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17" w:rsidRPr="00A359E7" w:rsidRDefault="008A4A17" w:rsidP="008A4A17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A359E7">
        <w:rPr>
          <w:rFonts w:eastAsia="Times New Roman"/>
          <w:noProof/>
          <w:color w:val="auto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17" w:rsidRPr="00A359E7" w:rsidRDefault="008A4A17" w:rsidP="008A4A17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A359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8A4A17" w:rsidRPr="00A359E7" w:rsidRDefault="008A4A17" w:rsidP="008A4A17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A359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8A4A17" w:rsidRPr="00A359E7" w:rsidRDefault="008A4A17" w:rsidP="008A4A17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A359E7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8A4A17" w:rsidRPr="008A4A17" w:rsidRDefault="008A4A17" w:rsidP="008A4A17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</w:pPr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________</w:t>
      </w:r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             </w:t>
      </w:r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____</w:t>
      </w:r>
      <w:bookmarkStart w:id="0" w:name="_GoBack"/>
      <w:bookmarkEnd w:id="0"/>
    </w:p>
    <w:p w:rsidR="008A4A17" w:rsidRPr="00A359E7" w:rsidRDefault="008A4A17" w:rsidP="008A4A17">
      <w:pPr>
        <w:keepNext/>
        <w:widowControl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A359E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Кореновск</w:t>
      </w:r>
    </w:p>
    <w:p w:rsidR="008A4A17" w:rsidRPr="00A359E7" w:rsidRDefault="008A4A17" w:rsidP="008A4A17">
      <w:pPr>
        <w:widowControl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1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3F161A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A4A17" w:rsidRDefault="008A4A17" w:rsidP="008A4A17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Кореновского городского</w:t>
      </w:r>
    </w:p>
    <w:p w:rsidR="008A4A17" w:rsidRDefault="008A4A17" w:rsidP="008A4A17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Кореновского района</w:t>
      </w:r>
      <w:r w:rsidRPr="003F161A">
        <w:rPr>
          <w:rFonts w:ascii="Times New Roman" w:hAnsi="Times New Roman" w:cs="Times New Roman"/>
          <w:b/>
          <w:sz w:val="28"/>
          <w:szCs w:val="28"/>
        </w:rPr>
        <w:t xml:space="preserve"> с элементами межведомственного взаимодействия</w:t>
      </w:r>
    </w:p>
    <w:p w:rsidR="008A4A17" w:rsidRDefault="008A4A17" w:rsidP="008A4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17" w:rsidRDefault="008A4A17" w:rsidP="008A4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17" w:rsidRDefault="008A4A17" w:rsidP="008A4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        № 210 ФЗ «Об организации предоставления государственных и муниципальных услуг» и повышения качества предоставляемых муниципальных услуг, администрация Кореновского городского поселения Кореновского района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8A4A17" w:rsidRDefault="008A4A17" w:rsidP="008A4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0336">
        <w:rPr>
          <w:rFonts w:ascii="Times New Roman" w:hAnsi="Times New Roman" w:cs="Times New Roman"/>
          <w:sz w:val="28"/>
          <w:szCs w:val="28"/>
        </w:rPr>
        <w:t>Утвердить перечень муниципальных услуг</w:t>
      </w:r>
      <w:r>
        <w:rPr>
          <w:rFonts w:ascii="Times New Roman" w:hAnsi="Times New Roman" w:cs="Times New Roman"/>
          <w:sz w:val="28"/>
          <w:szCs w:val="28"/>
        </w:rPr>
        <w:t>, предоставляемых администрацией Кореновского городского поселения Кореновского района</w:t>
      </w:r>
      <w:r w:rsidRPr="00120336">
        <w:rPr>
          <w:rFonts w:ascii="Times New Roman" w:hAnsi="Times New Roman" w:cs="Times New Roman"/>
          <w:sz w:val="28"/>
          <w:szCs w:val="28"/>
        </w:rPr>
        <w:t xml:space="preserve"> с элементами межведомственного </w:t>
      </w:r>
      <w:r>
        <w:rPr>
          <w:rFonts w:ascii="Times New Roman" w:hAnsi="Times New Roman" w:cs="Times New Roman"/>
          <w:sz w:val="28"/>
          <w:szCs w:val="28"/>
        </w:rPr>
        <w:t>взаимодействия (прилагается).</w:t>
      </w:r>
    </w:p>
    <w:p w:rsidR="008A4A17" w:rsidRDefault="008A4A17" w:rsidP="008A4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11 апреля                       2017 года № 760 </w:t>
      </w:r>
      <w:r w:rsidRPr="001456EC">
        <w:rPr>
          <w:rFonts w:ascii="Times New Roman" w:eastAsia="Calibri" w:hAnsi="Times New Roman" w:cs="Times New Roman"/>
          <w:sz w:val="28"/>
          <w:szCs w:val="28"/>
        </w:rPr>
        <w:t>«Об утверждении 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6EC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5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администрацией Кореновского городского поселения Кореновского района</w:t>
      </w:r>
      <w:r w:rsidRPr="00120336">
        <w:rPr>
          <w:rFonts w:ascii="Times New Roman" w:hAnsi="Times New Roman" w:cs="Times New Roman"/>
          <w:sz w:val="28"/>
          <w:szCs w:val="28"/>
        </w:rPr>
        <w:t xml:space="preserve"> с элементами межведомственного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1456E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A17" w:rsidRDefault="008A4A17" w:rsidP="008A4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198">
        <w:rPr>
          <w:rFonts w:ascii="Times New Roman" w:hAnsi="Times New Roman" w:cs="Times New Roman"/>
          <w:sz w:val="28"/>
          <w:szCs w:val="28"/>
        </w:rPr>
        <w:t xml:space="preserve">. </w:t>
      </w:r>
      <w:r w:rsidRPr="00A53E04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 Кореновского района (Устинова</w:t>
      </w:r>
      <w:r w:rsidRPr="00A53E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A53E04">
        <w:rPr>
          <w:rFonts w:ascii="Times New Roman" w:hAnsi="Times New Roman" w:cs="Times New Roman"/>
          <w:sz w:val="28"/>
          <w:szCs w:val="28"/>
        </w:rPr>
        <w:t xml:space="preserve"> настоящее постановление 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Pr="00A53E04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A53E0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3E0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A53E0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E0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E04">
        <w:rPr>
          <w:rFonts w:ascii="Times New Roman" w:hAnsi="Times New Roman" w:cs="Times New Roman"/>
          <w:sz w:val="28"/>
          <w:szCs w:val="28"/>
        </w:rPr>
        <w:t>.</w:t>
      </w:r>
    </w:p>
    <w:p w:rsidR="008A4A17" w:rsidRPr="0015429E" w:rsidRDefault="008A4A17" w:rsidP="008A4A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36C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          </w:t>
      </w:r>
      <w:r>
        <w:rPr>
          <w:rFonts w:ascii="Times New Roman" w:hAnsi="Times New Roman"/>
          <w:sz w:val="28"/>
          <w:szCs w:val="28"/>
        </w:rPr>
        <w:t xml:space="preserve">        на начальника юридического отдела администрации Кореновского городского поселения Кореновского района М.В. Омельченко.</w:t>
      </w:r>
    </w:p>
    <w:p w:rsidR="008A4A17" w:rsidRPr="00A53E04" w:rsidRDefault="008A4A17" w:rsidP="008A4A17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</w:rPr>
      </w:pPr>
      <w:r>
        <w:rPr>
          <w:rFonts w:ascii="Times New Roman" w:eastAsia="DejaVuSans" w:hAnsi="Times New Roman" w:cs="Times New Roman"/>
          <w:kern w:val="1"/>
          <w:sz w:val="28"/>
        </w:rPr>
        <w:t>5</w:t>
      </w:r>
      <w:r w:rsidRPr="00A53E04">
        <w:rPr>
          <w:rFonts w:ascii="Times New Roman" w:eastAsia="DejaVuSans" w:hAnsi="Times New Roman" w:cs="Times New Roman"/>
          <w:kern w:val="1"/>
          <w:sz w:val="28"/>
        </w:rPr>
        <w:t xml:space="preserve">. Постановление вступает в силу </w:t>
      </w:r>
      <w:r>
        <w:rPr>
          <w:rFonts w:ascii="Times New Roman" w:eastAsia="DejaVuSans" w:hAnsi="Times New Roman" w:cs="Times New Roman"/>
          <w:kern w:val="1"/>
          <w:sz w:val="28"/>
        </w:rPr>
        <w:t>после</w:t>
      </w:r>
      <w:r w:rsidRPr="00A53E04">
        <w:rPr>
          <w:rFonts w:ascii="Times New Roman" w:eastAsia="DejaVuSans" w:hAnsi="Times New Roman" w:cs="Times New Roman"/>
          <w:kern w:val="1"/>
          <w:sz w:val="28"/>
        </w:rPr>
        <w:t xml:space="preserve"> его официального </w:t>
      </w:r>
      <w:r>
        <w:rPr>
          <w:rFonts w:ascii="Times New Roman" w:eastAsia="DejaVuSans" w:hAnsi="Times New Roman" w:cs="Times New Roman"/>
          <w:kern w:val="1"/>
          <w:sz w:val="28"/>
        </w:rPr>
        <w:t>обнародования</w:t>
      </w:r>
      <w:r w:rsidRPr="00A53E04">
        <w:rPr>
          <w:rFonts w:ascii="Times New Roman" w:eastAsia="DejaVuSans" w:hAnsi="Times New Roman" w:cs="Times New Roman"/>
          <w:kern w:val="1"/>
          <w:sz w:val="28"/>
        </w:rPr>
        <w:t>.</w:t>
      </w:r>
    </w:p>
    <w:p w:rsidR="008A4A17" w:rsidRDefault="008A4A17" w:rsidP="008A4A17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</w:rPr>
      </w:pPr>
    </w:p>
    <w:p w:rsidR="008A4A17" w:rsidRDefault="008A4A17" w:rsidP="008A4A17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</w:rPr>
      </w:pPr>
    </w:p>
    <w:p w:rsidR="008A4A17" w:rsidRPr="00A53E04" w:rsidRDefault="008A4A17" w:rsidP="008A4A17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</w:rPr>
      </w:pPr>
      <w:r w:rsidRPr="00A53E04">
        <w:rPr>
          <w:rFonts w:ascii="Times New Roman" w:eastAsia="DejaVuSans" w:hAnsi="Times New Roman" w:cs="Times New Roman"/>
          <w:kern w:val="1"/>
          <w:sz w:val="28"/>
        </w:rPr>
        <w:t>Глава</w:t>
      </w:r>
    </w:p>
    <w:p w:rsidR="008A4A17" w:rsidRPr="00A53E04" w:rsidRDefault="008A4A17" w:rsidP="008A4A17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</w:rPr>
      </w:pPr>
      <w:r w:rsidRPr="00A53E04">
        <w:rPr>
          <w:rFonts w:ascii="Times New Roman" w:eastAsia="DejaVuSans" w:hAnsi="Times New Roman" w:cs="Times New Roman"/>
          <w:kern w:val="1"/>
          <w:sz w:val="28"/>
        </w:rPr>
        <w:t xml:space="preserve">Кореновского городского поселения </w:t>
      </w:r>
    </w:p>
    <w:p w:rsidR="008A4A17" w:rsidRDefault="008A4A17" w:rsidP="008A4A17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</w:rPr>
      </w:pPr>
      <w:r w:rsidRPr="00A53E04">
        <w:rPr>
          <w:rFonts w:ascii="Times New Roman" w:eastAsia="DejaVuSans" w:hAnsi="Times New Roman" w:cs="Times New Roman"/>
          <w:kern w:val="1"/>
          <w:sz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</w:rPr>
        <w:t xml:space="preserve"> </w:t>
      </w:r>
      <w:r w:rsidRPr="00A53E04">
        <w:rPr>
          <w:rFonts w:ascii="Times New Roman" w:eastAsia="DejaVuSans" w:hAnsi="Times New Roman" w:cs="Times New Roman"/>
          <w:kern w:val="1"/>
          <w:sz w:val="28"/>
        </w:rPr>
        <w:t>Е.Н.</w:t>
      </w:r>
      <w:r>
        <w:rPr>
          <w:rFonts w:ascii="Times New Roman" w:eastAsia="DejaVuSans" w:hAnsi="Times New Roman" w:cs="Times New Roman"/>
          <w:kern w:val="1"/>
          <w:sz w:val="28"/>
        </w:rPr>
        <w:t xml:space="preserve"> </w:t>
      </w:r>
      <w:r w:rsidRPr="00A53E04">
        <w:rPr>
          <w:rFonts w:ascii="Times New Roman" w:eastAsia="DejaVuSans" w:hAnsi="Times New Roman" w:cs="Times New Roman"/>
          <w:kern w:val="1"/>
          <w:sz w:val="28"/>
        </w:rPr>
        <w:t>Пергун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8A4A17" w:rsidRPr="007D59B7" w:rsidTr="001F7581">
        <w:tc>
          <w:tcPr>
            <w:tcW w:w="2573" w:type="pct"/>
          </w:tcPr>
          <w:p w:rsidR="008A4A17" w:rsidRPr="007D59B7" w:rsidRDefault="008A4A17" w:rsidP="001F7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8A4A17" w:rsidRPr="007D59B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A4A17" w:rsidRPr="007D59B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A17" w:rsidRPr="007D59B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4A17" w:rsidRPr="007D59B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A4A17" w:rsidRPr="007D59B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8A4A17" w:rsidRPr="007D59B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8A4A17" w:rsidRPr="008A4A1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</w:p>
          <w:p w:rsidR="008A4A17" w:rsidRPr="007D59B7" w:rsidRDefault="008A4A17" w:rsidP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A17" w:rsidRDefault="008A4A17" w:rsidP="008A4A17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8A4A17" w:rsidRPr="00307FF8" w:rsidRDefault="008A4A17" w:rsidP="008A4A17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 w:rsidRPr="00307FF8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ПЕРЕЧЕНЬ</w:t>
      </w:r>
    </w:p>
    <w:p w:rsidR="008A4A17" w:rsidRPr="00307FF8" w:rsidRDefault="008A4A17" w:rsidP="008A4A17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en-US"/>
        </w:rPr>
      </w:pPr>
      <w:r w:rsidRPr="00307FF8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 xml:space="preserve">муниципальных услуг, </w:t>
      </w: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предоставляемых администрацией Кореновского городского поселения Кореновского района</w:t>
      </w:r>
      <w:r w:rsidRPr="00307F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en-US"/>
        </w:rPr>
        <w:t xml:space="preserve"> с элементами межведомственного взаимодействия</w:t>
      </w:r>
    </w:p>
    <w:p w:rsidR="008A4A17" w:rsidRPr="00307FF8" w:rsidRDefault="008A4A17" w:rsidP="008A4A1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8A4A17" w:rsidRPr="00307FF8" w:rsidTr="001F7581">
        <w:tc>
          <w:tcPr>
            <w:tcW w:w="567" w:type="dxa"/>
            <w:hideMark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муниципальной услуги</w:t>
            </w:r>
          </w:p>
        </w:tc>
      </w:tr>
      <w:tr w:rsidR="008A4A17" w:rsidRPr="00307FF8" w:rsidTr="001F7581">
        <w:tc>
          <w:tcPr>
            <w:tcW w:w="567" w:type="dxa"/>
            <w:hideMark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8A4A17" w:rsidRPr="00307FF8" w:rsidTr="001F7581">
        <w:tc>
          <w:tcPr>
            <w:tcW w:w="9498" w:type="dxa"/>
            <w:gridSpan w:val="2"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Земельные и имущественные отношения</w:t>
            </w:r>
          </w:p>
        </w:tc>
      </w:tr>
      <w:tr w:rsidR="008A4A17" w:rsidRPr="00307FF8" w:rsidTr="001F7581">
        <w:trPr>
          <w:trHeight w:val="1393"/>
        </w:trPr>
        <w:tc>
          <w:tcPr>
            <w:tcW w:w="567" w:type="dxa"/>
            <w:vMerge w:val="restart"/>
          </w:tcPr>
          <w:p w:rsidR="008A4A17" w:rsidRPr="00307FF8" w:rsidRDefault="008A4A17" w:rsidP="001F7581">
            <w:pPr>
              <w:widowControl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931" w:type="dxa"/>
            <w:vMerge w:val="restart"/>
            <w:hideMark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8A4A17" w:rsidRPr="00307FF8" w:rsidTr="001F7581">
        <w:trPr>
          <w:trHeight w:val="517"/>
        </w:trPr>
        <w:tc>
          <w:tcPr>
            <w:tcW w:w="567" w:type="dxa"/>
            <w:vMerge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936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</w:tr>
      <w:tr w:rsidR="008A4A17" w:rsidRPr="00307FF8" w:rsidTr="001F7581">
        <w:trPr>
          <w:trHeight w:val="851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</w:tr>
      <w:tr w:rsidR="008A4A17" w:rsidRPr="00307FF8" w:rsidTr="001F7581">
        <w:trPr>
          <w:trHeight w:val="848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8A4A17" w:rsidRPr="00307FF8" w:rsidTr="001F7581">
        <w:trPr>
          <w:trHeight w:val="511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</w:tr>
      <w:tr w:rsidR="008A4A17" w:rsidRPr="00307FF8" w:rsidTr="001F7581">
        <w:trPr>
          <w:trHeight w:val="511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8A4A17" w:rsidRPr="00307FF8" w:rsidTr="001F7581">
        <w:trPr>
          <w:trHeight w:val="487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auto"/>
                <w:highlight w:val="yellow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A4A17" w:rsidRPr="00307FF8" w:rsidTr="001F7581">
        <w:trPr>
          <w:trHeight w:val="904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8A4A17" w:rsidRPr="00307FF8" w:rsidTr="001F7581">
        <w:trPr>
          <w:trHeight w:val="635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пользование.</w:t>
            </w:r>
          </w:p>
        </w:tc>
      </w:tr>
      <w:tr w:rsidR="008A4A17" w:rsidRPr="00307FF8" w:rsidTr="001F7581">
        <w:trPr>
          <w:trHeight w:val="570"/>
        </w:trPr>
        <w:tc>
          <w:tcPr>
            <w:tcW w:w="567" w:type="dxa"/>
            <w:vMerge w:val="restart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  <w:vMerge w:val="restart"/>
            <w:hideMark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</w:tr>
      <w:tr w:rsidR="008A4A17" w:rsidRPr="00307FF8" w:rsidTr="001F7581">
        <w:trPr>
          <w:trHeight w:val="517"/>
        </w:trPr>
        <w:tc>
          <w:tcPr>
            <w:tcW w:w="567" w:type="dxa"/>
            <w:vMerge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  <w:vMerge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126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8A4A17" w:rsidRPr="00307FF8" w:rsidTr="001F7581">
        <w:trPr>
          <w:trHeight w:val="630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8A4A17" w:rsidRPr="00307FF8" w:rsidTr="001F7581">
        <w:trPr>
          <w:trHeight w:val="630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8A4A17" w:rsidRPr="00307FF8" w:rsidTr="001F7581">
        <w:trPr>
          <w:trHeight w:val="315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8A4A17" w:rsidRPr="00307FF8" w:rsidTr="001F7581">
        <w:trPr>
          <w:trHeight w:val="406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A4A17" w:rsidRPr="00307FF8" w:rsidTr="001F7581">
        <w:trPr>
          <w:trHeight w:val="62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auto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A4A17" w:rsidRPr="00307FF8" w:rsidTr="001F7581">
        <w:trPr>
          <w:trHeight w:val="62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auto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A4A17" w:rsidRPr="00307FF8" w:rsidTr="001F7581">
        <w:trPr>
          <w:trHeight w:val="62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auto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8A4A17" w:rsidRPr="00307FF8" w:rsidTr="001F7581">
        <w:trPr>
          <w:trHeight w:val="62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auto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8A4A17" w:rsidRPr="00307FF8" w:rsidTr="001F7581">
        <w:trPr>
          <w:trHeight w:val="62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auto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8A4A17" w:rsidRPr="00307FF8" w:rsidTr="001F7581">
        <w:trPr>
          <w:trHeight w:val="410"/>
        </w:trPr>
        <w:tc>
          <w:tcPr>
            <w:tcW w:w="9498" w:type="dxa"/>
            <w:gridSpan w:val="2"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Градостроительство</w:t>
            </w:r>
          </w:p>
        </w:tc>
      </w:tr>
      <w:tr w:rsidR="008A4A17" w:rsidRPr="00307FF8" w:rsidTr="001F7581">
        <w:trPr>
          <w:trHeight w:val="551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8A4A17" w:rsidRPr="00307FF8" w:rsidTr="001F7581">
        <w:trPr>
          <w:trHeight w:val="840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8A4A17" w:rsidRPr="00307FF8" w:rsidTr="001F7581">
        <w:trPr>
          <w:trHeight w:val="926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A4A17" w:rsidRPr="00307FF8" w:rsidTr="001F7581">
        <w:trPr>
          <w:trHeight w:val="27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Выдача градостроительных планов земельных участков.</w:t>
            </w:r>
          </w:p>
        </w:tc>
      </w:tr>
      <w:tr w:rsidR="008A4A17" w:rsidRPr="00307FF8" w:rsidTr="001F7581">
        <w:trPr>
          <w:trHeight w:val="27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8931" w:type="dxa"/>
          </w:tcPr>
          <w:p w:rsidR="008A4A17" w:rsidRPr="0070085C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085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8A4A17" w:rsidRPr="00307FF8" w:rsidTr="001F7581">
        <w:trPr>
          <w:trHeight w:val="27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8931" w:type="dxa"/>
          </w:tcPr>
          <w:p w:rsidR="008A4A17" w:rsidRPr="0070085C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085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Согласование проведение работ в технических и охранных зонах</w:t>
            </w:r>
          </w:p>
        </w:tc>
      </w:tr>
      <w:tr w:rsidR="008A4A17" w:rsidRPr="00307FF8" w:rsidTr="001F7581">
        <w:trPr>
          <w:trHeight w:val="27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Автотранспорт и дороги</w:t>
            </w:r>
          </w:p>
        </w:tc>
      </w:tr>
      <w:tr w:rsidR="008A4A17" w:rsidRPr="00307FF8" w:rsidTr="001F7581">
        <w:trPr>
          <w:trHeight w:val="279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8931" w:type="dxa"/>
          </w:tcPr>
          <w:p w:rsidR="008A4A17" w:rsidRPr="001A6B6F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A6B6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средства</w:t>
            </w:r>
          </w:p>
        </w:tc>
      </w:tr>
      <w:tr w:rsidR="008A4A17" w:rsidRPr="00307FF8" w:rsidTr="001F7581">
        <w:trPr>
          <w:trHeight w:val="283"/>
        </w:trPr>
        <w:tc>
          <w:tcPr>
            <w:tcW w:w="9498" w:type="dxa"/>
            <w:gridSpan w:val="2"/>
          </w:tcPr>
          <w:p w:rsidR="008A4A17" w:rsidRPr="001A6B6F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A6B6F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Регулирование предпринимательской деятельности</w:t>
            </w:r>
          </w:p>
        </w:tc>
      </w:tr>
      <w:tr w:rsidR="008A4A17" w:rsidRPr="00307FF8" w:rsidTr="001F7581">
        <w:trPr>
          <w:trHeight w:val="401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931" w:type="dxa"/>
          </w:tcPr>
          <w:p w:rsidR="008A4A17" w:rsidRPr="001A6B6F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A6B6F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8A4A17" w:rsidRPr="00307FF8" w:rsidTr="001F7581">
        <w:trPr>
          <w:trHeight w:val="339"/>
        </w:trPr>
        <w:tc>
          <w:tcPr>
            <w:tcW w:w="9498" w:type="dxa"/>
            <w:gridSpan w:val="2"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Социальное обслуживание</w:t>
            </w:r>
          </w:p>
        </w:tc>
      </w:tr>
      <w:tr w:rsidR="008A4A17" w:rsidRPr="00307FF8" w:rsidTr="001F7581">
        <w:trPr>
          <w:trHeight w:val="570"/>
        </w:trPr>
        <w:tc>
          <w:tcPr>
            <w:tcW w:w="567" w:type="dxa"/>
            <w:vMerge w:val="restart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8931" w:type="dxa"/>
            <w:vMerge w:val="restart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  <w:vMerge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8931" w:type="dxa"/>
            <w:vMerge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396"/>
        </w:trPr>
        <w:tc>
          <w:tcPr>
            <w:tcW w:w="567" w:type="dxa"/>
            <w:vMerge w:val="restart"/>
            <w:hideMark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8931" w:type="dxa"/>
            <w:vMerge w:val="restart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8A4A17" w:rsidRPr="00307FF8" w:rsidTr="001F7581">
        <w:trPr>
          <w:trHeight w:val="517"/>
        </w:trPr>
        <w:tc>
          <w:tcPr>
            <w:tcW w:w="567" w:type="dxa"/>
            <w:vMerge/>
            <w:hideMark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  <w:vMerge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8931" w:type="dxa"/>
            <w:vMerge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375"/>
        </w:trPr>
        <w:tc>
          <w:tcPr>
            <w:tcW w:w="567" w:type="dxa"/>
            <w:vMerge w:val="restart"/>
            <w:hideMark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8931" w:type="dxa"/>
            <w:vMerge w:val="restart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8A4A17" w:rsidRPr="00307FF8" w:rsidTr="001F7581">
        <w:trPr>
          <w:trHeight w:val="517"/>
        </w:trPr>
        <w:tc>
          <w:tcPr>
            <w:tcW w:w="567" w:type="dxa"/>
            <w:vMerge/>
            <w:hideMark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i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  <w:vMerge/>
            <w:hideMark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i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465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8A4A17" w:rsidRPr="00307FF8" w:rsidTr="001F7581">
        <w:trPr>
          <w:trHeight w:val="465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8931" w:type="dxa"/>
          </w:tcPr>
          <w:p w:rsidR="008A4A17" w:rsidRPr="0070085C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085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Кореновского городского поселения Кореновского района</w:t>
            </w:r>
          </w:p>
        </w:tc>
      </w:tr>
      <w:tr w:rsidR="008A4A17" w:rsidRPr="00307FF8" w:rsidTr="001F7581">
        <w:trPr>
          <w:trHeight w:val="465"/>
        </w:trPr>
        <w:tc>
          <w:tcPr>
            <w:tcW w:w="9498" w:type="dxa"/>
            <w:gridSpan w:val="2"/>
          </w:tcPr>
          <w:p w:rsidR="008A4A17" w:rsidRPr="00307FF8" w:rsidRDefault="008A4A17" w:rsidP="001F7581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Жилищно-коммунальное хозяйство</w:t>
            </w:r>
          </w:p>
        </w:tc>
      </w:tr>
      <w:tr w:rsidR="008A4A17" w:rsidRPr="00307FF8" w:rsidTr="001F7581">
        <w:trPr>
          <w:trHeight w:val="370"/>
        </w:trPr>
        <w:tc>
          <w:tcPr>
            <w:tcW w:w="567" w:type="dxa"/>
            <w:vMerge w:val="restart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8931" w:type="dxa"/>
            <w:vMerge w:val="restart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Согласование переустройства и (или) перепланировки жилого помещения</w:t>
            </w:r>
          </w:p>
        </w:tc>
      </w:tr>
      <w:tr w:rsidR="008A4A17" w:rsidRPr="00307FF8" w:rsidTr="001F7581">
        <w:trPr>
          <w:trHeight w:val="291"/>
        </w:trPr>
        <w:tc>
          <w:tcPr>
            <w:tcW w:w="567" w:type="dxa"/>
            <w:vMerge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  <w:vMerge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842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A4A17" w:rsidRPr="00307FF8" w:rsidTr="001F7581">
        <w:trPr>
          <w:trHeight w:val="635"/>
        </w:trPr>
        <w:tc>
          <w:tcPr>
            <w:tcW w:w="567" w:type="dxa"/>
            <w:vMerge w:val="restart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8931" w:type="dxa"/>
            <w:vMerge w:val="restart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  <w:vMerge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i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557"/>
        </w:trPr>
        <w:tc>
          <w:tcPr>
            <w:tcW w:w="567" w:type="dxa"/>
            <w:vMerge w:val="restart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8931" w:type="dxa"/>
            <w:vMerge w:val="restart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8A4A17" w:rsidRPr="00307FF8" w:rsidTr="001F7581">
        <w:trPr>
          <w:trHeight w:val="276"/>
        </w:trPr>
        <w:tc>
          <w:tcPr>
            <w:tcW w:w="567" w:type="dxa"/>
            <w:vMerge/>
          </w:tcPr>
          <w:p w:rsidR="008A4A17" w:rsidRPr="00307FF8" w:rsidRDefault="008A4A17" w:rsidP="008A4A1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8931" w:type="dxa"/>
            <w:vMerge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8A4A17" w:rsidRPr="00307FF8" w:rsidTr="001F7581">
        <w:trPr>
          <w:trHeight w:val="322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8A4A17" w:rsidRPr="00307FF8" w:rsidTr="001F7581">
        <w:trPr>
          <w:trHeight w:val="336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Выдача порубочного билета на территории муниципального образования</w:t>
            </w:r>
          </w:p>
        </w:tc>
      </w:tr>
      <w:tr w:rsidR="008A4A17" w:rsidRPr="00307FF8" w:rsidTr="001F7581">
        <w:trPr>
          <w:trHeight w:val="602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A4A17" w:rsidRPr="00307FF8" w:rsidTr="001F7581">
        <w:trPr>
          <w:trHeight w:val="602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8A4A17" w:rsidRPr="00307FF8" w:rsidTr="001F7581">
        <w:trPr>
          <w:trHeight w:val="424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8A4A17" w:rsidRPr="00307FF8" w:rsidTr="001F7581">
        <w:trPr>
          <w:trHeight w:val="424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8931" w:type="dxa"/>
            <w:hideMark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highlight w:val="yellow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8A4A17" w:rsidRPr="00307FF8" w:rsidTr="001F7581">
        <w:trPr>
          <w:trHeight w:val="424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highlight w:val="yellow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</w:tr>
      <w:tr w:rsidR="008A4A17" w:rsidRPr="00307FF8" w:rsidTr="001F7581">
        <w:trPr>
          <w:trHeight w:val="424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Прочее</w:t>
            </w:r>
          </w:p>
        </w:tc>
      </w:tr>
      <w:tr w:rsidR="008A4A17" w:rsidRPr="00307FF8" w:rsidTr="001F7581">
        <w:trPr>
          <w:trHeight w:val="424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07FF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Присвоение, изменение и аннулирование адресов</w:t>
            </w:r>
          </w:p>
        </w:tc>
      </w:tr>
      <w:tr w:rsidR="008A4A17" w:rsidRPr="00307FF8" w:rsidTr="001F7581">
        <w:trPr>
          <w:trHeight w:val="551"/>
        </w:trPr>
        <w:tc>
          <w:tcPr>
            <w:tcW w:w="567" w:type="dxa"/>
          </w:tcPr>
          <w:p w:rsidR="008A4A17" w:rsidRPr="00307FF8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8931" w:type="dxa"/>
          </w:tcPr>
          <w:p w:rsidR="008A4A17" w:rsidRPr="00307FF8" w:rsidRDefault="008A4A17" w:rsidP="001F758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B6592">
              <w:rPr>
                <w:rFonts w:ascii="Times New Roman" w:hAnsi="Times New Roman"/>
                <w:bCs/>
              </w:rPr>
              <w:t>Внесение изменений в разрешение на строительство</w:t>
            </w:r>
            <w:r>
              <w:rPr>
                <w:rFonts w:ascii="Times New Roman" w:hAnsi="Times New Roman"/>
                <w:bCs/>
              </w:rPr>
              <w:t>, реконструкцию объектов капительного строительства</w:t>
            </w:r>
          </w:p>
        </w:tc>
      </w:tr>
      <w:tr w:rsidR="008A4A17" w:rsidRPr="00E74739" w:rsidTr="001F7581">
        <w:trPr>
          <w:trHeight w:val="551"/>
        </w:trPr>
        <w:tc>
          <w:tcPr>
            <w:tcW w:w="567" w:type="dxa"/>
          </w:tcPr>
          <w:p w:rsidR="008A4A17" w:rsidRPr="00E74739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8931" w:type="dxa"/>
          </w:tcPr>
          <w:p w:rsidR="008A4A17" w:rsidRPr="00E74739" w:rsidRDefault="008A4A17" w:rsidP="001F7581">
            <w:pPr>
              <w:widowControl/>
              <w:rPr>
                <w:rFonts w:ascii="Times New Roman" w:hAnsi="Times New Roman"/>
                <w:bCs/>
                <w:highlight w:val="yellow"/>
              </w:rPr>
            </w:pPr>
            <w:r w:rsidRPr="00CB6592">
              <w:rPr>
                <w:rFonts w:ascii="Times New Roman" w:hAnsi="Times New Roman"/>
                <w:bCs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bCs/>
              </w:rPr>
              <w:t>, реконструкцию объектов капительного строительства</w:t>
            </w:r>
          </w:p>
        </w:tc>
      </w:tr>
      <w:tr w:rsidR="008A4A17" w:rsidRPr="00E74739" w:rsidTr="001F7581">
        <w:trPr>
          <w:trHeight w:val="551"/>
        </w:trPr>
        <w:tc>
          <w:tcPr>
            <w:tcW w:w="567" w:type="dxa"/>
          </w:tcPr>
          <w:p w:rsidR="008A4A17" w:rsidRPr="00E74739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50</w:t>
            </w:r>
          </w:p>
        </w:tc>
        <w:tc>
          <w:tcPr>
            <w:tcW w:w="8931" w:type="dxa"/>
          </w:tcPr>
          <w:p w:rsidR="008A4A17" w:rsidRPr="00E74739" w:rsidRDefault="008A4A17" w:rsidP="001F7581">
            <w:pPr>
              <w:widowControl/>
              <w:rPr>
                <w:rFonts w:ascii="Times New Roman" w:hAnsi="Times New Roman"/>
                <w:bCs/>
                <w:highlight w:val="yellow"/>
              </w:rPr>
            </w:pPr>
            <w:r w:rsidRPr="00CB6592">
              <w:rPr>
                <w:rFonts w:ascii="Times New Roman" w:hAnsi="Times New Roman"/>
                <w:bCs/>
              </w:rPr>
              <w:t>Принятие решения о подготовке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(проекта планировки территории и проекта межевания территории)</w:t>
            </w:r>
          </w:p>
        </w:tc>
      </w:tr>
      <w:tr w:rsidR="008A4A17" w:rsidRPr="00E74739" w:rsidTr="001F7581">
        <w:trPr>
          <w:trHeight w:val="551"/>
        </w:trPr>
        <w:tc>
          <w:tcPr>
            <w:tcW w:w="567" w:type="dxa"/>
          </w:tcPr>
          <w:p w:rsidR="008A4A17" w:rsidRPr="00E74739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8931" w:type="dxa"/>
          </w:tcPr>
          <w:p w:rsidR="008A4A17" w:rsidRPr="00E74739" w:rsidRDefault="008A4A17" w:rsidP="001F7581">
            <w:pPr>
              <w:widowControl/>
              <w:rPr>
                <w:rFonts w:ascii="Times New Roman" w:hAnsi="Times New Roman"/>
                <w:bCs/>
                <w:highlight w:val="yellow"/>
              </w:rPr>
            </w:pPr>
            <w:r w:rsidRPr="00CB6592">
              <w:rPr>
                <w:rFonts w:ascii="Times New Roman" w:hAnsi="Times New Roman"/>
                <w:bCs/>
              </w:rPr>
              <w:t>Утверждение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(проекта планировки территории и проекта межевания территории)</w:t>
            </w:r>
          </w:p>
        </w:tc>
      </w:tr>
      <w:tr w:rsidR="008A4A17" w:rsidRPr="00E74739" w:rsidTr="001F7581">
        <w:trPr>
          <w:trHeight w:val="551"/>
        </w:trPr>
        <w:tc>
          <w:tcPr>
            <w:tcW w:w="567" w:type="dxa"/>
          </w:tcPr>
          <w:p w:rsidR="008A4A17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8931" w:type="dxa"/>
          </w:tcPr>
          <w:p w:rsidR="008A4A17" w:rsidRPr="00CB6592" w:rsidRDefault="008A4A17" w:rsidP="001F7581">
            <w:pPr>
              <w:widowControl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8A4A17" w:rsidRPr="00E74739" w:rsidTr="001F7581">
        <w:trPr>
          <w:trHeight w:val="551"/>
        </w:trPr>
        <w:tc>
          <w:tcPr>
            <w:tcW w:w="567" w:type="dxa"/>
          </w:tcPr>
          <w:p w:rsidR="008A4A17" w:rsidRDefault="008A4A17" w:rsidP="001F7581">
            <w:pPr>
              <w:widowControl/>
              <w:tabs>
                <w:tab w:val="left" w:pos="360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8931" w:type="dxa"/>
          </w:tcPr>
          <w:p w:rsidR="008A4A17" w:rsidRDefault="008A4A17" w:rsidP="001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</w:tbl>
    <w:p w:rsidR="008A4A17" w:rsidRDefault="008A4A17" w:rsidP="008A4A17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4A17" w:rsidRPr="00307FF8" w:rsidRDefault="008A4A17" w:rsidP="008A4A17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4A17" w:rsidRPr="00307FF8" w:rsidRDefault="008A4A17" w:rsidP="008A4A1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8A4A17" w:rsidRPr="00307FF8" w:rsidRDefault="008A4A17" w:rsidP="008A4A1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8A4A17" w:rsidRPr="00307FF8" w:rsidRDefault="008A4A17" w:rsidP="008A4A1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8A4A17" w:rsidRDefault="008A4A17" w:rsidP="008A4A1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307F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М.В. Омельченко</w:t>
      </w:r>
    </w:p>
    <w:p w:rsidR="008A4A17" w:rsidRDefault="008A4A17" w:rsidP="008A4A1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4A17" w:rsidRDefault="008A4A17" w:rsidP="008A4A17">
      <w:pPr>
        <w:tabs>
          <w:tab w:val="left" w:pos="708"/>
        </w:tabs>
        <w:suppressAutoHyphens/>
        <w:jc w:val="center"/>
        <w:rPr>
          <w:rFonts w:eastAsia="Times New Roman"/>
          <w:noProof/>
          <w:sz w:val="20"/>
          <w:szCs w:val="20"/>
        </w:rPr>
      </w:pPr>
    </w:p>
    <w:p w:rsidR="008A4A17" w:rsidRDefault="008A4A17" w:rsidP="008A4A17">
      <w:pPr>
        <w:tabs>
          <w:tab w:val="left" w:pos="708"/>
        </w:tabs>
        <w:suppressAutoHyphens/>
        <w:jc w:val="center"/>
        <w:rPr>
          <w:rFonts w:eastAsia="Times New Roman"/>
          <w:noProof/>
          <w:sz w:val="20"/>
          <w:szCs w:val="20"/>
        </w:rPr>
      </w:pPr>
    </w:p>
    <w:p w:rsidR="008A4A17" w:rsidRDefault="008A4A17" w:rsidP="008A4A17">
      <w:pPr>
        <w:tabs>
          <w:tab w:val="left" w:pos="708"/>
        </w:tabs>
        <w:suppressAutoHyphens/>
        <w:jc w:val="center"/>
        <w:rPr>
          <w:rFonts w:eastAsia="Times New Roman"/>
          <w:noProof/>
          <w:sz w:val="20"/>
          <w:szCs w:val="20"/>
        </w:rPr>
      </w:pPr>
    </w:p>
    <w:p w:rsidR="008A4A17" w:rsidRDefault="008A4A17" w:rsidP="008A4A17">
      <w:pPr>
        <w:tabs>
          <w:tab w:val="left" w:pos="708"/>
        </w:tabs>
        <w:suppressAutoHyphens/>
        <w:jc w:val="center"/>
        <w:rPr>
          <w:rFonts w:eastAsia="Times New Roman"/>
          <w:noProof/>
          <w:sz w:val="20"/>
          <w:szCs w:val="20"/>
        </w:rPr>
      </w:pPr>
    </w:p>
    <w:p w:rsidR="008A4A17" w:rsidRDefault="008A4A17" w:rsidP="008A4A17">
      <w:pPr>
        <w:tabs>
          <w:tab w:val="left" w:pos="708"/>
        </w:tabs>
        <w:suppressAutoHyphens/>
        <w:jc w:val="center"/>
        <w:rPr>
          <w:rFonts w:eastAsia="Times New Roman"/>
          <w:noProof/>
          <w:sz w:val="20"/>
          <w:szCs w:val="20"/>
        </w:rPr>
      </w:pPr>
    </w:p>
    <w:p w:rsidR="008A4A17" w:rsidRDefault="008A4A17" w:rsidP="008A4A17">
      <w:pPr>
        <w:tabs>
          <w:tab w:val="left" w:pos="708"/>
        </w:tabs>
        <w:suppressAutoHyphens/>
        <w:jc w:val="center"/>
        <w:rPr>
          <w:rFonts w:eastAsia="Times New Roman"/>
          <w:noProof/>
          <w:sz w:val="20"/>
          <w:szCs w:val="20"/>
        </w:rPr>
      </w:pPr>
    </w:p>
    <w:p w:rsidR="008A4A17" w:rsidRDefault="008A4A17" w:rsidP="008A4A17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8A4A17" w:rsidRDefault="008A4A17" w:rsidP="008A4A17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9B092C" w:rsidRDefault="009B092C"/>
    <w:sectPr w:rsidR="009B092C" w:rsidSect="00841F82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82" w:rsidRPr="00B06C3A" w:rsidRDefault="008A4A17" w:rsidP="00841F82">
    <w:pPr>
      <w:pStyle w:val="a3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B06C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B06C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B06C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color w:val="FFFFFF"/>
        <w:sz w:val="28"/>
        <w:szCs w:val="28"/>
      </w:rPr>
      <w:t>5</w:t>
    </w:r>
    <w:r w:rsidRPr="00B06C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17"/>
    <w:rsid w:val="008A4A17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DFC59-A578-4885-94D7-01ABC58D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A1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2017-10-09T11:59:00Z</dcterms:created>
  <dcterms:modified xsi:type="dcterms:W3CDTF">2017-10-09T12:00:00Z</dcterms:modified>
</cp:coreProperties>
</file>