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0AE" w:rsidRPr="00344F40" w:rsidRDefault="002D60AE" w:rsidP="002D60A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44F40">
        <w:rPr>
          <w:rFonts w:ascii="Times New Roman" w:eastAsia="Calibri" w:hAnsi="Times New Roman" w:cs="Times New Roman"/>
          <w:sz w:val="28"/>
          <w:szCs w:val="28"/>
        </w:rPr>
        <w:t xml:space="preserve">ЗАКЛЮЧЕНИЕ № </w:t>
      </w:r>
      <w:r>
        <w:rPr>
          <w:rFonts w:ascii="Times New Roman" w:eastAsia="Calibri" w:hAnsi="Times New Roman" w:cs="Times New Roman"/>
          <w:sz w:val="28"/>
          <w:szCs w:val="28"/>
        </w:rPr>
        <w:t>77</w:t>
      </w:r>
    </w:p>
    <w:p w:rsidR="002D60AE" w:rsidRPr="00344F40" w:rsidRDefault="002D60AE" w:rsidP="002D60A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44F40">
        <w:rPr>
          <w:rFonts w:ascii="Times New Roman" w:eastAsia="Calibri" w:hAnsi="Times New Roman" w:cs="Times New Roman"/>
          <w:sz w:val="28"/>
          <w:szCs w:val="28"/>
        </w:rPr>
        <w:t>по результатам проведения экспертизы проекта нормативного правового акта Кореновского городского поселения Кореновского района</w:t>
      </w:r>
    </w:p>
    <w:p w:rsidR="002D60AE" w:rsidRPr="00344F40" w:rsidRDefault="002D60AE" w:rsidP="002D60A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D60AE" w:rsidRPr="00344F40" w:rsidRDefault="002D60AE" w:rsidP="002D60A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44F40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344F40">
        <w:rPr>
          <w:rFonts w:ascii="Times New Roman" w:eastAsia="Calibri" w:hAnsi="Times New Roman" w:cs="Times New Roman"/>
          <w:sz w:val="28"/>
          <w:szCs w:val="28"/>
        </w:rPr>
        <w:tab/>
      </w:r>
    </w:p>
    <w:p w:rsidR="002D60AE" w:rsidRDefault="002D60AE" w:rsidP="002D60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4F40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344F40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>31 декабря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2014 года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г.Кореновск</w:t>
      </w:r>
      <w:proofErr w:type="spellEnd"/>
    </w:p>
    <w:p w:rsidR="002D60AE" w:rsidRDefault="002D60AE" w:rsidP="002D60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60AE" w:rsidRDefault="002D60AE" w:rsidP="002D60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Председатель: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Е.Н.Пергун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глава Кореновского городского поселения Кореновского района;</w:t>
      </w:r>
    </w:p>
    <w:p w:rsidR="002D60AE" w:rsidRDefault="002D60AE" w:rsidP="002D60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Секретарь: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Козыренко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Л.В. - ведущий специалист общего отдела администрации Кореновского городского поселения Кореновского района;</w:t>
      </w:r>
    </w:p>
    <w:p w:rsidR="002D60AE" w:rsidRDefault="002D60AE" w:rsidP="002D60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Члены комиссии:</w:t>
      </w:r>
    </w:p>
    <w:p w:rsidR="002D60AE" w:rsidRDefault="002D60AE" w:rsidP="002D60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Малышко Ю.В. -  заместитель главы Кореновского городского поселения;</w:t>
      </w:r>
    </w:p>
    <w:p w:rsidR="002D60AE" w:rsidRDefault="002D60AE" w:rsidP="002D60A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0427">
        <w:rPr>
          <w:rFonts w:ascii="Times New Roman" w:eastAsia="Calibri" w:hAnsi="Times New Roman" w:cs="Times New Roman"/>
          <w:sz w:val="28"/>
          <w:szCs w:val="28"/>
        </w:rPr>
        <w:t>Омельченко М.В. - начальник юридического отдела администрации Кореновского городского поселения Кореновского района;</w:t>
      </w:r>
    </w:p>
    <w:p w:rsidR="002D60AE" w:rsidRDefault="002D60AE" w:rsidP="002D60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Солошенко А.Г. - </w:t>
      </w:r>
      <w:r w:rsidRPr="003A5C7C">
        <w:rPr>
          <w:rFonts w:ascii="Times New Roman" w:hAnsi="Times New Roman" w:cs="Times New Roman"/>
          <w:sz w:val="28"/>
          <w:szCs w:val="28"/>
        </w:rPr>
        <w:t>начальник отдела жилищно</w:t>
      </w:r>
      <w:r>
        <w:rPr>
          <w:rFonts w:ascii="Times New Roman" w:hAnsi="Times New Roman" w:cs="Times New Roman"/>
          <w:sz w:val="28"/>
          <w:szCs w:val="28"/>
        </w:rPr>
        <w:t>-коммунального хозяйства, благоустройства и транспорта администрации Кореновского городского поселения Кореновского района;</w:t>
      </w:r>
    </w:p>
    <w:p w:rsidR="002D60AE" w:rsidRPr="00ED0427" w:rsidRDefault="002D60AE" w:rsidP="002D60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Слепокурова Я.Е. – главный специалист организационно-кадрового отдела администрации Кореновского городского поселения Кореновского района.</w:t>
      </w:r>
    </w:p>
    <w:p w:rsidR="002D60AE" w:rsidRPr="00ED0427" w:rsidRDefault="002D60AE" w:rsidP="002D60A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D60AE" w:rsidRDefault="002D60AE" w:rsidP="002D60A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D60AE" w:rsidRPr="00344F40" w:rsidRDefault="002D60AE" w:rsidP="002D60A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44F40">
        <w:rPr>
          <w:rFonts w:ascii="Times New Roman" w:eastAsia="Calibri" w:hAnsi="Times New Roman" w:cs="Times New Roman"/>
          <w:sz w:val="28"/>
          <w:szCs w:val="28"/>
        </w:rPr>
        <w:t xml:space="preserve">1. Провела экспертизу проекта постановления </w:t>
      </w:r>
      <w:r w:rsidRPr="00E02E37">
        <w:rPr>
          <w:rFonts w:ascii="Times New Roman" w:hAnsi="Times New Roman" w:cs="Times New Roman"/>
          <w:sz w:val="28"/>
          <w:szCs w:val="28"/>
        </w:rPr>
        <w:t xml:space="preserve">«О внесении изменений в постановление администрации Кореновского городского поселения Кореновского района от 28.11.2008 года № 587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02E37">
        <w:rPr>
          <w:rFonts w:ascii="Times New Roman" w:hAnsi="Times New Roman" w:cs="Times New Roman"/>
          <w:sz w:val="28"/>
          <w:szCs w:val="28"/>
        </w:rPr>
        <w:t>Об утверждении положения об оплате труда работников муниципальных учреждений культуры Кореновского городского поселения Кореновского района»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4F40">
        <w:rPr>
          <w:rFonts w:ascii="Times New Roman" w:eastAsia="Calibri" w:hAnsi="Times New Roman" w:cs="Times New Roman"/>
          <w:sz w:val="28"/>
          <w:szCs w:val="28"/>
        </w:rPr>
        <w:t>на предмет наличия коррупционных факторов в проекте нормативного правового акта Кореновского городского поселения Кореновского района (далее НПА).</w:t>
      </w:r>
    </w:p>
    <w:p w:rsidR="002D60AE" w:rsidRPr="00344F40" w:rsidRDefault="002D60AE" w:rsidP="002D60A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4F40">
        <w:rPr>
          <w:rFonts w:ascii="Times New Roman" w:eastAsia="Calibri" w:hAnsi="Times New Roman" w:cs="Times New Roman"/>
          <w:sz w:val="28"/>
          <w:szCs w:val="28"/>
        </w:rPr>
        <w:tab/>
        <w:t>Антикоррупционная экспертиза нормативного правового акта проводилась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26.02.2010 года № 96, с целью выяснения в нормативном правовом акте типичных коррупционных факторов и выработки рекомендаций по их ликвидации или нейтрализации вызываемых ими коррупционных рисков.</w:t>
      </w:r>
    </w:p>
    <w:p w:rsidR="002D60AE" w:rsidRPr="00344F40" w:rsidRDefault="002D60AE" w:rsidP="002D60A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4F40">
        <w:rPr>
          <w:rFonts w:ascii="Times New Roman" w:eastAsia="Calibri" w:hAnsi="Times New Roman" w:cs="Times New Roman"/>
          <w:sz w:val="28"/>
          <w:szCs w:val="28"/>
        </w:rPr>
        <w:tab/>
        <w:t>В ходе проведения антикоррупционной экспертизы нормативного правового акта установлено следующее:</w:t>
      </w:r>
    </w:p>
    <w:p w:rsidR="002D60AE" w:rsidRPr="00344F40" w:rsidRDefault="002D60AE" w:rsidP="002D60A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4F40">
        <w:rPr>
          <w:rFonts w:ascii="Times New Roman" w:eastAsia="Calibri" w:hAnsi="Times New Roman" w:cs="Times New Roman"/>
          <w:sz w:val="28"/>
          <w:szCs w:val="28"/>
        </w:rPr>
        <w:tab/>
        <w:t xml:space="preserve">- типичные </w:t>
      </w:r>
      <w:proofErr w:type="spellStart"/>
      <w:r w:rsidRPr="00344F40">
        <w:rPr>
          <w:rFonts w:ascii="Times New Roman" w:eastAsia="Calibri" w:hAnsi="Times New Roman" w:cs="Times New Roman"/>
          <w:sz w:val="28"/>
          <w:szCs w:val="28"/>
        </w:rPr>
        <w:t>коррупциогенные</w:t>
      </w:r>
      <w:proofErr w:type="spellEnd"/>
      <w:r w:rsidRPr="00344F40">
        <w:rPr>
          <w:rFonts w:ascii="Times New Roman" w:eastAsia="Calibri" w:hAnsi="Times New Roman" w:cs="Times New Roman"/>
          <w:sz w:val="28"/>
          <w:szCs w:val="28"/>
        </w:rPr>
        <w:t xml:space="preserve"> факторы, связанные с реализацией полномочий органов власти (широта дискреционных полномочий, определение компетенции «вправе», завышенные требования к лицу, предъявляемые для реализации его права, злоупотребление правом заявителя, выборочное изменения объема прав, чрезмерная свобода подзаконного </w:t>
      </w:r>
      <w:r w:rsidRPr="00344F4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нормотворчества, юридико-лингвистическая </w:t>
      </w:r>
      <w:proofErr w:type="spellStart"/>
      <w:r w:rsidRPr="00344F40">
        <w:rPr>
          <w:rFonts w:ascii="Times New Roman" w:eastAsia="Calibri" w:hAnsi="Times New Roman" w:cs="Times New Roman"/>
          <w:sz w:val="28"/>
          <w:szCs w:val="28"/>
        </w:rPr>
        <w:t>коррупциогенность</w:t>
      </w:r>
      <w:proofErr w:type="spellEnd"/>
      <w:r w:rsidRPr="00344F40">
        <w:rPr>
          <w:rFonts w:ascii="Times New Roman" w:eastAsia="Calibri" w:hAnsi="Times New Roman" w:cs="Times New Roman"/>
          <w:sz w:val="28"/>
          <w:szCs w:val="28"/>
        </w:rPr>
        <w:t>, принятие муниципального правового акта органов местного самоуправления за пределами компетенции, заполнение законодательных пробелов при помощи муниципальных правовых актов органов местного самоуправления), в проекте НПА отсутствуют.</w:t>
      </w:r>
    </w:p>
    <w:p w:rsidR="002D60AE" w:rsidRPr="00344F40" w:rsidRDefault="002D60AE" w:rsidP="002D60A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4F40">
        <w:rPr>
          <w:rFonts w:ascii="Times New Roman" w:eastAsia="Calibri" w:hAnsi="Times New Roman" w:cs="Times New Roman"/>
          <w:sz w:val="28"/>
          <w:szCs w:val="28"/>
        </w:rPr>
        <w:tab/>
        <w:t>-коррупционные факторы, связанные с наличием правовых пробелов (отсутствие или неполнота административных процедур, отсутствие конкурсных (аукционных) процедур), в проекте НПА отсутствуют.</w:t>
      </w:r>
    </w:p>
    <w:p w:rsidR="002D60AE" w:rsidRPr="00344F40" w:rsidRDefault="002D60AE" w:rsidP="002D60A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4F40">
        <w:rPr>
          <w:rFonts w:ascii="Times New Roman" w:eastAsia="Calibri" w:hAnsi="Times New Roman" w:cs="Times New Roman"/>
          <w:sz w:val="28"/>
          <w:szCs w:val="28"/>
        </w:rPr>
        <w:tab/>
        <w:t xml:space="preserve">Таким образом, в результате проведения антикоррупционной экспертизы проекта нормативного правового акта, типичные коррупционные факторы, свидетельствующие о </w:t>
      </w:r>
      <w:proofErr w:type="spellStart"/>
      <w:r w:rsidRPr="00344F40">
        <w:rPr>
          <w:rFonts w:ascii="Times New Roman" w:eastAsia="Calibri" w:hAnsi="Times New Roman" w:cs="Times New Roman"/>
          <w:sz w:val="28"/>
          <w:szCs w:val="28"/>
        </w:rPr>
        <w:t>коррупциогенности</w:t>
      </w:r>
      <w:proofErr w:type="spellEnd"/>
      <w:r w:rsidRPr="00344F40">
        <w:rPr>
          <w:rFonts w:ascii="Times New Roman" w:eastAsia="Calibri" w:hAnsi="Times New Roman" w:cs="Times New Roman"/>
          <w:sz w:val="28"/>
          <w:szCs w:val="28"/>
        </w:rPr>
        <w:t xml:space="preserve"> данного проекта НПА, не выявлены.</w:t>
      </w:r>
    </w:p>
    <w:p w:rsidR="002D60AE" w:rsidRPr="00344F40" w:rsidRDefault="002D60AE" w:rsidP="002D60A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D60AE" w:rsidRPr="00344F40" w:rsidRDefault="002D60AE" w:rsidP="002D60A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D60AE" w:rsidRPr="00344F40" w:rsidRDefault="002D60AE" w:rsidP="002D60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D60AE" w:rsidRPr="00344F40" w:rsidRDefault="002D60AE" w:rsidP="002D60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44F40">
        <w:rPr>
          <w:rFonts w:ascii="Times New Roman" w:eastAsia="Calibri" w:hAnsi="Times New Roman" w:cs="Times New Roman"/>
          <w:sz w:val="28"/>
          <w:szCs w:val="28"/>
        </w:rPr>
        <w:t>Председательствующий:</w:t>
      </w:r>
      <w:r w:rsidRPr="00344F40">
        <w:rPr>
          <w:rFonts w:ascii="Times New Roman" w:eastAsia="Calibri" w:hAnsi="Times New Roman" w:cs="Times New Roman"/>
          <w:sz w:val="28"/>
          <w:szCs w:val="28"/>
        </w:rPr>
        <w:tab/>
      </w:r>
      <w:proofErr w:type="gramEnd"/>
      <w:r w:rsidRPr="00344F40">
        <w:rPr>
          <w:rFonts w:ascii="Times New Roman" w:eastAsia="Calibri" w:hAnsi="Times New Roman" w:cs="Times New Roman"/>
          <w:sz w:val="28"/>
          <w:szCs w:val="28"/>
        </w:rPr>
        <w:tab/>
      </w:r>
      <w:r w:rsidRPr="00344F40">
        <w:rPr>
          <w:rFonts w:ascii="Times New Roman" w:eastAsia="Calibri" w:hAnsi="Times New Roman" w:cs="Times New Roman"/>
          <w:sz w:val="28"/>
          <w:szCs w:val="28"/>
        </w:rPr>
        <w:tab/>
      </w:r>
      <w:r w:rsidRPr="00344F40">
        <w:rPr>
          <w:rFonts w:ascii="Times New Roman" w:eastAsia="Calibri" w:hAnsi="Times New Roman" w:cs="Times New Roman"/>
          <w:sz w:val="28"/>
          <w:szCs w:val="28"/>
        </w:rPr>
        <w:tab/>
      </w:r>
      <w:r w:rsidRPr="00344F40">
        <w:rPr>
          <w:rFonts w:ascii="Times New Roman" w:eastAsia="Calibri" w:hAnsi="Times New Roman" w:cs="Times New Roman"/>
          <w:sz w:val="28"/>
          <w:szCs w:val="28"/>
        </w:rPr>
        <w:tab/>
      </w:r>
      <w:r w:rsidRPr="00344F40">
        <w:rPr>
          <w:rFonts w:ascii="Times New Roman" w:eastAsia="Calibri" w:hAnsi="Times New Roman" w:cs="Times New Roman"/>
          <w:sz w:val="28"/>
          <w:szCs w:val="28"/>
        </w:rPr>
        <w:tab/>
      </w:r>
      <w:proofErr w:type="spellStart"/>
      <w:r w:rsidRPr="00344F40">
        <w:rPr>
          <w:rFonts w:ascii="Times New Roman" w:eastAsia="Calibri" w:hAnsi="Times New Roman" w:cs="Times New Roman"/>
          <w:sz w:val="28"/>
          <w:szCs w:val="28"/>
        </w:rPr>
        <w:t>Е.Н.Пергун</w:t>
      </w:r>
      <w:proofErr w:type="spellEnd"/>
    </w:p>
    <w:p w:rsidR="002D60AE" w:rsidRPr="00344F40" w:rsidRDefault="002D60AE" w:rsidP="002D60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D60AE" w:rsidRPr="00344F40" w:rsidRDefault="002D60AE" w:rsidP="002D60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D60AE" w:rsidRPr="00344F40" w:rsidRDefault="002D60AE" w:rsidP="002D60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4F40">
        <w:rPr>
          <w:rFonts w:ascii="Times New Roman" w:eastAsia="Calibri" w:hAnsi="Times New Roman" w:cs="Times New Roman"/>
          <w:sz w:val="28"/>
          <w:szCs w:val="28"/>
        </w:rPr>
        <w:t xml:space="preserve">Секретарь </w:t>
      </w:r>
      <w:r w:rsidRPr="00344F40">
        <w:rPr>
          <w:rFonts w:ascii="Times New Roman" w:eastAsia="Calibri" w:hAnsi="Times New Roman" w:cs="Times New Roman"/>
          <w:sz w:val="28"/>
          <w:szCs w:val="28"/>
        </w:rPr>
        <w:tab/>
      </w:r>
      <w:r w:rsidRPr="00344F40">
        <w:rPr>
          <w:rFonts w:ascii="Times New Roman" w:eastAsia="Calibri" w:hAnsi="Times New Roman" w:cs="Times New Roman"/>
          <w:sz w:val="28"/>
          <w:szCs w:val="28"/>
        </w:rPr>
        <w:tab/>
      </w:r>
      <w:r w:rsidRPr="00344F40">
        <w:rPr>
          <w:rFonts w:ascii="Times New Roman" w:eastAsia="Calibri" w:hAnsi="Times New Roman" w:cs="Times New Roman"/>
          <w:sz w:val="28"/>
          <w:szCs w:val="28"/>
        </w:rPr>
        <w:tab/>
      </w:r>
      <w:r w:rsidRPr="00344F40">
        <w:rPr>
          <w:rFonts w:ascii="Times New Roman" w:eastAsia="Calibri" w:hAnsi="Times New Roman" w:cs="Times New Roman"/>
          <w:sz w:val="28"/>
          <w:szCs w:val="28"/>
        </w:rPr>
        <w:tab/>
      </w:r>
      <w:r w:rsidRPr="00344F40">
        <w:rPr>
          <w:rFonts w:ascii="Times New Roman" w:eastAsia="Calibri" w:hAnsi="Times New Roman" w:cs="Times New Roman"/>
          <w:sz w:val="28"/>
          <w:szCs w:val="28"/>
        </w:rPr>
        <w:tab/>
      </w:r>
      <w:r w:rsidRPr="00344F40">
        <w:rPr>
          <w:rFonts w:ascii="Times New Roman" w:eastAsia="Calibri" w:hAnsi="Times New Roman" w:cs="Times New Roman"/>
          <w:sz w:val="28"/>
          <w:szCs w:val="28"/>
        </w:rPr>
        <w:tab/>
      </w:r>
      <w:r w:rsidRPr="00344F40">
        <w:rPr>
          <w:rFonts w:ascii="Times New Roman" w:eastAsia="Calibri" w:hAnsi="Times New Roman" w:cs="Times New Roman"/>
          <w:sz w:val="28"/>
          <w:szCs w:val="28"/>
        </w:rPr>
        <w:tab/>
      </w:r>
      <w:r w:rsidRPr="00344F40">
        <w:rPr>
          <w:rFonts w:ascii="Times New Roman" w:eastAsia="Calibri" w:hAnsi="Times New Roman" w:cs="Times New Roman"/>
          <w:sz w:val="28"/>
          <w:szCs w:val="28"/>
        </w:rPr>
        <w:tab/>
        <w:t xml:space="preserve">    </w:t>
      </w:r>
      <w:proofErr w:type="spellStart"/>
      <w:r w:rsidRPr="00344F40">
        <w:rPr>
          <w:rFonts w:ascii="Times New Roman" w:eastAsia="Calibri" w:hAnsi="Times New Roman" w:cs="Times New Roman"/>
          <w:sz w:val="28"/>
          <w:szCs w:val="28"/>
        </w:rPr>
        <w:t>Л.В.Козыренко</w:t>
      </w:r>
      <w:proofErr w:type="spellEnd"/>
    </w:p>
    <w:p w:rsidR="002D60AE" w:rsidRPr="00344F40" w:rsidRDefault="002D60AE" w:rsidP="002D60A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D60AE" w:rsidRPr="00344F40" w:rsidRDefault="002D60AE" w:rsidP="002D60AE">
      <w:pPr>
        <w:rPr>
          <w:rFonts w:ascii="Calibri" w:eastAsia="Calibri" w:hAnsi="Calibri" w:cs="Times New Roman"/>
        </w:rPr>
      </w:pPr>
    </w:p>
    <w:p w:rsidR="002D60AE" w:rsidRPr="00344F40" w:rsidRDefault="002D60AE" w:rsidP="002D60A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344F40">
        <w:rPr>
          <w:rFonts w:ascii="Calibri" w:eastAsia="Calibri" w:hAnsi="Calibri" w:cs="Times New Roman"/>
        </w:rPr>
        <w:tab/>
      </w:r>
      <w:r w:rsidRPr="00344F40">
        <w:rPr>
          <w:rFonts w:ascii="Times New Roman" w:eastAsia="Calibri" w:hAnsi="Times New Roman" w:cs="Times New Roman"/>
          <w:sz w:val="28"/>
          <w:szCs w:val="28"/>
        </w:rPr>
        <w:t xml:space="preserve">Члены комиссии:1. 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Солошенко А.Г.</w:t>
      </w:r>
      <w:r w:rsidRPr="00344F40">
        <w:rPr>
          <w:rFonts w:ascii="Times New Roman" w:eastAsia="Calibri" w:hAnsi="Times New Roman" w:cs="Times New Roman"/>
          <w:sz w:val="28"/>
          <w:szCs w:val="28"/>
        </w:rPr>
        <w:t>___________________</w:t>
      </w:r>
    </w:p>
    <w:p w:rsidR="002D60AE" w:rsidRDefault="002D60AE" w:rsidP="002D60A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344F4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44F40">
        <w:rPr>
          <w:rFonts w:ascii="Times New Roman" w:eastAsia="Calibri" w:hAnsi="Times New Roman" w:cs="Times New Roman"/>
          <w:sz w:val="28"/>
          <w:szCs w:val="28"/>
        </w:rPr>
        <w:tab/>
      </w:r>
      <w:r w:rsidRPr="00344F40">
        <w:rPr>
          <w:rFonts w:ascii="Times New Roman" w:eastAsia="Calibri" w:hAnsi="Times New Roman" w:cs="Times New Roman"/>
          <w:sz w:val="28"/>
          <w:szCs w:val="28"/>
        </w:rPr>
        <w:tab/>
      </w:r>
      <w:r w:rsidRPr="00344F40">
        <w:rPr>
          <w:rFonts w:ascii="Times New Roman" w:eastAsia="Calibri" w:hAnsi="Times New Roman" w:cs="Times New Roman"/>
          <w:sz w:val="28"/>
          <w:szCs w:val="28"/>
        </w:rPr>
        <w:tab/>
      </w:r>
      <w:r w:rsidRPr="00344F40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>2. Малышко Ю.В.______________________</w:t>
      </w:r>
    </w:p>
    <w:p w:rsidR="002D60AE" w:rsidRPr="00344F40" w:rsidRDefault="002D60AE" w:rsidP="002D60A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>3. Омельченко М.В._____________________</w:t>
      </w:r>
      <w:r w:rsidRPr="00344F4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D60AE" w:rsidRPr="00344F40" w:rsidRDefault="002D60AE" w:rsidP="002D60A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344F40">
        <w:rPr>
          <w:rFonts w:ascii="Times New Roman" w:eastAsia="Calibri" w:hAnsi="Times New Roman" w:cs="Times New Roman"/>
          <w:sz w:val="28"/>
          <w:szCs w:val="28"/>
        </w:rPr>
        <w:tab/>
      </w:r>
      <w:r w:rsidRPr="00344F40">
        <w:rPr>
          <w:rFonts w:ascii="Times New Roman" w:eastAsia="Calibri" w:hAnsi="Times New Roman" w:cs="Times New Roman"/>
          <w:sz w:val="28"/>
          <w:szCs w:val="28"/>
        </w:rPr>
        <w:tab/>
      </w:r>
      <w:r w:rsidRPr="00344F40">
        <w:rPr>
          <w:rFonts w:ascii="Times New Roman" w:eastAsia="Calibri" w:hAnsi="Times New Roman" w:cs="Times New Roman"/>
          <w:sz w:val="28"/>
          <w:szCs w:val="28"/>
        </w:rPr>
        <w:tab/>
      </w:r>
      <w:r w:rsidRPr="00344F40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344F40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</w:rPr>
        <w:t>Слепокурова Я.Е</w:t>
      </w:r>
      <w:r w:rsidRPr="00344F40">
        <w:rPr>
          <w:rFonts w:ascii="Times New Roman" w:eastAsia="Calibri" w:hAnsi="Times New Roman" w:cs="Times New Roman"/>
          <w:sz w:val="28"/>
          <w:szCs w:val="28"/>
        </w:rPr>
        <w:t>.____________________</w:t>
      </w:r>
    </w:p>
    <w:p w:rsidR="002D60AE" w:rsidRPr="00344F40" w:rsidRDefault="002D60AE" w:rsidP="002D60A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44F40">
        <w:rPr>
          <w:rFonts w:ascii="Times New Roman" w:eastAsia="Calibri" w:hAnsi="Times New Roman" w:cs="Times New Roman"/>
          <w:sz w:val="28"/>
          <w:szCs w:val="28"/>
        </w:rPr>
        <w:tab/>
      </w:r>
      <w:r w:rsidRPr="00344F40">
        <w:rPr>
          <w:rFonts w:ascii="Times New Roman" w:eastAsia="Calibri" w:hAnsi="Times New Roman" w:cs="Times New Roman"/>
          <w:sz w:val="28"/>
          <w:szCs w:val="28"/>
        </w:rPr>
        <w:tab/>
      </w:r>
      <w:r w:rsidRPr="00344F40">
        <w:rPr>
          <w:rFonts w:ascii="Times New Roman" w:eastAsia="Calibri" w:hAnsi="Times New Roman" w:cs="Times New Roman"/>
          <w:sz w:val="28"/>
          <w:szCs w:val="28"/>
        </w:rPr>
        <w:tab/>
      </w:r>
      <w:r w:rsidRPr="00344F40">
        <w:rPr>
          <w:rFonts w:ascii="Times New Roman" w:eastAsia="Calibri" w:hAnsi="Times New Roman" w:cs="Times New Roman"/>
          <w:sz w:val="28"/>
          <w:szCs w:val="28"/>
        </w:rPr>
        <w:tab/>
      </w:r>
    </w:p>
    <w:p w:rsidR="002D60AE" w:rsidRPr="00344F40" w:rsidRDefault="002D60AE" w:rsidP="002D60A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344F40">
        <w:rPr>
          <w:rFonts w:ascii="Times New Roman" w:eastAsia="Calibri" w:hAnsi="Times New Roman" w:cs="Times New Roman"/>
          <w:sz w:val="28"/>
          <w:szCs w:val="28"/>
        </w:rPr>
        <w:tab/>
      </w:r>
      <w:r w:rsidRPr="00344F40">
        <w:rPr>
          <w:rFonts w:ascii="Times New Roman" w:eastAsia="Calibri" w:hAnsi="Times New Roman" w:cs="Times New Roman"/>
          <w:sz w:val="28"/>
          <w:szCs w:val="28"/>
        </w:rPr>
        <w:tab/>
      </w:r>
      <w:r w:rsidRPr="00344F40">
        <w:rPr>
          <w:rFonts w:ascii="Times New Roman" w:eastAsia="Calibri" w:hAnsi="Times New Roman" w:cs="Times New Roman"/>
          <w:sz w:val="28"/>
          <w:szCs w:val="28"/>
        </w:rPr>
        <w:tab/>
      </w:r>
      <w:r w:rsidRPr="00344F40">
        <w:rPr>
          <w:rFonts w:ascii="Times New Roman" w:eastAsia="Calibri" w:hAnsi="Times New Roman" w:cs="Times New Roman"/>
          <w:sz w:val="28"/>
          <w:szCs w:val="28"/>
        </w:rPr>
        <w:tab/>
        <w:t xml:space="preserve"> </w:t>
      </w:r>
    </w:p>
    <w:p w:rsidR="002D60AE" w:rsidRPr="00344F40" w:rsidRDefault="002D60AE" w:rsidP="002D60AE">
      <w:pPr>
        <w:spacing w:after="0"/>
        <w:rPr>
          <w:rFonts w:ascii="Calibri" w:eastAsia="Calibri" w:hAnsi="Calibri" w:cs="Times New Roman"/>
        </w:rPr>
      </w:pPr>
      <w:r w:rsidRPr="00344F40">
        <w:rPr>
          <w:rFonts w:ascii="Times New Roman" w:eastAsia="Calibri" w:hAnsi="Times New Roman" w:cs="Times New Roman"/>
          <w:sz w:val="28"/>
          <w:szCs w:val="28"/>
        </w:rPr>
        <w:tab/>
      </w:r>
      <w:r w:rsidRPr="00344F40">
        <w:rPr>
          <w:rFonts w:ascii="Times New Roman" w:eastAsia="Calibri" w:hAnsi="Times New Roman" w:cs="Times New Roman"/>
          <w:sz w:val="28"/>
          <w:szCs w:val="28"/>
        </w:rPr>
        <w:tab/>
      </w:r>
      <w:r w:rsidRPr="00344F40">
        <w:rPr>
          <w:rFonts w:ascii="Times New Roman" w:eastAsia="Calibri" w:hAnsi="Times New Roman" w:cs="Times New Roman"/>
          <w:sz w:val="28"/>
          <w:szCs w:val="28"/>
        </w:rPr>
        <w:tab/>
      </w:r>
      <w:r w:rsidRPr="00344F40">
        <w:rPr>
          <w:rFonts w:ascii="Times New Roman" w:eastAsia="Calibri" w:hAnsi="Times New Roman" w:cs="Times New Roman"/>
          <w:sz w:val="28"/>
          <w:szCs w:val="28"/>
        </w:rPr>
        <w:tab/>
      </w:r>
    </w:p>
    <w:p w:rsidR="002D60AE" w:rsidRDefault="002D60AE" w:rsidP="002D60AE"/>
    <w:p w:rsidR="007F2D81" w:rsidRPr="002D60AE" w:rsidRDefault="007F2D81" w:rsidP="002D60AE">
      <w:bookmarkStart w:id="0" w:name="_GoBack"/>
      <w:bookmarkEnd w:id="0"/>
    </w:p>
    <w:sectPr w:rsidR="007F2D81" w:rsidRPr="002D60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4EB"/>
    <w:rsid w:val="00057DBF"/>
    <w:rsid w:val="000748EF"/>
    <w:rsid w:val="000B2B6C"/>
    <w:rsid w:val="00106245"/>
    <w:rsid w:val="00156130"/>
    <w:rsid w:val="00160023"/>
    <w:rsid w:val="001D5872"/>
    <w:rsid w:val="00223167"/>
    <w:rsid w:val="00226F25"/>
    <w:rsid w:val="002764B7"/>
    <w:rsid w:val="00276D36"/>
    <w:rsid w:val="002C56B9"/>
    <w:rsid w:val="002D60AE"/>
    <w:rsid w:val="00305DB7"/>
    <w:rsid w:val="00367A17"/>
    <w:rsid w:val="003D61F1"/>
    <w:rsid w:val="003E1381"/>
    <w:rsid w:val="00405A0A"/>
    <w:rsid w:val="0053197D"/>
    <w:rsid w:val="00574B37"/>
    <w:rsid w:val="005B08CE"/>
    <w:rsid w:val="005E447E"/>
    <w:rsid w:val="00721220"/>
    <w:rsid w:val="00746458"/>
    <w:rsid w:val="007F2D81"/>
    <w:rsid w:val="00801D1D"/>
    <w:rsid w:val="008C4100"/>
    <w:rsid w:val="008F5CFA"/>
    <w:rsid w:val="00942CF0"/>
    <w:rsid w:val="009A45AD"/>
    <w:rsid w:val="00A14652"/>
    <w:rsid w:val="00A916DE"/>
    <w:rsid w:val="00AD3A91"/>
    <w:rsid w:val="00B619DD"/>
    <w:rsid w:val="00B771ED"/>
    <w:rsid w:val="00C01634"/>
    <w:rsid w:val="00C26F66"/>
    <w:rsid w:val="00C40E8B"/>
    <w:rsid w:val="00C50571"/>
    <w:rsid w:val="00CF2FC2"/>
    <w:rsid w:val="00D40498"/>
    <w:rsid w:val="00D56D99"/>
    <w:rsid w:val="00D7321E"/>
    <w:rsid w:val="00D96993"/>
    <w:rsid w:val="00DF0745"/>
    <w:rsid w:val="00E30661"/>
    <w:rsid w:val="00E9689F"/>
    <w:rsid w:val="00EC577A"/>
    <w:rsid w:val="00EF34EB"/>
    <w:rsid w:val="00F24518"/>
    <w:rsid w:val="00F90E56"/>
    <w:rsid w:val="00FA317F"/>
    <w:rsid w:val="00FA5921"/>
    <w:rsid w:val="00FB7385"/>
    <w:rsid w:val="00FE4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75FC6B-B4F0-437E-942E-BAF6D9910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4E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F34E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34EB"/>
    <w:pPr>
      <w:widowControl w:val="0"/>
      <w:shd w:val="clear" w:color="auto" w:fill="FFFFFF"/>
      <w:spacing w:before="480" w:after="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0"/>
    <w:rsid w:val="002764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Андрей Барыбин</cp:lastModifiedBy>
  <cp:revision>54</cp:revision>
  <dcterms:created xsi:type="dcterms:W3CDTF">2013-11-27T14:12:00Z</dcterms:created>
  <dcterms:modified xsi:type="dcterms:W3CDTF">2015-01-26T14:35:00Z</dcterms:modified>
</cp:coreProperties>
</file>