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6" w:rsidRPr="00594D18" w:rsidRDefault="00594D18" w:rsidP="00594D18">
      <w:pPr>
        <w:jc w:val="center"/>
        <w:rPr>
          <w:b/>
          <w:sz w:val="28"/>
          <w:szCs w:val="28"/>
        </w:rPr>
      </w:pPr>
      <w:r w:rsidRPr="00594D18">
        <w:rPr>
          <w:b/>
          <w:sz w:val="28"/>
          <w:szCs w:val="28"/>
        </w:rPr>
        <w:t>Совет</w:t>
      </w:r>
      <w:r w:rsidR="009C6FB6" w:rsidRPr="00594D18">
        <w:rPr>
          <w:b/>
          <w:sz w:val="28"/>
          <w:szCs w:val="28"/>
        </w:rPr>
        <w:t xml:space="preserve"> Кореновского городского поселения</w:t>
      </w:r>
    </w:p>
    <w:p w:rsidR="009C6FB6" w:rsidRDefault="009C6FB6" w:rsidP="00594D18">
      <w:pPr>
        <w:jc w:val="center"/>
        <w:rPr>
          <w:b/>
          <w:sz w:val="28"/>
          <w:szCs w:val="28"/>
        </w:rPr>
      </w:pPr>
      <w:r w:rsidRPr="00594D18">
        <w:rPr>
          <w:b/>
          <w:sz w:val="28"/>
          <w:szCs w:val="28"/>
        </w:rPr>
        <w:t>Кореновского района</w:t>
      </w:r>
    </w:p>
    <w:p w:rsidR="00594D18" w:rsidRDefault="00594D18" w:rsidP="00594D18">
      <w:pPr>
        <w:jc w:val="center"/>
        <w:rPr>
          <w:b/>
          <w:sz w:val="28"/>
          <w:szCs w:val="28"/>
        </w:rPr>
      </w:pPr>
    </w:p>
    <w:p w:rsidR="00594D18" w:rsidRDefault="00594D18" w:rsidP="00594D18">
      <w:pPr>
        <w:jc w:val="center"/>
        <w:rPr>
          <w:b/>
          <w:sz w:val="32"/>
          <w:szCs w:val="32"/>
        </w:rPr>
      </w:pPr>
      <w:r w:rsidRPr="00594D18">
        <w:rPr>
          <w:b/>
          <w:sz w:val="32"/>
          <w:szCs w:val="32"/>
        </w:rPr>
        <w:t>ПРОЕКТ РЕШЕНИЯ</w:t>
      </w:r>
    </w:p>
    <w:p w:rsidR="00594D18" w:rsidRDefault="00594D18" w:rsidP="00594D18">
      <w:pPr>
        <w:jc w:val="center"/>
        <w:rPr>
          <w:b/>
          <w:sz w:val="32"/>
          <w:szCs w:val="32"/>
        </w:rPr>
      </w:pPr>
    </w:p>
    <w:p w:rsidR="00594D18" w:rsidRPr="00594D18" w:rsidRDefault="00594D18" w:rsidP="00594D18">
      <w:pPr>
        <w:jc w:val="center"/>
        <w:rPr>
          <w:b/>
          <w:sz w:val="32"/>
          <w:szCs w:val="32"/>
        </w:rPr>
      </w:pPr>
    </w:p>
    <w:p w:rsidR="00594D18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594D18">
        <w:rPr>
          <w:sz w:val="28"/>
          <w:szCs w:val="28"/>
        </w:rPr>
        <w:t xml:space="preserve">      </w:t>
      </w:r>
      <w:r>
        <w:rPr>
          <w:sz w:val="28"/>
          <w:szCs w:val="28"/>
        </w:rPr>
        <w:t>№ ___</w:t>
      </w:r>
    </w:p>
    <w:p w:rsidR="00594D18" w:rsidRDefault="00594D18" w:rsidP="00594D18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594D18" w:rsidRDefault="00594D18" w:rsidP="00594D18">
      <w:pPr>
        <w:jc w:val="center"/>
        <w:rPr>
          <w:sz w:val="22"/>
          <w:szCs w:val="22"/>
        </w:rPr>
      </w:pPr>
    </w:p>
    <w:p w:rsidR="00594D18" w:rsidRDefault="00594D18" w:rsidP="00594D18">
      <w:pPr>
        <w:jc w:val="center"/>
        <w:rPr>
          <w:sz w:val="22"/>
          <w:szCs w:val="22"/>
        </w:rPr>
      </w:pPr>
    </w:p>
    <w:p w:rsidR="00594D18" w:rsidRPr="00594D18" w:rsidRDefault="00594D18" w:rsidP="00594D18">
      <w:pPr>
        <w:jc w:val="center"/>
        <w:rPr>
          <w:sz w:val="22"/>
          <w:szCs w:val="22"/>
        </w:rPr>
      </w:pPr>
    </w:p>
    <w:p w:rsidR="00594D18" w:rsidRDefault="009C6FB6" w:rsidP="00594D18">
      <w:pPr>
        <w:jc w:val="center"/>
        <w:rPr>
          <w:sz w:val="22"/>
          <w:szCs w:val="22"/>
        </w:rPr>
      </w:pPr>
      <w:r w:rsidRPr="00626C65">
        <w:rPr>
          <w:b/>
          <w:bCs/>
          <w:sz w:val="28"/>
          <w:szCs w:val="28"/>
          <w:lang w:eastAsia="en-US"/>
        </w:rPr>
        <w:t>Об установлении земельного налога</w:t>
      </w:r>
    </w:p>
    <w:p w:rsidR="00594D18" w:rsidRDefault="00594D18" w:rsidP="00594D18">
      <w:pPr>
        <w:jc w:val="center"/>
        <w:rPr>
          <w:sz w:val="22"/>
          <w:szCs w:val="22"/>
        </w:rPr>
      </w:pPr>
    </w:p>
    <w:p w:rsidR="00594D18" w:rsidRPr="00B921F3" w:rsidRDefault="00594D18" w:rsidP="00594D18">
      <w:pPr>
        <w:jc w:val="center"/>
        <w:rPr>
          <w:sz w:val="22"/>
          <w:szCs w:val="22"/>
        </w:rPr>
      </w:pP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626C65">
        <w:rPr>
          <w:sz w:val="28"/>
          <w:szCs w:val="28"/>
        </w:rPr>
        <w:t>л</w:t>
      </w:r>
      <w:proofErr w:type="gramEnd"/>
      <w:r w:rsidRPr="00626C65">
        <w:rPr>
          <w:sz w:val="28"/>
          <w:szCs w:val="28"/>
        </w:rPr>
        <w:t>: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1. Установить и ввести на территории Кореновского городского поселения Кореновского района земельный налог.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2. Установить порядок и сроки уплаты земельного налога в отношении налогоплательщиков - организаций.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3.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 в пределах границ Кореновского городского поселения Кореновского района.</w:t>
      </w:r>
      <w:r w:rsidRPr="00626C65">
        <w:t xml:space="preserve"> </w:t>
      </w:r>
      <w:r w:rsidRPr="00626C65">
        <w:rPr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4. Объектом налогообложения признаются земельные участки, расположенные в пределах границ Кореновского городского поселения Кореновского района.</w:t>
      </w:r>
    </w:p>
    <w:p w:rsidR="009C6FB6" w:rsidRPr="00626C65" w:rsidRDefault="009C6FB6" w:rsidP="009C6FB6">
      <w:pPr>
        <w:ind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>5.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  <w:r w:rsidRPr="00626C65">
        <w:rPr>
          <w:b/>
          <w:sz w:val="28"/>
          <w:szCs w:val="28"/>
        </w:rPr>
        <w:t>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6.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Налоговым периодом признается календарный год</w:t>
      </w:r>
      <w:r w:rsidRPr="00626C65">
        <w:rPr>
          <w:b/>
          <w:sz w:val="28"/>
          <w:szCs w:val="28"/>
        </w:rPr>
        <w:t xml:space="preserve">. </w:t>
      </w:r>
      <w:r w:rsidRPr="00626C65">
        <w:rPr>
          <w:sz w:val="28"/>
          <w:szCs w:val="28"/>
        </w:rPr>
        <w:t>Отчетными периодами для налогоплательщиков – организаций признается первый квартал, второй квартал, третий квартал календарного года.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7. Установить налоговые ставки в следующих размерах: 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1) 0,3 процента – в отношении земельных участков, отнесенных к землям сельскохозяйственного назначения или к землям в составе зон </w:t>
      </w:r>
      <w:r w:rsidRPr="00626C65">
        <w:rPr>
          <w:sz w:val="28"/>
          <w:szCs w:val="28"/>
        </w:rPr>
        <w:lastRenderedPageBreak/>
        <w:t>сельскохозяйственного использования в населенных пунктах и используемых для сельскохозяйственного производства;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2) 0,</w:t>
      </w:r>
      <w:r>
        <w:rPr>
          <w:sz w:val="28"/>
          <w:szCs w:val="28"/>
        </w:rPr>
        <w:t>3</w:t>
      </w:r>
      <w:r w:rsidRPr="00626C65">
        <w:rPr>
          <w:sz w:val="28"/>
          <w:szCs w:val="28"/>
        </w:rPr>
        <w:t xml:space="preserve"> процента – в отношении земельных участков,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C6FB6" w:rsidRPr="00626C65" w:rsidRDefault="009C6FB6" w:rsidP="009C6F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3) 0,</w:t>
      </w:r>
      <w:r>
        <w:rPr>
          <w:sz w:val="28"/>
          <w:szCs w:val="28"/>
        </w:rPr>
        <w:t>3</w:t>
      </w:r>
      <w:r w:rsidRPr="00626C65">
        <w:rPr>
          <w:sz w:val="28"/>
          <w:szCs w:val="28"/>
        </w:rPr>
        <w:t xml:space="preserve"> процента –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C6FB6" w:rsidRPr="00626C65" w:rsidRDefault="009C6FB6" w:rsidP="009C6F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4) 0,</w:t>
      </w:r>
      <w:r>
        <w:rPr>
          <w:sz w:val="28"/>
          <w:szCs w:val="28"/>
        </w:rPr>
        <w:t>3</w:t>
      </w:r>
      <w:r w:rsidRPr="00626C65">
        <w:rPr>
          <w:sz w:val="28"/>
          <w:szCs w:val="28"/>
        </w:rPr>
        <w:t xml:space="preserve"> процента –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C6FB6" w:rsidRPr="00626C65" w:rsidRDefault="009C6FB6" w:rsidP="009C6F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5)  1,0 процента – в отношении земельных участков, предназначенных для размещения и эксплуатации детских садов; для размещения и эксплуатации Районного Дома культуры; для дошкольного, начального и среднего общего образования; для размещения библиотек; для размещения и эксплуатации </w:t>
      </w:r>
      <w:proofErr w:type="spellStart"/>
      <w:r w:rsidRPr="00626C65">
        <w:rPr>
          <w:sz w:val="28"/>
          <w:szCs w:val="28"/>
        </w:rPr>
        <w:t>воздухо</w:t>
      </w:r>
      <w:proofErr w:type="spellEnd"/>
      <w:r w:rsidRPr="00626C65">
        <w:rPr>
          <w:sz w:val="28"/>
          <w:szCs w:val="28"/>
        </w:rPr>
        <w:t>-опорного универсального спортивного комплекса; для эксплуатации спортивного комплекса с плавательным бассейном; для эксплуатации стадиона.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6) 1,5 процента – в отношении прочих земельных участков.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8. Установить, что для организаций и физических лиц, имеющих земельные участки, являющиеся объектом налогообложения на территории Кореновского городского поселения Кореновского района, льготы, установленные в соответствии со статьей 395 Налогового кодекса                    Российской Федерации, действуют в полном объеме.</w:t>
      </w:r>
    </w:p>
    <w:p w:rsidR="009C6FB6" w:rsidRPr="00626C65" w:rsidRDefault="009C6FB6" w:rsidP="009C6FB6">
      <w:pPr>
        <w:ind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>9. Установить, что дополнительно к льготам, установленным Налоговым кодексом Российской Федерации на территории Кореновского городского поселения Кореновского района, освобождаются от уплаты земельного налога</w:t>
      </w:r>
      <w:r w:rsidRPr="00626C65">
        <w:rPr>
          <w:b/>
          <w:sz w:val="28"/>
          <w:szCs w:val="28"/>
        </w:rPr>
        <w:t>: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9.1. Муниципальные учреждения Кореновского городского поселения Кореновского района, финансируемые из средств местного бюджета в отношении земельных участков, используемых для осуществления уставной деятельности;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9.2. Органы местного самоуправления муниципального образования Кореновский район, Кореновского городского поселения Кореновского района в отношении земельных участков, используемых ими для непосредственного выполнения возложенных на них функций.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9.3. Участники и инвалиды Великой Отечественной войны.</w:t>
      </w:r>
    </w:p>
    <w:p w:rsidR="009C6FB6" w:rsidRDefault="009C6FB6" w:rsidP="009C6FB6">
      <w:pPr>
        <w:ind w:firstLine="709"/>
        <w:jc w:val="both"/>
        <w:rPr>
          <w:color w:val="000000"/>
          <w:sz w:val="28"/>
          <w:szCs w:val="28"/>
        </w:rPr>
      </w:pPr>
      <w:r w:rsidRPr="00626C65">
        <w:rPr>
          <w:color w:val="000000"/>
          <w:sz w:val="28"/>
          <w:szCs w:val="28"/>
        </w:rPr>
        <w:t>9.4. Граждане, которым присвоено звание «Почетный гражданин города Кореновска».</w:t>
      </w:r>
    </w:p>
    <w:p w:rsidR="009C6FB6" w:rsidRPr="00B921F3" w:rsidRDefault="009C6FB6" w:rsidP="009C6FB6">
      <w:pPr>
        <w:ind w:firstLine="709"/>
        <w:jc w:val="both"/>
        <w:rPr>
          <w:color w:val="000000"/>
          <w:sz w:val="28"/>
          <w:szCs w:val="28"/>
        </w:rPr>
      </w:pPr>
      <w:r w:rsidRPr="00626C65">
        <w:rPr>
          <w:sz w:val="28"/>
          <w:szCs w:val="28"/>
        </w:rPr>
        <w:t>10. Налогоплательщики, имеющие право на налоговые льготы и уменьшение налогооблагаемой базы, должны самостоятельно предоставить в налоговые органы заявление и документы, подтверждающие такое право: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lastRenderedPageBreak/>
        <w:t>1) налогоплательщиками – организациями, в сроки, установленные для предоставления налоговых расчетов по авансовым платежам и налоговой декларации по налогу;</w:t>
      </w: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2) налогоплательщиками – физическими лицами, в срок не позднее 1 февраля года, следующего за истекшим налоговым периодом. В случае возникновения (утраты) льготы до окончания налогового периода налогоплательщиками представляются документы, подтверждающие возникновение (утрату) данного права, в течении месяца со дня его возникновения (утраты).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11. Налог (авансовые платежи по налогу) подлежат уплате в следующем порядке и в сроки:</w:t>
      </w:r>
    </w:p>
    <w:p w:rsidR="009C6FB6" w:rsidRPr="00626C65" w:rsidRDefault="009C6FB6" w:rsidP="009C6FB6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626C65">
        <w:rPr>
          <w:rFonts w:cs="Calibri"/>
          <w:sz w:val="28"/>
          <w:szCs w:val="28"/>
          <w:lang w:eastAsia="ar-SA"/>
        </w:rPr>
        <w:t>11.1. Налогоплательщики-организации исчисляют сумму налога (сумму авансовых платежей по налогу) самостоятельно.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11.2. Налогоплательщиками – организациями налог уплачивается не позднее 15 февраля года, следующего за истекшим налоговым периодом.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11.3. Налогоплательщиками – организациями авансовые платежи по налогу уплачиваются не позднее 10 числа месяца, следующего за отчетным периодом текущего налогового периода (т.е. 10 апреля,10 июля, 10 октября), в размерах, установленных статьей 396 Налогового кодекса Российской Федерации. </w:t>
      </w:r>
    </w:p>
    <w:p w:rsidR="009C6FB6" w:rsidRPr="00626C65" w:rsidRDefault="009C6FB6" w:rsidP="009C6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12. Признать утратившим силу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26C65">
        <w:rPr>
          <w:sz w:val="28"/>
          <w:szCs w:val="28"/>
        </w:rPr>
        <w:t xml:space="preserve"> 2015 года № 1</w:t>
      </w:r>
      <w:r>
        <w:rPr>
          <w:sz w:val="28"/>
          <w:szCs w:val="28"/>
        </w:rPr>
        <w:t>37</w:t>
      </w:r>
      <w:r w:rsidRPr="00626C65">
        <w:rPr>
          <w:sz w:val="28"/>
          <w:szCs w:val="28"/>
        </w:rPr>
        <w:t xml:space="preserve"> «Об установлении земельного налога».</w:t>
      </w:r>
    </w:p>
    <w:p w:rsidR="009C6FB6" w:rsidRPr="00626C65" w:rsidRDefault="009C6FB6" w:rsidP="009C6FB6">
      <w:pPr>
        <w:ind w:right="-1"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 xml:space="preserve">13. Настоящее решение подлежит опубликованию и размещению на официальном сайте администрации Кореновского городского </w:t>
      </w:r>
      <w:r>
        <w:rPr>
          <w:sz w:val="28"/>
          <w:szCs w:val="28"/>
        </w:rPr>
        <w:t xml:space="preserve">поселения Кореновского района в </w:t>
      </w:r>
      <w:r w:rsidRPr="00626C65">
        <w:rPr>
          <w:sz w:val="28"/>
          <w:szCs w:val="28"/>
        </w:rPr>
        <w:t>информационно-телекоммуникационной сети «Интернет».</w:t>
      </w:r>
    </w:p>
    <w:p w:rsidR="009C6FB6" w:rsidRDefault="009C6FB6" w:rsidP="00594D18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14. Настоящее решение вступает в силу с 1 января 201</w:t>
      </w:r>
      <w:r>
        <w:rPr>
          <w:sz w:val="28"/>
          <w:szCs w:val="28"/>
        </w:rPr>
        <w:t>8</w:t>
      </w:r>
      <w:r w:rsidRPr="00626C65">
        <w:rPr>
          <w:sz w:val="28"/>
          <w:szCs w:val="28"/>
        </w:rPr>
        <w:t xml:space="preserve"> года, но не ранее чем по истечению одного месяца со дня его официального опубликования и не раннее 1-го числа очередного налогового периода.</w:t>
      </w:r>
    </w:p>
    <w:p w:rsidR="00594D18" w:rsidRDefault="00594D18" w:rsidP="00594D18">
      <w:pPr>
        <w:ind w:firstLine="709"/>
        <w:jc w:val="both"/>
        <w:rPr>
          <w:sz w:val="28"/>
          <w:szCs w:val="28"/>
        </w:rPr>
      </w:pPr>
    </w:p>
    <w:p w:rsidR="00594D18" w:rsidRDefault="00594D18" w:rsidP="00594D18">
      <w:pPr>
        <w:ind w:firstLine="709"/>
        <w:jc w:val="both"/>
        <w:rPr>
          <w:sz w:val="28"/>
          <w:szCs w:val="28"/>
        </w:rPr>
      </w:pPr>
    </w:p>
    <w:p w:rsidR="00594D18" w:rsidRDefault="00594D18" w:rsidP="00594D1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C6FB6" w:rsidTr="00D156CF">
        <w:tc>
          <w:tcPr>
            <w:tcW w:w="4790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</w:tc>
        <w:tc>
          <w:tcPr>
            <w:tcW w:w="4899" w:type="dxa"/>
          </w:tcPr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Деляниди</w:t>
            </w:r>
          </w:p>
        </w:tc>
      </w:tr>
    </w:tbl>
    <w:p w:rsidR="00431F1B" w:rsidRDefault="00431F1B"/>
    <w:sectPr w:rsidR="00431F1B" w:rsidSect="00594D1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A4" w:rsidRDefault="007739A4" w:rsidP="00594D18">
      <w:r>
        <w:separator/>
      </w:r>
    </w:p>
  </w:endnote>
  <w:endnote w:type="continuationSeparator" w:id="0">
    <w:p w:rsidR="007739A4" w:rsidRDefault="007739A4" w:rsidP="0059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A4" w:rsidRDefault="007739A4" w:rsidP="00594D18">
      <w:r>
        <w:separator/>
      </w:r>
    </w:p>
  </w:footnote>
  <w:footnote w:type="continuationSeparator" w:id="0">
    <w:p w:rsidR="007739A4" w:rsidRDefault="007739A4" w:rsidP="0059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082951"/>
      <w:docPartObj>
        <w:docPartGallery w:val="Page Numbers (Top of Page)"/>
        <w:docPartUnique/>
      </w:docPartObj>
    </w:sdtPr>
    <w:sdtContent>
      <w:p w:rsidR="00594D18" w:rsidRDefault="00594D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94D18" w:rsidRDefault="00594D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F5B67"/>
    <w:rsid w:val="00431F1B"/>
    <w:rsid w:val="00594D18"/>
    <w:rsid w:val="007739A4"/>
    <w:rsid w:val="007B53D5"/>
    <w:rsid w:val="009C6FB6"/>
    <w:rsid w:val="00A16033"/>
    <w:rsid w:val="00D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4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4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6</cp:revision>
  <dcterms:created xsi:type="dcterms:W3CDTF">2017-03-01T12:20:00Z</dcterms:created>
  <dcterms:modified xsi:type="dcterms:W3CDTF">2017-03-14T11:30:00Z</dcterms:modified>
</cp:coreProperties>
</file>