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BB" w:rsidRPr="00BF285D" w:rsidRDefault="00C65CBB" w:rsidP="00BF285D">
      <w:pPr>
        <w:jc w:val="right"/>
        <w:rPr>
          <w:rFonts w:ascii="Times New Roman" w:hAnsi="Times New Roman" w:cs="Times New Roman"/>
          <w:sz w:val="18"/>
        </w:rPr>
      </w:pPr>
      <w:r w:rsidRPr="00BF285D">
        <w:rPr>
          <w:b/>
          <w:bCs/>
          <w:noProof/>
          <w:kern w:val="36"/>
          <w:sz w:val="32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 wp14:anchorId="3FF81600" wp14:editId="2B70D2D2">
            <wp:simplePos x="0" y="0"/>
            <wp:positionH relativeFrom="column">
              <wp:posOffset>32385</wp:posOffset>
            </wp:positionH>
            <wp:positionV relativeFrom="paragraph">
              <wp:posOffset>99695</wp:posOffset>
            </wp:positionV>
            <wp:extent cx="847725" cy="904240"/>
            <wp:effectExtent l="0" t="0" r="9525" b="0"/>
            <wp:wrapTight wrapText="bothSides">
              <wp:wrapPolygon edited="0">
                <wp:start x="0" y="0"/>
                <wp:lineTo x="0" y="20933"/>
                <wp:lineTo x="21357" y="20933"/>
                <wp:lineTo x="2135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BF285D" w:rsidRPr="00EE04F4" w:rsidRDefault="005C4CBA" w:rsidP="00BF285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F285D" w:rsidRPr="00EE0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Сервис оценки юридических</w:t>
      </w:r>
      <w:r w:rsidR="00BF2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F2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доступен в Личном кабинете</w:t>
      </w:r>
    </w:p>
    <w:p w:rsidR="00BF285D" w:rsidRDefault="00BF285D" w:rsidP="00BF285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85D" w:rsidRPr="00EE04F4" w:rsidRDefault="00BF285D" w:rsidP="00BF285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«Личном кабинете налогоплательщика юридического лица» (подсистема «Как меня видит налоговая») </w:t>
      </w:r>
      <w:r w:rsidR="005C4C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</w:t>
      </w:r>
      <w:r w:rsidRPr="00EE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«Сервис оценки юридических лиц», в котором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E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запросить выписку с результатами оценки своей финансово-хозяйственной деятельности.</w:t>
      </w:r>
    </w:p>
    <w:p w:rsidR="00BF285D" w:rsidRPr="00EE04F4" w:rsidRDefault="00BF285D" w:rsidP="00BF285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4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 сведения можно использовать как для подтверждения своей надежности перед заказчиками (заинтересованными лицами), так и для проверки сведений о потенциальных поставщиках, чтобы исключить финансовые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риски при взаимодействии. </w:t>
      </w:r>
      <w:r w:rsidRPr="00EE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нужно согласовать возможность предварительного представления выписки из сервиса оценки. </w:t>
      </w:r>
    </w:p>
    <w:p w:rsidR="00BF285D" w:rsidRPr="00EE04F4" w:rsidRDefault="00BF285D" w:rsidP="00BF285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тому же, если организация выступает в качестве заказчика в рамках Федерального закона от 18.07.2011 №223-ФЗ «О закупках товаров, работ, услуг отдельными видами юридических лиц», такая преддоговорная проверка может быть закреплена в положении о порядке закупок. </w:t>
      </w:r>
    </w:p>
    <w:p w:rsidR="00BF285D" w:rsidRPr="00EE04F4" w:rsidRDefault="00BF285D" w:rsidP="00BF285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4F4">
        <w:rPr>
          <w:rFonts w:ascii="Times New Roman" w:hAnsi="Times New Roman" w:cs="Times New Roman"/>
          <w:sz w:val="28"/>
          <w:szCs w:val="28"/>
        </w:rPr>
        <w:t xml:space="preserve">Оценка производится в два этапа по критериям финансовой устойчивости, </w:t>
      </w:r>
      <w:proofErr w:type="spellStart"/>
      <w:r w:rsidRPr="00EE04F4">
        <w:rPr>
          <w:rFonts w:ascii="Times New Roman" w:hAnsi="Times New Roman" w:cs="Times New Roman"/>
          <w:sz w:val="28"/>
          <w:szCs w:val="28"/>
        </w:rPr>
        <w:t>ресурсообеспеченности</w:t>
      </w:r>
      <w:proofErr w:type="spellEnd"/>
      <w:r w:rsidRPr="00EE04F4">
        <w:rPr>
          <w:rFonts w:ascii="Times New Roman" w:hAnsi="Times New Roman" w:cs="Times New Roman"/>
          <w:sz w:val="28"/>
          <w:szCs w:val="28"/>
        </w:rPr>
        <w:t xml:space="preserve"> и наличия положительного опыта в деятельности в соответствии с </w:t>
      </w:r>
      <w:hyperlink r:id="rId7" w:tgtFrame="_blank" w:history="1">
        <w:r w:rsidRPr="00EE04F4">
          <w:rPr>
            <w:rStyle w:val="a3"/>
            <w:rFonts w:ascii="Times New Roman" w:hAnsi="Times New Roman" w:cs="Times New Roman"/>
            <w:sz w:val="28"/>
            <w:szCs w:val="28"/>
          </w:rPr>
          <w:t>Методикой оценки, утвержден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н</w:t>
        </w:r>
        <w:r w:rsidRPr="00EE04F4">
          <w:rPr>
            <w:rStyle w:val="a3"/>
            <w:rFonts w:ascii="Times New Roman" w:hAnsi="Times New Roman" w:cs="Times New Roman"/>
            <w:sz w:val="28"/>
            <w:szCs w:val="28"/>
          </w:rPr>
          <w:t>ой приказом ФНС от 24.03.2023 № ЕД-7-31/181@</w:t>
        </w:r>
      </w:hyperlink>
      <w:r w:rsidRPr="00EE04F4">
        <w:rPr>
          <w:rFonts w:ascii="Times New Roman" w:hAnsi="Times New Roman" w:cs="Times New Roman"/>
          <w:sz w:val="28"/>
          <w:szCs w:val="28"/>
        </w:rPr>
        <w:t xml:space="preserve"> (Методика).</w:t>
      </w:r>
    </w:p>
    <w:p w:rsidR="00BF285D" w:rsidRPr="00EE04F4" w:rsidRDefault="00BF285D" w:rsidP="00BF285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4F4">
        <w:rPr>
          <w:rFonts w:ascii="Times New Roman" w:hAnsi="Times New Roman" w:cs="Times New Roman"/>
          <w:sz w:val="28"/>
          <w:szCs w:val="28"/>
        </w:rPr>
        <w:t>На первом этапе оценивается соответствие организации базовым критериям, свидетельствующим о ее самостоятельности и отсутствии предпосылок к банкротству или ликвидации,  в частности:</w:t>
      </w:r>
    </w:p>
    <w:p w:rsidR="00BF285D" w:rsidRPr="00EE04F4" w:rsidRDefault="00BF285D" w:rsidP="00BF285D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4F4">
        <w:rPr>
          <w:rFonts w:ascii="Times New Roman" w:hAnsi="Times New Roman" w:cs="Times New Roman"/>
          <w:sz w:val="28"/>
          <w:szCs w:val="28"/>
        </w:rPr>
        <w:t>компания не ликвидируется;</w:t>
      </w:r>
    </w:p>
    <w:p w:rsidR="00BF285D" w:rsidRPr="00EE04F4" w:rsidRDefault="00BF285D" w:rsidP="00BF285D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4F4">
        <w:rPr>
          <w:rFonts w:ascii="Times New Roman" w:hAnsi="Times New Roman" w:cs="Times New Roman"/>
          <w:sz w:val="28"/>
          <w:szCs w:val="28"/>
        </w:rPr>
        <w:t>нет судебного акта о введении процедур наблюдения, внешнего управления, открытии конкурсного производства;</w:t>
      </w:r>
    </w:p>
    <w:p w:rsidR="00BF285D" w:rsidRPr="00EE04F4" w:rsidRDefault="00BF285D" w:rsidP="00BF285D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4F4">
        <w:rPr>
          <w:rFonts w:ascii="Times New Roman" w:hAnsi="Times New Roman" w:cs="Times New Roman"/>
          <w:sz w:val="28"/>
          <w:szCs w:val="28"/>
        </w:rPr>
        <w:t xml:space="preserve">в ЕГРЮЛ </w:t>
      </w:r>
      <w:proofErr w:type="gramStart"/>
      <w:r w:rsidRPr="00EE04F4">
        <w:rPr>
          <w:rFonts w:ascii="Times New Roman" w:hAnsi="Times New Roman" w:cs="Times New Roman"/>
          <w:sz w:val="28"/>
          <w:szCs w:val="28"/>
        </w:rPr>
        <w:t>отсутствуют сведения о предстоящем исключении компании из реестра и нет</w:t>
      </w:r>
      <w:proofErr w:type="gramEnd"/>
      <w:r w:rsidRPr="00EE04F4">
        <w:rPr>
          <w:rFonts w:ascii="Times New Roman" w:hAnsi="Times New Roman" w:cs="Times New Roman"/>
          <w:sz w:val="28"/>
          <w:szCs w:val="28"/>
        </w:rPr>
        <w:t xml:space="preserve"> записи о недостоверности информации о компании;</w:t>
      </w:r>
    </w:p>
    <w:p w:rsidR="00BF285D" w:rsidRPr="00EE04F4" w:rsidRDefault="00BF285D" w:rsidP="00BF285D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4F4">
        <w:rPr>
          <w:rFonts w:ascii="Times New Roman" w:hAnsi="Times New Roman" w:cs="Times New Roman"/>
          <w:sz w:val="28"/>
          <w:szCs w:val="28"/>
        </w:rPr>
        <w:t>учредителем и/или руководителем юридического лица не являются дисквалифицированные лица;</w:t>
      </w:r>
    </w:p>
    <w:p w:rsidR="00BF285D" w:rsidRPr="00EE04F4" w:rsidRDefault="00BF285D" w:rsidP="00BF285D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4F4">
        <w:rPr>
          <w:rFonts w:ascii="Times New Roman" w:hAnsi="Times New Roman" w:cs="Times New Roman"/>
          <w:sz w:val="28"/>
          <w:szCs w:val="28"/>
        </w:rPr>
        <w:t>нет решений по замораживанию денежных средств;</w:t>
      </w:r>
    </w:p>
    <w:p w:rsidR="00BF285D" w:rsidRPr="00EE04F4" w:rsidRDefault="00BF285D" w:rsidP="00BF285D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4F4">
        <w:rPr>
          <w:rFonts w:ascii="Times New Roman" w:hAnsi="Times New Roman" w:cs="Times New Roman"/>
          <w:sz w:val="28"/>
          <w:szCs w:val="28"/>
        </w:rPr>
        <w:t>нет данных о включении компании в реестр недобросовестных поставщиков по данным ЕИС в сфере закупок;</w:t>
      </w:r>
    </w:p>
    <w:p w:rsidR="00BF285D" w:rsidRPr="00EE04F4" w:rsidRDefault="00BF285D" w:rsidP="00BF285D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4F4">
        <w:rPr>
          <w:rFonts w:ascii="Times New Roman" w:hAnsi="Times New Roman" w:cs="Times New Roman"/>
          <w:sz w:val="28"/>
          <w:szCs w:val="28"/>
        </w:rPr>
        <w:t>в декларациях по НДС за четыре налоговых периода нет противоречий с отчетностью контрагентов.</w:t>
      </w:r>
    </w:p>
    <w:p w:rsidR="00BF285D" w:rsidRPr="00EE04F4" w:rsidRDefault="00BF285D" w:rsidP="00BF285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4F4">
        <w:rPr>
          <w:rFonts w:ascii="Times New Roman" w:hAnsi="Times New Roman" w:cs="Times New Roman"/>
          <w:sz w:val="28"/>
          <w:szCs w:val="28"/>
        </w:rPr>
        <w:t>Второй этап</w:t>
      </w:r>
      <w:r w:rsidRPr="002E4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EE04F4">
        <w:rPr>
          <w:rFonts w:ascii="Times New Roman" w:hAnsi="Times New Roman" w:cs="Times New Roman"/>
          <w:sz w:val="28"/>
          <w:szCs w:val="28"/>
        </w:rPr>
        <w:t>начинается только при соответствии всем показателям первого этапа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E0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Сервис оценивает</w:t>
      </w:r>
      <w:r w:rsidRPr="00EE04F4">
        <w:rPr>
          <w:rFonts w:ascii="Times New Roman" w:hAnsi="Times New Roman" w:cs="Times New Roman"/>
          <w:sz w:val="28"/>
          <w:szCs w:val="28"/>
        </w:rPr>
        <w:t xml:space="preserve"> уровень зарплаты, налогов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EE04F4">
        <w:rPr>
          <w:rFonts w:ascii="Times New Roman" w:hAnsi="Times New Roman" w:cs="Times New Roman"/>
          <w:sz w:val="28"/>
          <w:szCs w:val="28"/>
        </w:rPr>
        <w:t>нагрузк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04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Pr="00EE04F4">
        <w:rPr>
          <w:rFonts w:ascii="Times New Roman" w:hAnsi="Times New Roman" w:cs="Times New Roman"/>
          <w:sz w:val="28"/>
          <w:szCs w:val="28"/>
        </w:rPr>
        <w:t>сотрудников, коэффициенты платежеспособности, автономии</w:t>
      </w:r>
      <w:r>
        <w:rPr>
          <w:rFonts w:ascii="Times New Roman" w:hAnsi="Times New Roman" w:cs="Times New Roman"/>
          <w:sz w:val="28"/>
          <w:szCs w:val="28"/>
        </w:rPr>
        <w:t xml:space="preserve">, ликвидности, </w:t>
      </w:r>
      <w:r w:rsidRPr="00EE04F4">
        <w:rPr>
          <w:rFonts w:ascii="Times New Roman" w:hAnsi="Times New Roman" w:cs="Times New Roman"/>
          <w:sz w:val="28"/>
          <w:szCs w:val="28"/>
        </w:rPr>
        <w:t>рентабельност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E04F4">
        <w:rPr>
          <w:rFonts w:ascii="Times New Roman" w:hAnsi="Times New Roman" w:cs="Times New Roman"/>
          <w:sz w:val="28"/>
          <w:szCs w:val="28"/>
        </w:rPr>
        <w:t xml:space="preserve"> активов и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E04F4">
        <w:rPr>
          <w:rFonts w:ascii="Times New Roman" w:hAnsi="Times New Roman" w:cs="Times New Roman"/>
          <w:sz w:val="28"/>
          <w:szCs w:val="28"/>
        </w:rPr>
        <w:t xml:space="preserve">д. (все критерии оценки указаны в Методике). </w:t>
      </w:r>
    </w:p>
    <w:p w:rsidR="00C15542" w:rsidRPr="00BF285D" w:rsidRDefault="00BF285D" w:rsidP="00BF285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D5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компания не согласна с полученными результатами, то она может направить запрос о корректировке сведений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выписке, приложив к нему документы, подтверждающие необходимость изменений.</w:t>
      </w:r>
    </w:p>
    <w:sectPr w:rsidR="00C15542" w:rsidRPr="00BF285D" w:rsidSect="00BF285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5192E"/>
    <w:multiLevelType w:val="hybridMultilevel"/>
    <w:tmpl w:val="3B30F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F0"/>
    <w:rsid w:val="002E3BCE"/>
    <w:rsid w:val="005C4CBA"/>
    <w:rsid w:val="006412A7"/>
    <w:rsid w:val="006B2B58"/>
    <w:rsid w:val="00B512F0"/>
    <w:rsid w:val="00BF285D"/>
    <w:rsid w:val="00C15542"/>
    <w:rsid w:val="00C6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28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2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28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2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77/about_fts/docs/1331869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Дмитриевна Курганская</dc:creator>
  <cp:lastModifiedBy>1</cp:lastModifiedBy>
  <cp:revision>2</cp:revision>
  <dcterms:created xsi:type="dcterms:W3CDTF">2024-05-21T13:06:00Z</dcterms:created>
  <dcterms:modified xsi:type="dcterms:W3CDTF">2024-05-21T13:06:00Z</dcterms:modified>
</cp:coreProperties>
</file>