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</w:t>
      </w:r>
      <w:r>
        <w:rPr>
          <w:rFonts w:ascii="Times New Roman" w:hAnsi="Times New Roman" w:cs="Times New Roman"/>
          <w:bCs/>
          <w:sz w:val="28"/>
          <w:szCs w:val="28"/>
        </w:rPr>
        <w:t>проект Школа молодого предпринимателя «Бизнес молодых» в 2021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с целью развития молодежного предпринимательства на территории Кубани.</w:t>
      </w:r>
    </w:p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«Бизнес молодых» – это проект для начинающих молодых предпринимателей Краснодарского края,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тех, кто только планирует создать своё дело.</w:t>
      </w:r>
    </w:p>
    <w:p w:rsidR="00531904" w:rsidRDefault="000433D6">
      <w:pPr>
        <w:widowControl w:val="0"/>
        <w:spacing w:after="0" w:line="31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будет включать в себя 3 основных этапа: </w:t>
      </w:r>
      <w:r>
        <w:rPr>
          <w:rFonts w:ascii="Times New Roman" w:hAnsi="Times New Roman" w:cs="Times New Roman"/>
          <w:sz w:val="28"/>
          <w:szCs w:val="28"/>
        </w:rPr>
        <w:t>онлайн-тестирование, направленное на выявление предпринимательских способностей у молодежи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образовательный курс, включаю</w:t>
      </w:r>
      <w:r>
        <w:rPr>
          <w:rFonts w:ascii="Times New Roman" w:hAnsi="Times New Roman" w:cs="Times New Roman"/>
          <w:sz w:val="28"/>
          <w:szCs w:val="28"/>
        </w:rPr>
        <w:t xml:space="preserve">щий современные инструменты обучения, а также индивидуальное наставничество для лучших участников Проекта. Обучение рассчитано на </w:t>
      </w:r>
      <w:r>
        <w:rPr>
          <w:rFonts w:ascii="Times New Roman" w:hAnsi="Times New Roman" w:cs="Times New Roman"/>
          <w:bCs/>
          <w:sz w:val="28"/>
          <w:szCs w:val="28"/>
        </w:rPr>
        <w:t>4 месяца.</w:t>
      </w:r>
    </w:p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участники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Школы молодого предпринимателя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 необходимые знания в сфере создания и ведения бизнеса. А </w:t>
      </w:r>
      <w:r>
        <w:rPr>
          <w:rFonts w:ascii="Times New Roman" w:hAnsi="Times New Roman" w:cs="Times New Roman"/>
          <w:sz w:val="28"/>
          <w:szCs w:val="28"/>
        </w:rPr>
        <w:t>лучшие</w:t>
      </w:r>
      <w:r>
        <w:rPr>
          <w:rFonts w:ascii="Times New Roman" w:hAnsi="Times New Roman" w:cs="Times New Roman"/>
          <w:sz w:val="28"/>
          <w:szCs w:val="28"/>
        </w:rPr>
        <w:t xml:space="preserve"> проекты получат возможность льготного финансирования от Фонда микрофинансирования Краснодарского края в размере от 100 тысяч </w:t>
      </w:r>
      <w:r>
        <w:rPr>
          <w:rFonts w:ascii="Times New Roman" w:hAnsi="Times New Roman" w:cs="Times New Roman"/>
          <w:sz w:val="28"/>
          <w:szCs w:val="28"/>
        </w:rPr>
        <w:br/>
        <w:t xml:space="preserve">до 3 млн. рублей всего под 0,1% годовых. </w:t>
      </w:r>
    </w:p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Проекте необходимо зарегистрироваться на сайте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moibiz</w:t>
      </w:r>
      <w:proofErr w:type="spellEnd"/>
      <w:r>
        <w:rPr>
          <w:rFonts w:ascii="Times New Roman" w:hAnsi="Times New Roman" w:cs="Times New Roman"/>
          <w:sz w:val="28"/>
          <w:szCs w:val="28"/>
        </w:rPr>
        <w:t>93.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пройти расши</w:t>
      </w:r>
      <w:r>
        <w:rPr>
          <w:rFonts w:ascii="Times New Roman" w:hAnsi="Times New Roman" w:cs="Times New Roman"/>
          <w:sz w:val="28"/>
          <w:szCs w:val="28"/>
        </w:rPr>
        <w:t>ренную регистрацию, а также онлайн-тестирование, после чего на адрес электронной почты будет направлено приглашение в виде ссылки для участия в мероприятиях обучающей программы.</w:t>
      </w:r>
    </w:p>
    <w:p w:rsidR="00531904" w:rsidRDefault="000433D6">
      <w:pPr>
        <w:widowControl w:val="0"/>
        <w:tabs>
          <w:tab w:val="left" w:pos="1134"/>
        </w:tabs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бесплатно могут принять участие </w:t>
      </w:r>
      <w:bookmarkStart w:id="1" w:name="_Hlk47514933"/>
      <w:r>
        <w:rPr>
          <w:rFonts w:ascii="Times New Roman" w:hAnsi="Times New Roman" w:cs="Times New Roman"/>
          <w:sz w:val="28"/>
          <w:szCs w:val="28"/>
        </w:rPr>
        <w:t xml:space="preserve">физические лица, заинтересованные в </w:t>
      </w:r>
      <w:r>
        <w:rPr>
          <w:rFonts w:ascii="Times New Roman" w:hAnsi="Times New Roman" w:cs="Times New Roman"/>
          <w:sz w:val="28"/>
          <w:szCs w:val="28"/>
        </w:rPr>
        <w:t>начале осуществления предпринимательской деятельности, которые зарегистрированы на территории Краснодарского края (в возрасте от 18 до 35 лет включительно), а также субъекты малого и среднего предпринимательства (в возрасте от 18 до 35 лет включительно), з</w:t>
      </w:r>
      <w:r>
        <w:rPr>
          <w:rFonts w:ascii="Times New Roman" w:hAnsi="Times New Roman" w:cs="Times New Roman"/>
          <w:sz w:val="28"/>
          <w:szCs w:val="28"/>
        </w:rPr>
        <w:t>арегистрированные на территории Краснодарского края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не более 6 месяцев.</w:t>
      </w:r>
    </w:p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подробностями обращаться по телефону горячей линии центра «Мой бизнес» 8 (800) 707-07-11.</w:t>
      </w:r>
    </w:p>
    <w:p w:rsidR="00531904" w:rsidRDefault="000433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реализуется унитарной некоммерческой организацией «Фонд развития бизнеса Крас</w:t>
      </w:r>
      <w:r>
        <w:rPr>
          <w:rFonts w:ascii="Times New Roman" w:hAnsi="Times New Roman" w:cs="Times New Roman"/>
          <w:sz w:val="28"/>
          <w:szCs w:val="28"/>
        </w:rPr>
        <w:t>нодарского края» при поддержке Департамента инвестиции и развития малого и среднего предпринимательства Краснодарского края.</w:t>
      </w:r>
    </w:p>
    <w:p w:rsidR="00531904" w:rsidRDefault="0053190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1904">
      <w:pgSz w:w="11906" w:h="16838"/>
      <w:pgMar w:top="851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04"/>
    <w:rsid w:val="000433D6"/>
    <w:rsid w:val="005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A75C7-2C33-4251-B049-9A61B38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2BC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2812BC"/>
    <w:rPr>
      <w:color w:val="0000FF"/>
      <w:u w:val="single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2C2ECE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CF6FB9"/>
    <w:pPr>
      <w:ind w:left="720"/>
      <w:contextualSpacing/>
    </w:pPr>
  </w:style>
  <w:style w:type="table" w:styleId="ab">
    <w:name w:val="Table Grid"/>
    <w:basedOn w:val="a1"/>
    <w:uiPriority w:val="39"/>
    <w:rsid w:val="006F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П1</dc:creator>
  <dc:description/>
  <cp:lastModifiedBy>Аня</cp:lastModifiedBy>
  <cp:revision>8</cp:revision>
  <dcterms:created xsi:type="dcterms:W3CDTF">2021-05-21T07:52:00Z</dcterms:created>
  <dcterms:modified xsi:type="dcterms:W3CDTF">2021-06-08T08:27:00Z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