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92" w:rsidRPr="00ED1B92" w:rsidRDefault="00ED1B92" w:rsidP="00ED1B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D1B9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3399F7B" wp14:editId="068F1384">
            <wp:extent cx="616585" cy="6699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92" w:rsidRPr="00ED1B92" w:rsidRDefault="00ED1B92" w:rsidP="00ED1B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D1B9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D1B92" w:rsidRPr="00ED1B92" w:rsidRDefault="00ED1B92" w:rsidP="00ED1B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D1B92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ED1B92" w:rsidRPr="00ED1B92" w:rsidRDefault="00ED1B92" w:rsidP="00ED1B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ED1B92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ED1B92" w:rsidRPr="00ED1B92" w:rsidRDefault="00ED1B92" w:rsidP="00ED1B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1B92">
        <w:rPr>
          <w:rFonts w:ascii="Times New Roman" w:eastAsia="Times New Roman" w:hAnsi="Times New Roman"/>
          <w:sz w:val="28"/>
          <w:szCs w:val="28"/>
          <w:lang w:eastAsia="ar-SA"/>
        </w:rPr>
        <w:t xml:space="preserve">от 21.03.2018   </w:t>
      </w:r>
      <w:r w:rsidRPr="00ED1B9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D1B9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ED1B9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D1B92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ED1B9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ED1B92">
        <w:rPr>
          <w:rFonts w:ascii="Times New Roman" w:eastAsia="Times New Roman" w:hAnsi="Times New Roman"/>
          <w:sz w:val="28"/>
          <w:szCs w:val="28"/>
          <w:lang w:eastAsia="ar-SA"/>
        </w:rPr>
        <w:t xml:space="preserve"> 30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</w:p>
    <w:p w:rsidR="00ED1B92" w:rsidRPr="00ED1B92" w:rsidRDefault="00ED1B92" w:rsidP="00ED1B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1B92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ED1B92" w:rsidRPr="00ED1B92" w:rsidRDefault="00ED1B92" w:rsidP="00ED1B92">
      <w:pPr>
        <w:widowControl w:val="0"/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DejaVuSans" w:hAnsi="Times New Roman"/>
          <w:b/>
          <w:kern w:val="2"/>
          <w:sz w:val="28"/>
          <w:szCs w:val="24"/>
          <w:lang w:eastAsia="ru-RU"/>
        </w:rPr>
      </w:pPr>
    </w:p>
    <w:p w:rsidR="002E5C80" w:rsidRDefault="002E5C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C80" w:rsidRDefault="00EB3834" w:rsidP="00043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2E5C80" w:rsidRDefault="00EB3834" w:rsidP="00043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E5C80" w:rsidRDefault="00EB3834" w:rsidP="00043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21 декабря 2017 года № 2276 «Об утверждении Указаний о</w:t>
      </w:r>
    </w:p>
    <w:p w:rsidR="002E5C80" w:rsidRDefault="00EB3834" w:rsidP="00043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  <w:r w:rsidR="00043F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  <w:r w:rsidR="00043F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 на 2018 год»</w:t>
      </w: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FBA" w:rsidRPr="00043FBA" w:rsidRDefault="00043FB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5C80" w:rsidRDefault="00EB3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21 статьей Бюджетного кодекса Российской                Федерации, приказом Министерства финансов Российской Федерации               </w:t>
      </w:r>
      <w:r w:rsidR="00CB103F">
        <w:rPr>
          <w:rFonts w:ascii="Times New Roman" w:hAnsi="Times New Roman"/>
          <w:sz w:val="28"/>
          <w:szCs w:val="28"/>
        </w:rPr>
        <w:t xml:space="preserve">     от 1 июля 2013 года № 65н «</w:t>
      </w:r>
      <w:r w:rsidR="00CB103F" w:rsidRPr="00CB103F">
        <w:rPr>
          <w:rFonts w:ascii="Times New Roman" w:hAnsi="Times New Roman"/>
          <w:sz w:val="28"/>
          <w:szCs w:val="28"/>
        </w:rPr>
        <w:t>Об утверждении Указаний о порядке применения бюджетной классификации Российской Федерации</w:t>
      </w:r>
      <w:r w:rsidR="00CB103F">
        <w:rPr>
          <w:rFonts w:ascii="Times New Roman" w:hAnsi="Times New Roman"/>
          <w:sz w:val="28"/>
          <w:szCs w:val="28"/>
        </w:rPr>
        <w:t>»</w:t>
      </w:r>
      <w:r w:rsidR="00CB103F" w:rsidRPr="00CB10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</w:t>
      </w:r>
      <w:proofErr w:type="gramStart"/>
      <w:r>
        <w:rPr>
          <w:rFonts w:ascii="Times New Roman" w:hAnsi="Times New Roman"/>
          <w:sz w:val="28"/>
          <w:szCs w:val="28"/>
        </w:rPr>
        <w:t>района</w:t>
      </w:r>
      <w:r w:rsidR="00CB103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E5C80" w:rsidRDefault="00EB3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</w:t>
      </w:r>
      <w:r w:rsidR="00CB103F">
        <w:rPr>
          <w:rFonts w:ascii="Times New Roman" w:hAnsi="Times New Roman"/>
          <w:sz w:val="28"/>
          <w:szCs w:val="28"/>
        </w:rPr>
        <w:t xml:space="preserve">от </w:t>
      </w:r>
      <w:r w:rsidR="00CB103F" w:rsidRPr="00CB103F">
        <w:rPr>
          <w:rFonts w:ascii="Times New Roman" w:hAnsi="Times New Roman"/>
          <w:sz w:val="28"/>
          <w:szCs w:val="28"/>
        </w:rPr>
        <w:t xml:space="preserve">21 декабря 2017 года № 2276 </w:t>
      </w:r>
      <w:r w:rsidR="00CB103F">
        <w:rPr>
          <w:rFonts w:ascii="Times New Roman" w:hAnsi="Times New Roman"/>
          <w:sz w:val="28"/>
          <w:szCs w:val="28"/>
        </w:rPr>
        <w:t>«Об утверждении У</w:t>
      </w:r>
      <w:r>
        <w:rPr>
          <w:rFonts w:ascii="Times New Roman" w:hAnsi="Times New Roman"/>
          <w:sz w:val="28"/>
          <w:szCs w:val="28"/>
        </w:rPr>
        <w:t xml:space="preserve">казаний о применении перечня и кодов целевых статей расходов бюджета Кореновского городского поселения Кореновского района на </w:t>
      </w:r>
      <w:r w:rsidR="00043FB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2018 год» следующие изменения:</w:t>
      </w:r>
    </w:p>
    <w:p w:rsidR="002E5C80" w:rsidRDefault="00EB3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приложении к настоящему постановлению в кодах, предназначенных для кодирования направления расходования                                   средств, конкретизирующих отдельные мероприятия после слов «00400 - осуществление расходов, связанных со строительством спортивных объектов» добавить слова «00401 - осуществление расходов на исполнение судебных актов на оплату задолженности по договорам на поставку товаров, выполнение работ, оказание услуг».</w:t>
      </w:r>
    </w:p>
    <w:p w:rsidR="002E5C80" w:rsidRDefault="00EB383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E5C80" w:rsidRDefault="00CB10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3834">
        <w:rPr>
          <w:rFonts w:ascii="Times New Roman" w:hAnsi="Times New Roman"/>
          <w:sz w:val="28"/>
          <w:szCs w:val="28"/>
        </w:rPr>
        <w:t>. Постановление вступает в силу после его подписания.</w:t>
      </w: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EB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E5C80" w:rsidRDefault="00EB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2E5C80" w:rsidRDefault="00EB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043FB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Е.Н.</w:t>
      </w:r>
      <w:r w:rsidR="00043FB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Пергун</w:t>
      </w:r>
      <w:bookmarkStart w:id="0" w:name="_GoBack"/>
      <w:bookmarkEnd w:id="0"/>
      <w:proofErr w:type="spellEnd"/>
    </w:p>
    <w:sectPr w:rsidR="002E5C80" w:rsidSect="00043FBA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5C80"/>
    <w:rsid w:val="00043FBA"/>
    <w:rsid w:val="002A09C9"/>
    <w:rsid w:val="002E5C80"/>
    <w:rsid w:val="009308CA"/>
    <w:rsid w:val="00AF1801"/>
    <w:rsid w:val="00CB103F"/>
    <w:rsid w:val="00EB3834"/>
    <w:rsid w:val="00E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C624C-7279-4971-851C-A6D74619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E"/>
    <w:pPr>
      <w:suppressAutoHyphens/>
      <w:spacing w:after="160" w:line="254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B876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3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3F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8</cp:revision>
  <cp:lastPrinted>2018-03-22T07:58:00Z</cp:lastPrinted>
  <dcterms:created xsi:type="dcterms:W3CDTF">2016-11-15T12:17:00Z</dcterms:created>
  <dcterms:modified xsi:type="dcterms:W3CDTF">2018-03-22T07:58:00Z</dcterms:modified>
  <dc:language>ru-RU</dc:language>
</cp:coreProperties>
</file>