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2816EFB7" w:rsidR="00527CFA" w:rsidRDefault="0029502A" w:rsidP="00295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2F7131B" w14:textId="77777777" w:rsidR="0029502A" w:rsidRPr="0029502A" w:rsidRDefault="0029502A" w:rsidP="00295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49B32" w14:textId="77777777" w:rsidR="0029502A" w:rsidRPr="0029502A" w:rsidRDefault="0029502A" w:rsidP="00295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1BABC7A6" w:rsidR="0088117E" w:rsidRPr="00827F27" w:rsidRDefault="0029502A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41319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125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2F98AB89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EF967E3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131D06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12960E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казенного учреждения «Централизованная бухгалтерия </w:t>
      </w:r>
      <w:proofErr w:type="gramStart"/>
      <w:r w:rsidRPr="00F331C9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  <w:r w:rsidRPr="00F331C9">
        <w:rPr>
          <w:rFonts w:ascii="Times New Roman" w:hAnsi="Times New Roman"/>
          <w:b/>
          <w:sz w:val="28"/>
          <w:szCs w:val="28"/>
        </w:rPr>
        <w:t xml:space="preserve"> </w:t>
      </w:r>
    </w:p>
    <w:p w14:paraId="052E0A78" w14:textId="06135B0D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1F7C4CF7" w14:textId="254D3371" w:rsidR="00487BC7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>Кореновского района» за 2019 год</w:t>
      </w:r>
    </w:p>
    <w:p w14:paraId="1DBB3BBD" w14:textId="77777777" w:rsidR="00F331C9" w:rsidRP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EF724A" w14:textId="77777777" w:rsidR="00F331C9" w:rsidRP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A54412" w14:textId="6D65CFFF" w:rsidR="0088117E" w:rsidRPr="00FD327A" w:rsidRDefault="0088117E" w:rsidP="00FD3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FD327A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FD327A" w:rsidRPr="00FD327A">
        <w:rPr>
          <w:rFonts w:ascii="Times New Roman" w:hAnsi="Times New Roman"/>
          <w:sz w:val="28"/>
          <w:szCs w:val="28"/>
        </w:rPr>
        <w:t>Кореновского района» за 2019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0DA4A55F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>1</w:t>
      </w:r>
      <w:r w:rsidR="00FD327A" w:rsidRPr="00FD327A">
        <w:rPr>
          <w:rFonts w:ascii="Times New Roman" w:hAnsi="Times New Roman"/>
          <w:sz w:val="28"/>
          <w:szCs w:val="28"/>
        </w:rPr>
        <w:t xml:space="preserve"> </w:t>
      </w:r>
      <w:r w:rsidR="00583F13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FD327A" w:rsidRPr="00FD327A">
        <w:rPr>
          <w:rFonts w:ascii="Times New Roman" w:hAnsi="Times New Roman"/>
          <w:sz w:val="28"/>
          <w:szCs w:val="28"/>
        </w:rPr>
        <w:t>Кореновского района» за 2019 год</w:t>
      </w:r>
      <w:r w:rsidR="00FD327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C3D47" w14:textId="77777777" w:rsidR="00B728C7" w:rsidRDefault="00B728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8306D1">
        <w:tc>
          <w:tcPr>
            <w:tcW w:w="4785" w:type="dxa"/>
          </w:tcPr>
          <w:p w14:paraId="3399D026" w14:textId="77777777" w:rsidR="00A36BB1" w:rsidRDefault="00A36BB1" w:rsidP="008306D1">
            <w:pPr>
              <w:jc w:val="center"/>
            </w:pPr>
            <w:r>
              <w:lastRenderedPageBreak/>
              <w:t>ПРИЛОЖЕНИЕ</w:t>
            </w:r>
          </w:p>
          <w:p w14:paraId="2ED310B5" w14:textId="77777777" w:rsidR="00A36BB1" w:rsidRDefault="00A36BB1" w:rsidP="008306D1">
            <w:pPr>
              <w:jc w:val="center"/>
            </w:pPr>
            <w:r>
              <w:t>к решению Совета</w:t>
            </w:r>
          </w:p>
          <w:p w14:paraId="7234AD7E" w14:textId="77777777" w:rsidR="00A36BB1" w:rsidRDefault="00A36BB1" w:rsidP="008306D1">
            <w:pPr>
              <w:jc w:val="center"/>
            </w:pPr>
            <w:r>
              <w:t>Кореновского городского поселения</w:t>
            </w:r>
          </w:p>
          <w:p w14:paraId="69F0AE63" w14:textId="77777777" w:rsidR="00A36BB1" w:rsidRDefault="00A36BB1" w:rsidP="008306D1">
            <w:pPr>
              <w:jc w:val="center"/>
            </w:pPr>
            <w:r>
              <w:t>Кореновского района</w:t>
            </w:r>
          </w:p>
          <w:p w14:paraId="4BA961E6" w14:textId="6F168502" w:rsidR="0088117E" w:rsidRDefault="00A36BB1" w:rsidP="008306D1">
            <w:pPr>
              <w:jc w:val="center"/>
            </w:pPr>
            <w:r>
              <w:t xml:space="preserve">от 28 октября </w:t>
            </w:r>
            <w:r>
              <w:t>2020 года № 125</w:t>
            </w:r>
          </w:p>
        </w:tc>
      </w:tr>
    </w:tbl>
    <w:p w14:paraId="0FF3262A" w14:textId="2E8B0849" w:rsidR="00F31CDF" w:rsidRDefault="008306D1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14:paraId="7E0BE2AF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045414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382BC0" w14:textId="2124A591" w:rsidR="00F31CDF" w:rsidRDefault="0088117E" w:rsidP="00662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hAnsi="Times New Roman"/>
          <w:sz w:val="28"/>
          <w:szCs w:val="28"/>
        </w:rPr>
        <w:t xml:space="preserve">Отчет директора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«Централизованная бухгалтерия муниципальных учреждений Кореновского городского поселения Кореновского района» за 2019 год</w:t>
      </w:r>
    </w:p>
    <w:p w14:paraId="59A9C68D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330130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0377DF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создано Постановлением главы муниципального образования Кореновский район от 13.02.2008 г. № 32.</w:t>
      </w:r>
    </w:p>
    <w:p w14:paraId="2D1A87DF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6DDB322D" w14:textId="2F39B42D" w:rsidR="00F31CDF" w:rsidRPr="00F31CDF" w:rsidRDefault="00AE4FCD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Бухгалтерия,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r w:rsidR="00B728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Устава</w:t>
      </w:r>
      <w:proofErr w:type="gramEnd"/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, ведет свою финансово-хозяйственную деятельность, а также обеспечивает обслуживание 2 (двух) учреждений – органов власти, 5 (пяти) казенных учреждений и 6 (шести) бюджетных учреждений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0D20E315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Бухгалтерия в своей деятельности руководствуется законодательством РФ, Краснодарского края нормативными правовыми актами органов государственной власти, регулирующими бухгалтерский и налоговый учет, нормативными правовыми актами главы Кореновского городского поселения и уставом учреждения.</w:t>
      </w:r>
    </w:p>
    <w:p w14:paraId="41B4647C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407FCA4E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Бухгалтерия обслуживает следующие муниципальные учреждения Кореновского городского поселения:</w:t>
      </w:r>
    </w:p>
    <w:p w14:paraId="0180E356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Совет Кореновского городского поселения;</w:t>
      </w:r>
    </w:p>
    <w:p w14:paraId="489E1B48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Администрацию Кореновского городского поселения Кореновский район;</w:t>
      </w:r>
    </w:p>
    <w:p w14:paraId="7489661B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Муниципальное казенное учреждение Кореновского городского поселения «Административно-техническое управление»;</w:t>
      </w:r>
    </w:p>
    <w:p w14:paraId="561F1404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Муниципальное казенное учреждение Кореновского городского поселения «Кореновский аварийно-спасательный отряд»;</w:t>
      </w:r>
    </w:p>
    <w:p w14:paraId="014FC130" w14:textId="51852833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Муниципальное казенное учреждение </w:t>
      </w:r>
      <w:r w:rsidR="00B314D7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поселения «Уютный город»;</w:t>
      </w:r>
    </w:p>
    <w:p w14:paraId="6BB2F8D8" w14:textId="441EA416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Муниципальное казенное учреждение </w:t>
      </w:r>
      <w:r w:rsidR="00B314D7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поселения «Центр озеленения»;</w:t>
      </w:r>
    </w:p>
    <w:p w14:paraId="4C016F54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Муниципальное бюджетное учреждение культуры «Кореновский историко краеведческий музей Кореновского городского поселения»;</w:t>
      </w:r>
    </w:p>
    <w:p w14:paraId="6E18CE71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39926416"/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Муниципальное бюджетное учреждение культуры «Кореновский городской парк культуры и отдыха»;</w:t>
      </w:r>
    </w:p>
    <w:bookmarkEnd w:id="0"/>
    <w:p w14:paraId="48B4B897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581A564A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056D4222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 Муниципальное киновидеозрелищное учреждение культуры Кореновского городского поселения;</w:t>
      </w:r>
    </w:p>
    <w:p w14:paraId="4B8EBF62" w14:textId="7C63FBCC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B314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учреждение «Городской спортивно-досуговый центр».</w:t>
      </w:r>
    </w:p>
    <w:p w14:paraId="3E50F2CF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учреждениям, ведет учет доходов по администраторам доходов администрации Кореновского городского поселения. Бухгалтерия для осуществления своей деятельности имеет самостоятельный баланс, смету, лицевой счет в Отделе №29 УФК по Краснодарскому краю, печать со своим наименованием и штамп.</w:t>
      </w:r>
    </w:p>
    <w:p w14:paraId="79AF986C" w14:textId="77777777" w:rsidR="00F62DED" w:rsidRDefault="00F31CDF" w:rsidP="00F62D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3C9DC74E" w14:textId="60775082" w:rsidR="00F31CDF" w:rsidRPr="00F31CDF" w:rsidRDefault="00F31CDF" w:rsidP="00F62D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Штат бухгалтерии составляет 16 штатных единиц. Средняя заработная плата за 2019 год составила – 29097,12 руб.</w:t>
      </w:r>
    </w:p>
    <w:p w14:paraId="0BF3C30C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Расходы на содержание Бухгалтерии в 2019 году составили 9132880,13 руб.</w:t>
      </w:r>
    </w:p>
    <w:p w14:paraId="218E5052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F31CDF" w:rsidRPr="00031C08" w14:paraId="2D3EDC4A" w14:textId="77777777" w:rsidTr="000A0D73">
        <w:tc>
          <w:tcPr>
            <w:tcW w:w="7479" w:type="dxa"/>
            <w:shd w:val="clear" w:color="auto" w:fill="auto"/>
          </w:tcPr>
          <w:p w14:paraId="6BAC0CAA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расходов</w:t>
            </w:r>
          </w:p>
        </w:tc>
        <w:tc>
          <w:tcPr>
            <w:tcW w:w="2268" w:type="dxa"/>
            <w:shd w:val="clear" w:color="auto" w:fill="auto"/>
          </w:tcPr>
          <w:p w14:paraId="426EBC69" w14:textId="070F90F3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</w:t>
            </w:r>
            <w:r w:rsidR="003119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F31CDF" w:rsidRPr="00031C08" w14:paraId="7100B61C" w14:textId="77777777" w:rsidTr="000A0D73">
        <w:tc>
          <w:tcPr>
            <w:tcW w:w="7479" w:type="dxa"/>
            <w:shd w:val="clear" w:color="auto" w:fill="auto"/>
          </w:tcPr>
          <w:p w14:paraId="5F95DC0C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Заработная плата (ФОТ)</w:t>
            </w:r>
          </w:p>
        </w:tc>
        <w:tc>
          <w:tcPr>
            <w:tcW w:w="2268" w:type="dxa"/>
            <w:shd w:val="clear" w:color="auto" w:fill="auto"/>
          </w:tcPr>
          <w:p w14:paraId="1327980C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5904898,73</w:t>
            </w:r>
          </w:p>
        </w:tc>
      </w:tr>
      <w:tr w:rsidR="00F31CDF" w:rsidRPr="00031C08" w14:paraId="5C59ADFC" w14:textId="77777777" w:rsidTr="000A0D73">
        <w:tc>
          <w:tcPr>
            <w:tcW w:w="7479" w:type="dxa"/>
            <w:shd w:val="clear" w:color="auto" w:fill="auto"/>
          </w:tcPr>
          <w:p w14:paraId="43574163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Начисления на заработную плату</w:t>
            </w:r>
          </w:p>
        </w:tc>
        <w:tc>
          <w:tcPr>
            <w:tcW w:w="2268" w:type="dxa"/>
            <w:shd w:val="clear" w:color="auto" w:fill="auto"/>
          </w:tcPr>
          <w:p w14:paraId="05745E7E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1848061,56</w:t>
            </w:r>
          </w:p>
        </w:tc>
      </w:tr>
      <w:tr w:rsidR="00F31CDF" w:rsidRPr="00031C08" w14:paraId="4B3BC6F7" w14:textId="77777777" w:rsidTr="000A0D73">
        <w:tc>
          <w:tcPr>
            <w:tcW w:w="7479" w:type="dxa"/>
            <w:shd w:val="clear" w:color="auto" w:fill="auto"/>
          </w:tcPr>
          <w:p w14:paraId="77748ECF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содержание учреждения:</w:t>
            </w:r>
          </w:p>
          <w:p w14:paraId="4D979B7A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-заправка и ремонт оргтехники и картриджей</w:t>
            </w:r>
          </w:p>
          <w:p w14:paraId="4C346FF6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-сопровождение и </w:t>
            </w:r>
            <w:proofErr w:type="gramStart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обслуживании</w:t>
            </w:r>
            <w:proofErr w:type="gramEnd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ПК «1С предприятие»</w:t>
            </w:r>
          </w:p>
          <w:p w14:paraId="12B805A4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услуги в области информационно-справочных систем «Госфинансы» и «Эконом-Эксперт»</w:t>
            </w:r>
          </w:p>
          <w:p w14:paraId="38BD0CD1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обучение специалистов (охрана труда, по закупкам, по сдаче отчетности)</w:t>
            </w:r>
          </w:p>
          <w:p w14:paraId="47A17628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увеличение стоимости основных средств</w:t>
            </w:r>
          </w:p>
          <w:p w14:paraId="183EBA45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(Компьютер в комплекте, оргтехника, мебель)</w:t>
            </w:r>
          </w:p>
          <w:p w14:paraId="397CA576" w14:textId="3C7DDF2C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увеличение стоимости материальных запасов (канцтовары, бумага для оргтехники, </w:t>
            </w:r>
            <w:r w:rsidR="000A0D73"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картриджи</w:t>
            </w: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пружины для ведения архивных дел.</w:t>
            </w:r>
            <w:proofErr w:type="gramEnd"/>
          </w:p>
          <w:p w14:paraId="7DE462C6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услуги связи </w:t>
            </w:r>
          </w:p>
          <w:p w14:paraId="3DAE4E00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аренда помещения</w:t>
            </w:r>
          </w:p>
          <w:p w14:paraId="62F32A71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приобретение и продление лицензии </w:t>
            </w:r>
            <w:proofErr w:type="gramStart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право использование</w:t>
            </w:r>
            <w:proofErr w:type="gramEnd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программного продукта </w:t>
            </w: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Windows</w:t>
            </w: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антивирусник</w:t>
            </w:r>
            <w:proofErr w:type="spellEnd"/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«Касперский», 1с предприятие</w:t>
            </w:r>
          </w:p>
          <w:p w14:paraId="25B02617" w14:textId="77777777" w:rsidR="00F31CDF" w:rsidRPr="00031C08" w:rsidRDefault="00F31CDF" w:rsidP="000038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прочие расходы (экология)</w:t>
            </w:r>
          </w:p>
        </w:tc>
        <w:tc>
          <w:tcPr>
            <w:tcW w:w="2268" w:type="dxa"/>
            <w:shd w:val="clear" w:color="auto" w:fill="auto"/>
          </w:tcPr>
          <w:p w14:paraId="71B20F8D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1379919,84</w:t>
            </w:r>
          </w:p>
          <w:p w14:paraId="570B9433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33891,00</w:t>
            </w:r>
          </w:p>
          <w:p w14:paraId="72414BA8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204168,00</w:t>
            </w:r>
          </w:p>
          <w:p w14:paraId="4E0051C9" w14:textId="77777777" w:rsidR="00F31CDF" w:rsidRPr="00031C08" w:rsidRDefault="00F31CDF" w:rsidP="0031191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D4E5944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190900,00</w:t>
            </w:r>
          </w:p>
          <w:p w14:paraId="41C39052" w14:textId="77777777" w:rsidR="00F31CDF" w:rsidRPr="00031C08" w:rsidRDefault="00F31CDF" w:rsidP="0031191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6847521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27650,00</w:t>
            </w:r>
          </w:p>
          <w:p w14:paraId="228E3693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199255,00</w:t>
            </w:r>
          </w:p>
          <w:p w14:paraId="44D07919" w14:textId="77777777" w:rsidR="00F31CDF" w:rsidRPr="00031C08" w:rsidRDefault="00F31CDF" w:rsidP="0031191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CC289CE" w14:textId="77777777" w:rsidR="00F31CDF" w:rsidRPr="00031C08" w:rsidRDefault="00F31CDF" w:rsidP="0031191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E2D4F86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102562,00</w:t>
            </w:r>
          </w:p>
          <w:p w14:paraId="4B50772F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78114,26</w:t>
            </w:r>
          </w:p>
          <w:p w14:paraId="68F9260E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494000,00</w:t>
            </w:r>
          </w:p>
          <w:p w14:paraId="3935DB13" w14:textId="77777777" w:rsidR="00F31CDF" w:rsidRPr="00031C08" w:rsidRDefault="00F31CDF" w:rsidP="0031191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22248A2" w14:textId="77777777" w:rsidR="00F31CDF" w:rsidRPr="00031C08" w:rsidRDefault="00F31CDF" w:rsidP="0031191C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8495BCC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47290,5</w:t>
            </w:r>
          </w:p>
          <w:p w14:paraId="11537EFF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2089,08</w:t>
            </w:r>
          </w:p>
        </w:tc>
      </w:tr>
      <w:tr w:rsidR="00F31CDF" w:rsidRPr="00031C08" w14:paraId="61C0E202" w14:textId="77777777" w:rsidTr="000A0D73">
        <w:tc>
          <w:tcPr>
            <w:tcW w:w="7479" w:type="dxa"/>
            <w:shd w:val="clear" w:color="auto" w:fill="auto"/>
          </w:tcPr>
          <w:p w14:paraId="4F4CD2C3" w14:textId="77777777" w:rsidR="00F31CDF" w:rsidRPr="00031C08" w:rsidRDefault="00F31CDF" w:rsidP="007665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Всего расходов</w:t>
            </w:r>
          </w:p>
        </w:tc>
        <w:tc>
          <w:tcPr>
            <w:tcW w:w="2268" w:type="dxa"/>
            <w:shd w:val="clear" w:color="auto" w:fill="auto"/>
          </w:tcPr>
          <w:p w14:paraId="513E654B" w14:textId="77777777" w:rsidR="00F31CDF" w:rsidRPr="00031C08" w:rsidRDefault="00F31CDF" w:rsidP="0031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31C0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9132880,13</w:t>
            </w:r>
          </w:p>
        </w:tc>
      </w:tr>
    </w:tbl>
    <w:p w14:paraId="3FAB58EB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D933E4" w14:textId="3DFF62AB" w:rsidR="00813AFA" w:rsidRDefault="00031C08" w:rsidP="00031C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A22D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конец</w:t>
      </w:r>
      <w:proofErr w:type="gramEnd"/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года в учреждении образовалась кредиторская задолженность за услуги связи, 12,95</w:t>
      </w:r>
      <w:r w:rsidR="00D229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руб</w:t>
      </w:r>
      <w:r w:rsidR="00D2296E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, так как документы за декабрь поставщиками предоставлены по окончании отчетного периода. Вся кредиторская задолженность оплачена в 1 квартале 2020 года.</w:t>
      </w:r>
    </w:p>
    <w:p w14:paraId="1355F8BD" w14:textId="77777777" w:rsidR="00031C08" w:rsidRDefault="00031C08" w:rsidP="00031C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3423D4" w14:textId="77777777" w:rsidR="00031C08" w:rsidRPr="00031C08" w:rsidRDefault="00031C08" w:rsidP="00031C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B3C5D2" w14:textId="77777777" w:rsidR="000A0D73" w:rsidRDefault="000A0D73" w:rsidP="0003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д</w:t>
      </w:r>
      <w:r w:rsidR="00813AFA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813AFA">
        <w:rPr>
          <w:rFonts w:ascii="Times New Roman" w:hAnsi="Times New Roman"/>
          <w:sz w:val="28"/>
          <w:szCs w:val="28"/>
        </w:rPr>
        <w:t xml:space="preserve"> </w:t>
      </w:r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</w:p>
    <w:p w14:paraId="783DF9B1" w14:textId="34371C7D" w:rsidR="00031C08" w:rsidRDefault="00031C08" w:rsidP="0003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казенного учреждения «Централизованная бухгалтерия </w:t>
      </w:r>
    </w:p>
    <w:p w14:paraId="44E36C5F" w14:textId="77777777" w:rsidR="00031C08" w:rsidRDefault="00031C08" w:rsidP="00031C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учреждений Кореновского </w:t>
      </w:r>
    </w:p>
    <w:p w14:paraId="0433C117" w14:textId="730E9322" w:rsidR="00F2008D" w:rsidRPr="00F2008D" w:rsidRDefault="00031C08" w:rsidP="00031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поселения Кореновского района»</w:t>
      </w:r>
      <w:r w:rsidR="00813AFA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00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0A0D73">
        <w:rPr>
          <w:rFonts w:ascii="Times New Roman" w:hAnsi="Times New Roman"/>
          <w:sz w:val="28"/>
          <w:szCs w:val="28"/>
        </w:rPr>
        <w:t xml:space="preserve">  </w:t>
      </w:r>
      <w:r w:rsidR="000A0D73">
        <w:rPr>
          <w:rFonts w:ascii="Times New Roman" w:eastAsia="Calibri" w:hAnsi="Times New Roman" w:cs="Times New Roman"/>
          <w:sz w:val="28"/>
          <w:szCs w:val="28"/>
          <w:lang w:eastAsia="en-US"/>
        </w:rPr>
        <w:t>Т.Т. Пархоменко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  <w:bookmarkStart w:id="1" w:name="_GoBack"/>
      <w:bookmarkEnd w:id="1"/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66F8C" w14:textId="77777777" w:rsidR="00D20F34" w:rsidRDefault="00D20F34" w:rsidP="00527CFA">
      <w:pPr>
        <w:spacing w:after="0" w:line="240" w:lineRule="auto"/>
      </w:pPr>
      <w:r>
        <w:separator/>
      </w:r>
    </w:p>
  </w:endnote>
  <w:endnote w:type="continuationSeparator" w:id="0">
    <w:p w14:paraId="61DB767F" w14:textId="77777777" w:rsidR="00D20F34" w:rsidRDefault="00D20F34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7AE50" w14:textId="77777777" w:rsidR="00D20F34" w:rsidRDefault="00D20F34" w:rsidP="00527CFA">
      <w:pPr>
        <w:spacing w:after="0" w:line="240" w:lineRule="auto"/>
      </w:pPr>
      <w:r>
        <w:separator/>
      </w:r>
    </w:p>
  </w:footnote>
  <w:footnote w:type="continuationSeparator" w:id="0">
    <w:p w14:paraId="468EEA93" w14:textId="77777777" w:rsidR="00D20F34" w:rsidRDefault="00D20F34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3838"/>
    <w:rsid w:val="00031C08"/>
    <w:rsid w:val="00036A2D"/>
    <w:rsid w:val="00095FCA"/>
    <w:rsid w:val="000A0D73"/>
    <w:rsid w:val="000A327F"/>
    <w:rsid w:val="0029502A"/>
    <w:rsid w:val="0031191C"/>
    <w:rsid w:val="00347E54"/>
    <w:rsid w:val="00376F1D"/>
    <w:rsid w:val="003C0EFD"/>
    <w:rsid w:val="003D537D"/>
    <w:rsid w:val="00413197"/>
    <w:rsid w:val="00487BC7"/>
    <w:rsid w:val="00527CFA"/>
    <w:rsid w:val="00583F13"/>
    <w:rsid w:val="00655261"/>
    <w:rsid w:val="0066234A"/>
    <w:rsid w:val="006D2665"/>
    <w:rsid w:val="006D7A74"/>
    <w:rsid w:val="006E113D"/>
    <w:rsid w:val="007665D5"/>
    <w:rsid w:val="00813AFA"/>
    <w:rsid w:val="00827F27"/>
    <w:rsid w:val="008306D1"/>
    <w:rsid w:val="00837FE7"/>
    <w:rsid w:val="0088117E"/>
    <w:rsid w:val="008D5CEC"/>
    <w:rsid w:val="00980974"/>
    <w:rsid w:val="00A22AFF"/>
    <w:rsid w:val="00A22D1D"/>
    <w:rsid w:val="00A36BB1"/>
    <w:rsid w:val="00AE4FCD"/>
    <w:rsid w:val="00B314D7"/>
    <w:rsid w:val="00B728C7"/>
    <w:rsid w:val="00BA4575"/>
    <w:rsid w:val="00BE31A5"/>
    <w:rsid w:val="00BE6DB5"/>
    <w:rsid w:val="00C62C4A"/>
    <w:rsid w:val="00C77600"/>
    <w:rsid w:val="00D20F34"/>
    <w:rsid w:val="00D2296E"/>
    <w:rsid w:val="00D43F13"/>
    <w:rsid w:val="00E720DE"/>
    <w:rsid w:val="00F2008D"/>
    <w:rsid w:val="00F31CDF"/>
    <w:rsid w:val="00F331C9"/>
    <w:rsid w:val="00F505EB"/>
    <w:rsid w:val="00F62DED"/>
    <w:rsid w:val="00F70311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45</cp:revision>
  <cp:lastPrinted>2020-10-28T07:12:00Z</cp:lastPrinted>
  <dcterms:created xsi:type="dcterms:W3CDTF">2019-05-21T08:25:00Z</dcterms:created>
  <dcterms:modified xsi:type="dcterms:W3CDTF">2020-10-28T07:13:00Z</dcterms:modified>
</cp:coreProperties>
</file>