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49EC" w14:textId="77777777" w:rsidR="00AC7014" w:rsidRPr="00AC7014" w:rsidRDefault="00AC7014" w:rsidP="00AC7014">
      <w:pPr>
        <w:jc w:val="center"/>
        <w:rPr>
          <w:b/>
          <w:sz w:val="28"/>
          <w:szCs w:val="28"/>
        </w:rPr>
      </w:pPr>
      <w:r w:rsidRPr="00AC7014">
        <w:rPr>
          <w:b/>
          <w:sz w:val="28"/>
          <w:szCs w:val="28"/>
        </w:rPr>
        <w:t xml:space="preserve">Совета Кореновского городского поселения </w:t>
      </w:r>
    </w:p>
    <w:p w14:paraId="022B9C5C" w14:textId="77777777" w:rsidR="00AC7014" w:rsidRPr="00AC7014" w:rsidRDefault="00AC7014" w:rsidP="00AC7014">
      <w:pPr>
        <w:jc w:val="center"/>
        <w:rPr>
          <w:b/>
          <w:sz w:val="28"/>
          <w:szCs w:val="28"/>
        </w:rPr>
      </w:pPr>
      <w:r w:rsidRPr="00AC7014">
        <w:rPr>
          <w:b/>
          <w:sz w:val="28"/>
          <w:szCs w:val="28"/>
        </w:rPr>
        <w:t>Кореновского района</w:t>
      </w:r>
    </w:p>
    <w:p w14:paraId="4A125745" w14:textId="77777777" w:rsidR="00996876" w:rsidRPr="005E3D7C" w:rsidRDefault="00996876" w:rsidP="00996876">
      <w:pPr>
        <w:jc w:val="center"/>
        <w:rPr>
          <w:sz w:val="28"/>
          <w:szCs w:val="32"/>
        </w:rPr>
      </w:pPr>
    </w:p>
    <w:p w14:paraId="3CAADEB7" w14:textId="77777777" w:rsidR="00996876" w:rsidRPr="00AC7014" w:rsidRDefault="00996876" w:rsidP="00996876">
      <w:pPr>
        <w:jc w:val="center"/>
        <w:rPr>
          <w:b/>
          <w:sz w:val="32"/>
          <w:szCs w:val="32"/>
        </w:rPr>
      </w:pPr>
      <w:r w:rsidRPr="00AC7014">
        <w:rPr>
          <w:b/>
          <w:sz w:val="32"/>
          <w:szCs w:val="32"/>
        </w:rPr>
        <w:t>ПРОЕКТ РЕШЕНИЯ</w:t>
      </w:r>
    </w:p>
    <w:p w14:paraId="20DB1A08" w14:textId="77777777" w:rsidR="00996876" w:rsidRPr="005E3D7C" w:rsidRDefault="00996876" w:rsidP="00996876">
      <w:pPr>
        <w:jc w:val="center"/>
        <w:rPr>
          <w:sz w:val="28"/>
          <w:szCs w:val="40"/>
        </w:rPr>
      </w:pPr>
    </w:p>
    <w:p w14:paraId="10825FBA" w14:textId="77777777" w:rsidR="00996876" w:rsidRDefault="00996876" w:rsidP="00996876">
      <w:pPr>
        <w:jc w:val="center"/>
        <w:rPr>
          <w:sz w:val="28"/>
          <w:szCs w:val="28"/>
        </w:rPr>
      </w:pPr>
      <w:r w:rsidRPr="003A7608">
        <w:rPr>
          <w:sz w:val="28"/>
          <w:szCs w:val="28"/>
        </w:rPr>
        <w:t xml:space="preserve">от ____________ </w:t>
      </w:r>
      <w:r w:rsidRPr="003A7608">
        <w:rPr>
          <w:sz w:val="28"/>
          <w:szCs w:val="28"/>
        </w:rPr>
        <w:tab/>
      </w:r>
      <w:r w:rsidRPr="003A7608">
        <w:rPr>
          <w:sz w:val="28"/>
          <w:szCs w:val="28"/>
        </w:rPr>
        <w:tab/>
      </w:r>
      <w:r w:rsidRPr="003A7608">
        <w:rPr>
          <w:sz w:val="28"/>
          <w:szCs w:val="28"/>
        </w:rPr>
        <w:tab/>
      </w:r>
      <w:r w:rsidRPr="003A7608">
        <w:rPr>
          <w:sz w:val="28"/>
          <w:szCs w:val="28"/>
        </w:rPr>
        <w:tab/>
      </w:r>
      <w:r w:rsidRPr="003A7608">
        <w:rPr>
          <w:sz w:val="28"/>
          <w:szCs w:val="28"/>
        </w:rPr>
        <w:tab/>
        <w:t xml:space="preserve">              </w:t>
      </w:r>
      <w:r>
        <w:rPr>
          <w:sz w:val="28"/>
          <w:szCs w:val="28"/>
        </w:rPr>
        <w:t xml:space="preserve">     </w:t>
      </w:r>
      <w:r w:rsidRPr="003A7608">
        <w:rPr>
          <w:sz w:val="28"/>
          <w:szCs w:val="28"/>
        </w:rPr>
        <w:t xml:space="preserve">                         № _____ </w:t>
      </w:r>
    </w:p>
    <w:p w14:paraId="749F2C99" w14:textId="77777777" w:rsidR="00996876" w:rsidRDefault="00996876" w:rsidP="00996876">
      <w:pPr>
        <w:jc w:val="center"/>
        <w:rPr>
          <w:sz w:val="28"/>
          <w:szCs w:val="28"/>
        </w:rPr>
      </w:pPr>
      <w:r w:rsidRPr="003A7608">
        <w:rPr>
          <w:sz w:val="28"/>
          <w:szCs w:val="28"/>
        </w:rPr>
        <w:t>г. Кореновск</w:t>
      </w:r>
    </w:p>
    <w:p w14:paraId="032336BE" w14:textId="468C68DF" w:rsidR="00996876" w:rsidRPr="005E3D7C" w:rsidRDefault="00996876" w:rsidP="00AC7014">
      <w:pPr>
        <w:widowControl w:val="0"/>
        <w:autoSpaceDE w:val="0"/>
        <w:autoSpaceDN w:val="0"/>
        <w:adjustRightInd w:val="0"/>
        <w:jc w:val="center"/>
        <w:rPr>
          <w:bCs/>
          <w:color w:val="252525"/>
          <w:spacing w:val="-2"/>
          <w:sz w:val="28"/>
          <w:szCs w:val="28"/>
          <w:lang w:eastAsia="ru-RU"/>
        </w:rPr>
      </w:pPr>
    </w:p>
    <w:p w14:paraId="527EE101" w14:textId="488BE84F" w:rsidR="00FB1615" w:rsidRDefault="00FB1615" w:rsidP="00FB1615">
      <w:pPr>
        <w:autoSpaceDE w:val="0"/>
        <w:autoSpaceDN w:val="0"/>
        <w:adjustRightInd w:val="0"/>
        <w:jc w:val="center"/>
        <w:rPr>
          <w:b/>
          <w:bCs/>
          <w:sz w:val="28"/>
          <w:szCs w:val="28"/>
        </w:rPr>
      </w:pPr>
      <w:r w:rsidRPr="00027A28">
        <w:rPr>
          <w:b/>
          <w:bCs/>
          <w:sz w:val="28"/>
          <w:szCs w:val="28"/>
        </w:rPr>
        <w:t>О внесении изменений в проект решени</w:t>
      </w:r>
      <w:r w:rsidR="00AC7014">
        <w:rPr>
          <w:b/>
          <w:bCs/>
          <w:sz w:val="28"/>
          <w:szCs w:val="28"/>
        </w:rPr>
        <w:t xml:space="preserve">я </w:t>
      </w:r>
      <w:r w:rsidRPr="00027A28">
        <w:rPr>
          <w:b/>
          <w:bCs/>
          <w:sz w:val="28"/>
          <w:szCs w:val="28"/>
        </w:rPr>
        <w:t>Совета</w:t>
      </w:r>
    </w:p>
    <w:p w14:paraId="688ACF1C" w14:textId="77777777" w:rsidR="00FB1615" w:rsidRDefault="00FB1615" w:rsidP="00FB1615">
      <w:pPr>
        <w:autoSpaceDE w:val="0"/>
        <w:autoSpaceDN w:val="0"/>
        <w:adjustRightInd w:val="0"/>
        <w:jc w:val="center"/>
        <w:rPr>
          <w:b/>
          <w:bCs/>
          <w:sz w:val="28"/>
          <w:szCs w:val="28"/>
        </w:rPr>
      </w:pPr>
      <w:r w:rsidRPr="00027A28">
        <w:rPr>
          <w:b/>
          <w:bCs/>
          <w:sz w:val="28"/>
          <w:szCs w:val="28"/>
        </w:rPr>
        <w:t>Кореновского городского поселения Кореновского района</w:t>
      </w:r>
    </w:p>
    <w:p w14:paraId="303846A8"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от 24 мая 2023 года № 415 «Об утверждении схемы</w:t>
      </w:r>
    </w:p>
    <w:p w14:paraId="79FB5A91"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и описания многомандатных избирательных округов,</w:t>
      </w:r>
    </w:p>
    <w:p w14:paraId="3ACE6E14"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образованных по выборам депутатов Совета</w:t>
      </w:r>
    </w:p>
    <w:p w14:paraId="1C61C36B"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Кореновского городского поселения</w:t>
      </w:r>
    </w:p>
    <w:p w14:paraId="6D92A4A7" w14:textId="77777777" w:rsidR="00FB1615" w:rsidRDefault="00FB1615" w:rsidP="00FB1615">
      <w:pPr>
        <w:tabs>
          <w:tab w:val="left" w:pos="8505"/>
        </w:tabs>
        <w:autoSpaceDE w:val="0"/>
        <w:autoSpaceDN w:val="0"/>
        <w:adjustRightInd w:val="0"/>
        <w:jc w:val="center"/>
        <w:rPr>
          <w:b/>
          <w:bCs/>
          <w:sz w:val="28"/>
          <w:szCs w:val="28"/>
        </w:rPr>
      </w:pPr>
      <w:r w:rsidRPr="00027A28">
        <w:rPr>
          <w:b/>
          <w:bCs/>
          <w:sz w:val="28"/>
          <w:szCs w:val="28"/>
        </w:rPr>
        <w:t>Кореновского района сроком на 10 лет»</w:t>
      </w:r>
    </w:p>
    <w:p w14:paraId="54852928" w14:textId="77777777" w:rsidR="00B91D63" w:rsidRPr="00685CC4" w:rsidRDefault="00B91D63" w:rsidP="00B91D63">
      <w:pPr>
        <w:autoSpaceDE w:val="0"/>
        <w:autoSpaceDN w:val="0"/>
        <w:adjustRightInd w:val="0"/>
        <w:spacing w:line="240" w:lineRule="exact"/>
        <w:ind w:firstLine="893"/>
        <w:jc w:val="both"/>
        <w:rPr>
          <w:sz w:val="28"/>
          <w:szCs w:val="28"/>
          <w:lang w:eastAsia="ru-RU"/>
        </w:rPr>
      </w:pPr>
    </w:p>
    <w:p w14:paraId="3FDB580A" w14:textId="7A00ACF8" w:rsidR="00FB1615" w:rsidRPr="00685CC4" w:rsidRDefault="00FB1615" w:rsidP="00FB1615">
      <w:pPr>
        <w:autoSpaceDE w:val="0"/>
        <w:autoSpaceDN w:val="0"/>
        <w:adjustRightInd w:val="0"/>
        <w:spacing w:before="77" w:line="317" w:lineRule="exact"/>
        <w:ind w:firstLine="893"/>
        <w:jc w:val="both"/>
        <w:rPr>
          <w:spacing w:val="60"/>
          <w:sz w:val="28"/>
          <w:szCs w:val="28"/>
          <w:lang w:eastAsia="ru-RU"/>
        </w:rPr>
      </w:pPr>
      <w:r w:rsidRPr="00685CC4">
        <w:rPr>
          <w:sz w:val="28"/>
          <w:szCs w:val="28"/>
          <w:lang w:eastAsia="ru-RU"/>
        </w:rPr>
        <w:t xml:space="preserve">В соответствии с пунктом </w:t>
      </w:r>
      <w:r>
        <w:rPr>
          <w:sz w:val="28"/>
          <w:szCs w:val="28"/>
          <w:lang w:eastAsia="ru-RU"/>
        </w:rPr>
        <w:t>4</w:t>
      </w:r>
      <w:r w:rsidRPr="00685CC4">
        <w:rPr>
          <w:sz w:val="28"/>
          <w:szCs w:val="28"/>
          <w:lang w:eastAsia="ru-RU"/>
        </w:rPr>
        <w:t xml:space="preserve"> статьи 4 Федерального закона от 02 октября 2012 года №157-ФЗ «О внесении изменений в Федеральный закон </w:t>
      </w:r>
      <w:r>
        <w:rPr>
          <w:sz w:val="28"/>
          <w:szCs w:val="28"/>
          <w:lang w:eastAsia="ru-RU"/>
        </w:rPr>
        <w:t xml:space="preserve">                   </w:t>
      </w:r>
      <w:r w:rsidRPr="00685CC4">
        <w:rPr>
          <w:sz w:val="28"/>
          <w:szCs w:val="28"/>
          <w:lang w:eastAsia="ru-RU"/>
        </w:rPr>
        <w:t>«О политических партиях</w:t>
      </w:r>
      <w:r w:rsidR="005E3D7C">
        <w:rPr>
          <w:sz w:val="28"/>
          <w:szCs w:val="28"/>
          <w:lang w:eastAsia="ru-RU"/>
        </w:rPr>
        <w:t>»</w:t>
      </w:r>
      <w:r w:rsidRPr="00685CC4">
        <w:rPr>
          <w:sz w:val="28"/>
          <w:szCs w:val="28"/>
          <w:lang w:eastAsia="ru-RU"/>
        </w:rPr>
        <w:t>»</w:t>
      </w:r>
      <w:r w:rsidR="00244862">
        <w:rPr>
          <w:sz w:val="28"/>
          <w:szCs w:val="28"/>
          <w:lang w:eastAsia="ru-RU"/>
        </w:rPr>
        <w:t xml:space="preserve">, </w:t>
      </w:r>
      <w:r>
        <w:rPr>
          <w:sz w:val="28"/>
          <w:szCs w:val="28"/>
          <w:lang w:eastAsia="ru-RU"/>
        </w:rPr>
        <w:t>пункт</w:t>
      </w:r>
      <w:r w:rsidR="00D34392">
        <w:rPr>
          <w:sz w:val="28"/>
          <w:szCs w:val="28"/>
          <w:lang w:eastAsia="ru-RU"/>
        </w:rPr>
        <w:t>ом</w:t>
      </w:r>
      <w:r>
        <w:rPr>
          <w:sz w:val="28"/>
          <w:szCs w:val="28"/>
          <w:lang w:eastAsia="ru-RU"/>
        </w:rPr>
        <w:t xml:space="preserve"> </w:t>
      </w:r>
      <w:bookmarkStart w:id="0" w:name="_Hlk149836064"/>
      <w:r>
        <w:rPr>
          <w:sz w:val="28"/>
          <w:szCs w:val="28"/>
          <w:lang w:eastAsia="ru-RU"/>
        </w:rPr>
        <w:t>7</w:t>
      </w:r>
      <w:r w:rsidRPr="001178F3">
        <w:rPr>
          <w:sz w:val="28"/>
          <w:szCs w:val="28"/>
          <w:vertAlign w:val="superscript"/>
          <w:lang w:eastAsia="ru-RU"/>
        </w:rPr>
        <w:t>2</w:t>
      </w:r>
      <w:r>
        <w:rPr>
          <w:sz w:val="28"/>
          <w:szCs w:val="28"/>
          <w:lang w:eastAsia="ru-RU"/>
        </w:rPr>
        <w:t xml:space="preserve"> </w:t>
      </w:r>
      <w:r w:rsidRPr="00685CC4">
        <w:rPr>
          <w:sz w:val="28"/>
          <w:szCs w:val="28"/>
          <w:lang w:eastAsia="ru-RU"/>
        </w:rPr>
        <w:t>стать</w:t>
      </w:r>
      <w:r>
        <w:rPr>
          <w:sz w:val="28"/>
          <w:szCs w:val="28"/>
          <w:lang w:eastAsia="ru-RU"/>
        </w:rPr>
        <w:t>и</w:t>
      </w:r>
      <w:r w:rsidRPr="00685CC4">
        <w:rPr>
          <w:sz w:val="28"/>
          <w:szCs w:val="28"/>
          <w:lang w:eastAsia="ru-RU"/>
        </w:rPr>
        <w:t xml:space="preserve"> 18 Федерального закона </w:t>
      </w:r>
      <w:r w:rsidR="00244862">
        <w:rPr>
          <w:sz w:val="28"/>
          <w:szCs w:val="28"/>
          <w:lang w:eastAsia="ru-RU"/>
        </w:rPr>
        <w:t xml:space="preserve">            </w:t>
      </w:r>
      <w:r w:rsidRPr="00685CC4">
        <w:rPr>
          <w:sz w:val="28"/>
          <w:szCs w:val="28"/>
          <w:lang w:eastAsia="ru-RU"/>
        </w:rPr>
        <w:t xml:space="preserve">от 12 июня 2002 года № 67-ФЗ «Об основных гарантиях избирательных прав </w:t>
      </w:r>
      <w:r w:rsidR="004C3AE2">
        <w:rPr>
          <w:sz w:val="28"/>
          <w:szCs w:val="28"/>
          <w:lang w:eastAsia="ru-RU"/>
        </w:rPr>
        <w:t xml:space="preserve">   </w:t>
      </w:r>
      <w:r w:rsidRPr="00685CC4">
        <w:rPr>
          <w:sz w:val="28"/>
          <w:szCs w:val="28"/>
          <w:lang w:eastAsia="ru-RU"/>
        </w:rPr>
        <w:t xml:space="preserve">и права на участие в референдуме граждан Российской Федерации» </w:t>
      </w:r>
      <w:bookmarkEnd w:id="0"/>
      <w:r w:rsidRPr="00685CC4">
        <w:rPr>
          <w:sz w:val="28"/>
          <w:szCs w:val="28"/>
          <w:lang w:eastAsia="ru-RU"/>
        </w:rPr>
        <w:t xml:space="preserve">и статьей </w:t>
      </w:r>
      <w:r w:rsidR="00244862">
        <w:rPr>
          <w:sz w:val="28"/>
          <w:szCs w:val="28"/>
          <w:lang w:eastAsia="ru-RU"/>
        </w:rPr>
        <w:t xml:space="preserve">   </w:t>
      </w:r>
      <w:r w:rsidRPr="00685CC4">
        <w:rPr>
          <w:sz w:val="28"/>
          <w:szCs w:val="28"/>
          <w:lang w:eastAsia="ru-RU"/>
        </w:rPr>
        <w:t xml:space="preserve">14 Закона Краснодарского края от 26 декабря 2005 № 966-КЗ </w:t>
      </w:r>
      <w:r w:rsidR="004C3AE2">
        <w:rPr>
          <w:sz w:val="28"/>
          <w:szCs w:val="28"/>
          <w:lang w:eastAsia="ru-RU"/>
        </w:rPr>
        <w:t xml:space="preserve">                            </w:t>
      </w:r>
      <w:r w:rsidRPr="00685CC4">
        <w:rPr>
          <w:sz w:val="28"/>
          <w:szCs w:val="28"/>
          <w:lang w:eastAsia="ru-RU"/>
        </w:rPr>
        <w:t>«О муниципальных выборах в Краснодарском крае», Уставом</w:t>
      </w:r>
      <w:r>
        <w:rPr>
          <w:sz w:val="28"/>
          <w:szCs w:val="28"/>
          <w:lang w:eastAsia="ru-RU"/>
        </w:rPr>
        <w:t xml:space="preserve"> Кореновского городского </w:t>
      </w:r>
      <w:r w:rsidRPr="00685CC4">
        <w:rPr>
          <w:sz w:val="28"/>
          <w:szCs w:val="28"/>
          <w:lang w:eastAsia="ru-RU"/>
        </w:rPr>
        <w:t xml:space="preserve">поселения Кореновского района, решением территориальной избирательной комиссии Кореновская от 16 </w:t>
      </w:r>
      <w:r>
        <w:rPr>
          <w:sz w:val="28"/>
          <w:szCs w:val="28"/>
          <w:lang w:eastAsia="ru-RU"/>
        </w:rPr>
        <w:t>мая</w:t>
      </w:r>
      <w:r w:rsidRPr="00685CC4">
        <w:rPr>
          <w:sz w:val="28"/>
          <w:szCs w:val="28"/>
          <w:lang w:eastAsia="ru-RU"/>
        </w:rPr>
        <w:t xml:space="preserve"> 20</w:t>
      </w:r>
      <w:r>
        <w:rPr>
          <w:sz w:val="28"/>
          <w:szCs w:val="28"/>
          <w:lang w:eastAsia="ru-RU"/>
        </w:rPr>
        <w:t>2</w:t>
      </w:r>
      <w:r w:rsidRPr="00685CC4">
        <w:rPr>
          <w:sz w:val="28"/>
          <w:szCs w:val="28"/>
          <w:lang w:eastAsia="ru-RU"/>
        </w:rPr>
        <w:t>3 года №</w:t>
      </w:r>
      <w:r>
        <w:rPr>
          <w:sz w:val="28"/>
          <w:szCs w:val="28"/>
          <w:lang w:eastAsia="ru-RU"/>
        </w:rPr>
        <w:t xml:space="preserve"> 68/530</w:t>
      </w:r>
      <w:r w:rsidRPr="00685CC4">
        <w:rPr>
          <w:sz w:val="28"/>
          <w:szCs w:val="28"/>
          <w:lang w:eastAsia="ru-RU"/>
        </w:rPr>
        <w:t xml:space="preserve"> </w:t>
      </w:r>
      <w:r w:rsidR="004C3AE2">
        <w:rPr>
          <w:sz w:val="28"/>
          <w:szCs w:val="28"/>
          <w:lang w:eastAsia="ru-RU"/>
        </w:rPr>
        <w:t xml:space="preserve">             </w:t>
      </w:r>
      <w:r w:rsidRPr="00685CC4">
        <w:rPr>
          <w:sz w:val="28"/>
          <w:szCs w:val="28"/>
          <w:lang w:eastAsia="ru-RU"/>
        </w:rPr>
        <w:t>«Об определении схемы избирательных округов по выборам в Совет</w:t>
      </w:r>
      <w:r>
        <w:rPr>
          <w:sz w:val="28"/>
          <w:szCs w:val="28"/>
          <w:lang w:eastAsia="ru-RU"/>
        </w:rPr>
        <w:t xml:space="preserve"> Кореновского городского</w:t>
      </w:r>
      <w:r w:rsidRPr="00685CC4">
        <w:rPr>
          <w:sz w:val="28"/>
          <w:szCs w:val="28"/>
          <w:lang w:eastAsia="ru-RU"/>
        </w:rPr>
        <w:t xml:space="preserve"> поселения Кореновского района», Совет </w:t>
      </w:r>
      <w:r>
        <w:rPr>
          <w:sz w:val="28"/>
          <w:szCs w:val="28"/>
          <w:lang w:eastAsia="ru-RU"/>
        </w:rPr>
        <w:t xml:space="preserve">Кореновского городского </w:t>
      </w:r>
      <w:r w:rsidRPr="00685CC4">
        <w:rPr>
          <w:sz w:val="28"/>
          <w:szCs w:val="28"/>
          <w:lang w:eastAsia="ru-RU"/>
        </w:rPr>
        <w:t xml:space="preserve">поселения Кореновского района </w:t>
      </w:r>
      <w:r w:rsidRPr="00685CC4">
        <w:rPr>
          <w:spacing w:val="60"/>
          <w:sz w:val="28"/>
          <w:szCs w:val="28"/>
          <w:lang w:eastAsia="ru-RU"/>
        </w:rPr>
        <w:t>решил:</w:t>
      </w:r>
    </w:p>
    <w:p w14:paraId="5CCD5D29" w14:textId="77777777" w:rsidR="00FB1615" w:rsidRPr="00685CC4" w:rsidRDefault="00FB1615" w:rsidP="00FB1615">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1.</w:t>
      </w:r>
      <w:r w:rsidRPr="00685CC4">
        <w:rPr>
          <w:sz w:val="28"/>
          <w:szCs w:val="28"/>
          <w:lang w:eastAsia="ru-RU"/>
        </w:rPr>
        <w:t xml:space="preserve">Утвердить схему и описание многомандатных избирательных округов, образованных по выборам депутатов Совета </w:t>
      </w:r>
      <w:r>
        <w:rPr>
          <w:sz w:val="28"/>
          <w:szCs w:val="28"/>
          <w:lang w:eastAsia="ru-RU"/>
        </w:rPr>
        <w:t>Кореновского городского</w:t>
      </w:r>
      <w:r w:rsidRPr="00685CC4">
        <w:rPr>
          <w:sz w:val="28"/>
          <w:szCs w:val="28"/>
          <w:lang w:eastAsia="ru-RU"/>
        </w:rPr>
        <w:t xml:space="preserve"> поселения Кореновского района сроком на 10 лет (прилагается).</w:t>
      </w:r>
    </w:p>
    <w:p w14:paraId="4D7BCC74" w14:textId="77777777" w:rsidR="00FB1615" w:rsidRDefault="00FB1615" w:rsidP="00FB1615">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2.</w:t>
      </w:r>
      <w:r w:rsidRPr="00685CC4">
        <w:rPr>
          <w:sz w:val="28"/>
          <w:szCs w:val="28"/>
          <w:lang w:eastAsia="ru-RU"/>
        </w:rPr>
        <w:t>Наделить каждого избирателя в образованных многомандатных избирательных округах для проведения выборов депутатов Совета</w:t>
      </w:r>
      <w:r>
        <w:rPr>
          <w:sz w:val="28"/>
          <w:szCs w:val="28"/>
          <w:lang w:eastAsia="ru-RU"/>
        </w:rPr>
        <w:t xml:space="preserve"> Кореновского городского</w:t>
      </w:r>
      <w:r w:rsidRPr="00685CC4">
        <w:rPr>
          <w:sz w:val="28"/>
          <w:szCs w:val="28"/>
          <w:lang w:eastAsia="ru-RU"/>
        </w:rPr>
        <w:t xml:space="preserve"> поселения Кореновского района</w:t>
      </w:r>
      <w:r>
        <w:rPr>
          <w:sz w:val="28"/>
          <w:szCs w:val="28"/>
          <w:lang w:eastAsia="ru-RU"/>
        </w:rPr>
        <w:t xml:space="preserve"> пятью </w:t>
      </w:r>
      <w:r w:rsidRPr="00685CC4">
        <w:rPr>
          <w:sz w:val="28"/>
          <w:szCs w:val="28"/>
          <w:lang w:eastAsia="ru-RU"/>
        </w:rPr>
        <w:t>голосами.</w:t>
      </w:r>
    </w:p>
    <w:p w14:paraId="215F60D3" w14:textId="662EB644" w:rsidR="00FB1615" w:rsidRPr="00363069" w:rsidRDefault="00FB1615" w:rsidP="00FB1615">
      <w:pPr>
        <w:ind w:firstLine="709"/>
        <w:jc w:val="both"/>
        <w:rPr>
          <w:sz w:val="28"/>
          <w:szCs w:val="28"/>
          <w:lang w:eastAsia="ru-RU"/>
        </w:rPr>
      </w:pPr>
      <w:r>
        <w:rPr>
          <w:sz w:val="28"/>
          <w:szCs w:val="28"/>
          <w:lang w:eastAsia="ru-RU"/>
        </w:rPr>
        <w:t xml:space="preserve">3. </w:t>
      </w:r>
      <w:r w:rsidRPr="00655150">
        <w:rPr>
          <w:rFonts w:cs="Calibri"/>
          <w:sz w:val="28"/>
          <w:szCs w:val="28"/>
        </w:rPr>
        <w:t>Признать утратившим силу</w:t>
      </w:r>
      <w:r w:rsidR="00AC7014">
        <w:rPr>
          <w:rFonts w:cs="Calibri"/>
          <w:sz w:val="28"/>
          <w:szCs w:val="28"/>
        </w:rPr>
        <w:t>:</w:t>
      </w:r>
      <w:r w:rsidRPr="00655150">
        <w:rPr>
          <w:rFonts w:cs="Calibri"/>
          <w:sz w:val="28"/>
          <w:szCs w:val="28"/>
        </w:rPr>
        <w:t xml:space="preserve"> </w:t>
      </w:r>
    </w:p>
    <w:p w14:paraId="63123A98" w14:textId="3338420F" w:rsidR="00FB1615" w:rsidRDefault="00AC7014" w:rsidP="00FB1615">
      <w:pPr>
        <w:ind w:firstLine="862"/>
        <w:jc w:val="both"/>
        <w:rPr>
          <w:rFonts w:cs="Calibri"/>
          <w:sz w:val="28"/>
          <w:szCs w:val="28"/>
        </w:rPr>
      </w:pPr>
      <w:r w:rsidRPr="00076125">
        <w:rPr>
          <w:rFonts w:cs="Calibri"/>
          <w:sz w:val="28"/>
          <w:szCs w:val="28"/>
        </w:rPr>
        <w:t>3.1. решение Совета Кореновского городского поселения Кореновского района</w:t>
      </w:r>
      <w:r w:rsidR="00076125" w:rsidRPr="00076125">
        <w:rPr>
          <w:rFonts w:cs="Calibri"/>
          <w:sz w:val="28"/>
          <w:szCs w:val="28"/>
        </w:rPr>
        <w:t xml:space="preserve"> </w:t>
      </w:r>
      <w:r w:rsidR="00FB1615" w:rsidRPr="00076125">
        <w:rPr>
          <w:rFonts w:cs="Calibri"/>
          <w:sz w:val="28"/>
          <w:szCs w:val="28"/>
        </w:rPr>
        <w:t>от 14</w:t>
      </w:r>
      <w:r w:rsidR="00FB1615" w:rsidRPr="00655150">
        <w:rPr>
          <w:rFonts w:cs="Calibri"/>
          <w:sz w:val="28"/>
          <w:szCs w:val="28"/>
        </w:rPr>
        <w:t xml:space="preserve"> </w:t>
      </w:r>
      <w:r w:rsidR="00FB1615">
        <w:rPr>
          <w:rFonts w:cs="Calibri"/>
          <w:sz w:val="28"/>
          <w:szCs w:val="28"/>
        </w:rPr>
        <w:t>августа</w:t>
      </w:r>
      <w:r w:rsidR="00FB1615" w:rsidRPr="00655150">
        <w:rPr>
          <w:rFonts w:cs="Calibri"/>
          <w:sz w:val="28"/>
          <w:szCs w:val="28"/>
        </w:rPr>
        <w:t xml:space="preserve"> </w:t>
      </w:r>
      <w:r w:rsidR="00FB1615">
        <w:rPr>
          <w:rFonts w:cs="Calibri"/>
          <w:sz w:val="28"/>
          <w:szCs w:val="28"/>
        </w:rPr>
        <w:t>2013</w:t>
      </w:r>
      <w:r w:rsidR="00FB1615" w:rsidRPr="00655150">
        <w:rPr>
          <w:rFonts w:cs="Calibri"/>
          <w:sz w:val="28"/>
          <w:szCs w:val="28"/>
        </w:rPr>
        <w:t xml:space="preserve"> года № </w:t>
      </w:r>
      <w:r w:rsidR="00FB1615">
        <w:rPr>
          <w:rFonts w:cs="Calibri"/>
          <w:sz w:val="28"/>
          <w:szCs w:val="28"/>
        </w:rPr>
        <w:t>354</w:t>
      </w:r>
      <w:r w:rsidR="00FB1615" w:rsidRPr="00655150">
        <w:rPr>
          <w:rFonts w:cs="Calibri"/>
          <w:sz w:val="28"/>
          <w:szCs w:val="28"/>
        </w:rPr>
        <w:t xml:space="preserve"> «</w:t>
      </w:r>
      <w:r w:rsidR="00FB1615" w:rsidRPr="00363069">
        <w:rPr>
          <w:rFonts w:cs="Calibri"/>
          <w:sz w:val="28"/>
          <w:szCs w:val="28"/>
        </w:rPr>
        <w:t>Об утверждении схемы избирательных округов и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пятью голосами</w:t>
      </w:r>
      <w:r w:rsidR="00FB1615" w:rsidRPr="00655150">
        <w:rPr>
          <w:rFonts w:cs="Calibri"/>
          <w:sz w:val="28"/>
          <w:szCs w:val="28"/>
        </w:rPr>
        <w:t>»</w:t>
      </w:r>
      <w:r w:rsidR="00FB1615">
        <w:rPr>
          <w:rFonts w:cs="Calibri"/>
          <w:sz w:val="28"/>
          <w:szCs w:val="28"/>
        </w:rPr>
        <w:t>;</w:t>
      </w:r>
    </w:p>
    <w:p w14:paraId="4D5EBF0C" w14:textId="4FF23182" w:rsidR="00FB1615" w:rsidRDefault="00076125" w:rsidP="00FB1615">
      <w:pPr>
        <w:ind w:firstLine="862"/>
        <w:jc w:val="both"/>
        <w:rPr>
          <w:rFonts w:cs="Calibri"/>
          <w:sz w:val="28"/>
          <w:szCs w:val="28"/>
        </w:rPr>
      </w:pPr>
      <w:r>
        <w:rPr>
          <w:rFonts w:cs="Calibri"/>
          <w:sz w:val="28"/>
          <w:szCs w:val="28"/>
        </w:rPr>
        <w:t xml:space="preserve">3.2. </w:t>
      </w:r>
      <w:r w:rsidRPr="00655150">
        <w:rPr>
          <w:rFonts w:cs="Calibri"/>
          <w:sz w:val="28"/>
          <w:szCs w:val="28"/>
        </w:rPr>
        <w:t>решени</w:t>
      </w:r>
      <w:r>
        <w:rPr>
          <w:rFonts w:cs="Calibri"/>
          <w:sz w:val="28"/>
          <w:szCs w:val="28"/>
        </w:rPr>
        <w:t>е</w:t>
      </w:r>
      <w:r w:rsidRPr="00655150">
        <w:rPr>
          <w:rFonts w:cs="Calibri"/>
          <w:sz w:val="28"/>
          <w:szCs w:val="28"/>
        </w:rPr>
        <w:t xml:space="preserve"> Совета Кореновского городского поселения Кореновского района</w:t>
      </w:r>
      <w:r>
        <w:rPr>
          <w:rFonts w:cs="Calibri"/>
          <w:sz w:val="28"/>
          <w:szCs w:val="28"/>
        </w:rPr>
        <w:t xml:space="preserve"> </w:t>
      </w:r>
      <w:r w:rsidR="00FB1615" w:rsidRPr="00655150">
        <w:rPr>
          <w:rFonts w:cs="Calibri"/>
          <w:sz w:val="28"/>
          <w:szCs w:val="28"/>
        </w:rPr>
        <w:t xml:space="preserve">от </w:t>
      </w:r>
      <w:r w:rsidR="00FB1615">
        <w:rPr>
          <w:rFonts w:cs="Calibri"/>
          <w:sz w:val="28"/>
          <w:szCs w:val="28"/>
        </w:rPr>
        <w:t>18</w:t>
      </w:r>
      <w:r w:rsidR="00FB1615" w:rsidRPr="00655150">
        <w:rPr>
          <w:rFonts w:cs="Calibri"/>
          <w:sz w:val="28"/>
          <w:szCs w:val="28"/>
        </w:rPr>
        <w:t xml:space="preserve"> </w:t>
      </w:r>
      <w:r w:rsidR="00FB1615">
        <w:rPr>
          <w:rFonts w:cs="Calibri"/>
          <w:sz w:val="28"/>
          <w:szCs w:val="28"/>
        </w:rPr>
        <w:t>июня</w:t>
      </w:r>
      <w:r w:rsidR="00FB1615" w:rsidRPr="00655150">
        <w:rPr>
          <w:rFonts w:cs="Calibri"/>
          <w:sz w:val="28"/>
          <w:szCs w:val="28"/>
        </w:rPr>
        <w:t xml:space="preserve"> </w:t>
      </w:r>
      <w:r w:rsidR="00FB1615">
        <w:rPr>
          <w:rFonts w:cs="Calibri"/>
          <w:sz w:val="28"/>
          <w:szCs w:val="28"/>
        </w:rPr>
        <w:t>2019</w:t>
      </w:r>
      <w:r w:rsidR="00FB1615" w:rsidRPr="00655150">
        <w:rPr>
          <w:rFonts w:cs="Calibri"/>
          <w:sz w:val="28"/>
          <w:szCs w:val="28"/>
        </w:rPr>
        <w:t xml:space="preserve"> года № </w:t>
      </w:r>
      <w:r w:rsidR="00FB1615">
        <w:rPr>
          <w:rFonts w:cs="Calibri"/>
          <w:sz w:val="28"/>
          <w:szCs w:val="28"/>
        </w:rPr>
        <w:t>541</w:t>
      </w:r>
      <w:r w:rsidR="00FB1615" w:rsidRPr="00655150">
        <w:rPr>
          <w:rFonts w:cs="Calibri"/>
          <w:sz w:val="28"/>
          <w:szCs w:val="28"/>
        </w:rPr>
        <w:t xml:space="preserve"> «</w:t>
      </w:r>
      <w:r w:rsidR="00FB1615" w:rsidRPr="00A509AD">
        <w:rPr>
          <w:rFonts w:cs="Calibri"/>
          <w:sz w:val="28"/>
          <w:szCs w:val="28"/>
        </w:rPr>
        <w:t xml:space="preserve">О внесении изменения в решение Совета Кореновского городского поселения Кореновского района от 14 августа 2013 года № 354 «Об утверждении схемы избирательных округов и наделении каждого избирателя, в образованных многомандатных избирательных округах </w:t>
      </w:r>
      <w:r w:rsidR="00FB1615" w:rsidRPr="00A509AD">
        <w:rPr>
          <w:rFonts w:cs="Calibri"/>
          <w:sz w:val="28"/>
          <w:szCs w:val="28"/>
        </w:rPr>
        <w:lastRenderedPageBreak/>
        <w:t>для проведения выборов депутатов Совета Кореновского городского поселения Кореновского района, пятью голосами</w:t>
      </w:r>
      <w:r w:rsidR="00FB1615" w:rsidRPr="00655150">
        <w:rPr>
          <w:rFonts w:cs="Calibri"/>
          <w:sz w:val="28"/>
          <w:szCs w:val="28"/>
        </w:rPr>
        <w:t>»</w:t>
      </w:r>
      <w:r w:rsidR="00FB1615">
        <w:rPr>
          <w:rFonts w:cs="Calibri"/>
          <w:sz w:val="28"/>
          <w:szCs w:val="28"/>
        </w:rPr>
        <w:t>;</w:t>
      </w:r>
    </w:p>
    <w:p w14:paraId="46D4036E" w14:textId="70A90479" w:rsidR="00FB1615" w:rsidRPr="00363069" w:rsidRDefault="00076125" w:rsidP="00FB1615">
      <w:pPr>
        <w:ind w:firstLine="862"/>
        <w:jc w:val="both"/>
        <w:rPr>
          <w:rFonts w:cs="Calibri"/>
          <w:sz w:val="28"/>
          <w:szCs w:val="28"/>
        </w:rPr>
      </w:pPr>
      <w:r>
        <w:rPr>
          <w:rFonts w:cs="Calibri"/>
          <w:sz w:val="28"/>
          <w:szCs w:val="28"/>
        </w:rPr>
        <w:t xml:space="preserve">3.3. </w:t>
      </w:r>
      <w:r w:rsidRPr="00655150">
        <w:rPr>
          <w:rFonts w:cs="Calibri"/>
          <w:sz w:val="28"/>
          <w:szCs w:val="28"/>
        </w:rPr>
        <w:t>решени</w:t>
      </w:r>
      <w:r>
        <w:rPr>
          <w:rFonts w:cs="Calibri"/>
          <w:sz w:val="28"/>
          <w:szCs w:val="28"/>
        </w:rPr>
        <w:t>е</w:t>
      </w:r>
      <w:r w:rsidRPr="00655150">
        <w:rPr>
          <w:rFonts w:cs="Calibri"/>
          <w:sz w:val="28"/>
          <w:szCs w:val="28"/>
        </w:rPr>
        <w:t xml:space="preserve"> Совета Кореновского городского поселения Кореновского района</w:t>
      </w:r>
      <w:r>
        <w:rPr>
          <w:rFonts w:cs="Calibri"/>
          <w:sz w:val="28"/>
          <w:szCs w:val="28"/>
        </w:rPr>
        <w:t xml:space="preserve"> </w:t>
      </w:r>
      <w:r w:rsidR="00FB1615">
        <w:rPr>
          <w:rFonts w:cs="Calibri"/>
          <w:sz w:val="28"/>
          <w:szCs w:val="28"/>
        </w:rPr>
        <w:t>от 24 мая 2023 года №415 «Об утверждении схемы и описания многомандатных избирательных округов. Образованных по выборам депутатов Совета Кореновского городского поселения Кореновского района сроком на 10 лет».</w:t>
      </w:r>
    </w:p>
    <w:p w14:paraId="4E946528" w14:textId="77777777" w:rsidR="00FB1615" w:rsidRPr="00685CC4" w:rsidRDefault="00FB1615" w:rsidP="00FB1615">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4.</w:t>
      </w:r>
      <w:r w:rsidRPr="00685CC4">
        <w:rPr>
          <w:sz w:val="28"/>
          <w:szCs w:val="28"/>
          <w:lang w:eastAsia="ru-RU"/>
        </w:rPr>
        <w:t>Направить копию настоящего решения в территориальную избирательную комиссию Кореновская.</w:t>
      </w:r>
    </w:p>
    <w:p w14:paraId="2DF99356" w14:textId="77777777" w:rsidR="00FB1615" w:rsidRDefault="00FB1615" w:rsidP="00FB1615">
      <w:pPr>
        <w:ind w:firstLine="708"/>
        <w:jc w:val="both"/>
        <w:rPr>
          <w:sz w:val="28"/>
          <w:szCs w:val="28"/>
        </w:rPr>
      </w:pPr>
      <w:r>
        <w:rPr>
          <w:sz w:val="28"/>
          <w:szCs w:val="28"/>
        </w:rPr>
        <w:t>5</w:t>
      </w:r>
      <w:r w:rsidRPr="000971AD">
        <w:rPr>
          <w:sz w:val="28"/>
          <w:szCs w:val="28"/>
        </w:rPr>
        <w:t>.</w:t>
      </w:r>
      <w:r>
        <w:rPr>
          <w:sz w:val="28"/>
          <w:szCs w:val="28"/>
        </w:rPr>
        <w:t xml:space="preserve"> </w:t>
      </w:r>
      <w:r w:rsidRPr="002067A0">
        <w:rPr>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5A9621FB" w14:textId="77777777" w:rsidR="00FB1615" w:rsidRDefault="00FB1615" w:rsidP="00FB1615">
      <w:pPr>
        <w:ind w:firstLine="708"/>
        <w:jc w:val="both"/>
        <w:rPr>
          <w:sz w:val="28"/>
          <w:szCs w:val="28"/>
        </w:rPr>
      </w:pPr>
      <w:r>
        <w:rPr>
          <w:sz w:val="28"/>
          <w:szCs w:val="28"/>
        </w:rPr>
        <w:t>6</w:t>
      </w:r>
      <w:r w:rsidRPr="000971AD">
        <w:rPr>
          <w:sz w:val="28"/>
          <w:szCs w:val="28"/>
        </w:rPr>
        <w:t>.</w:t>
      </w:r>
      <w:r>
        <w:rPr>
          <w:sz w:val="28"/>
          <w:szCs w:val="28"/>
        </w:rPr>
        <w:t xml:space="preserve"> </w:t>
      </w:r>
      <w:r w:rsidRPr="00894758">
        <w:rPr>
          <w:sz w:val="28"/>
          <w:szCs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r>
        <w:rPr>
          <w:sz w:val="28"/>
          <w:szCs w:val="28"/>
        </w:rPr>
        <w:t>Бурдун</w:t>
      </w:r>
      <w:r w:rsidRPr="00894758">
        <w:rPr>
          <w:sz w:val="28"/>
          <w:szCs w:val="28"/>
        </w:rPr>
        <w:t>)</w:t>
      </w:r>
      <w:r>
        <w:rPr>
          <w:sz w:val="28"/>
          <w:szCs w:val="28"/>
        </w:rPr>
        <w:t xml:space="preserve">.      </w:t>
      </w:r>
    </w:p>
    <w:p w14:paraId="4CA28EEC" w14:textId="77777777" w:rsidR="00FB1615" w:rsidRDefault="00FB1615" w:rsidP="00FB1615">
      <w:pPr>
        <w:ind w:firstLine="708"/>
        <w:jc w:val="both"/>
        <w:rPr>
          <w:sz w:val="28"/>
          <w:szCs w:val="28"/>
        </w:rPr>
      </w:pPr>
      <w:r>
        <w:rPr>
          <w:sz w:val="28"/>
          <w:szCs w:val="28"/>
        </w:rPr>
        <w:t>7</w:t>
      </w:r>
      <w:r w:rsidRPr="000971AD">
        <w:rPr>
          <w:sz w:val="28"/>
          <w:szCs w:val="28"/>
        </w:rPr>
        <w:t>.</w:t>
      </w:r>
      <w:r>
        <w:rPr>
          <w:sz w:val="28"/>
          <w:szCs w:val="28"/>
        </w:rPr>
        <w:t xml:space="preserve"> </w:t>
      </w:r>
      <w:r w:rsidRPr="000971AD">
        <w:rPr>
          <w:sz w:val="28"/>
          <w:szCs w:val="28"/>
        </w:rPr>
        <w:t>Решение вступает в силу после его официального опубликования.</w:t>
      </w:r>
    </w:p>
    <w:p w14:paraId="1351CD6D" w14:textId="77777777" w:rsidR="00FB1615" w:rsidRDefault="00FB1615" w:rsidP="00FB1615">
      <w:pPr>
        <w:ind w:firstLine="708"/>
        <w:jc w:val="both"/>
        <w:rPr>
          <w:sz w:val="28"/>
          <w:szCs w:val="28"/>
        </w:rPr>
      </w:pPr>
    </w:p>
    <w:p w14:paraId="2635388E" w14:textId="77777777" w:rsidR="00AC7014" w:rsidRDefault="00AC7014" w:rsidP="00FB1615">
      <w:pPr>
        <w:ind w:firstLine="708"/>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C7014" w14:paraId="6480B6CD" w14:textId="77777777" w:rsidTr="00AC7014">
        <w:tc>
          <w:tcPr>
            <w:tcW w:w="4927" w:type="dxa"/>
          </w:tcPr>
          <w:p w14:paraId="78D21A6D" w14:textId="77777777" w:rsidR="00AC7014" w:rsidRPr="00BB1B36" w:rsidRDefault="00AC7014" w:rsidP="00AC7014">
            <w:pPr>
              <w:tabs>
                <w:tab w:val="left" w:pos="567"/>
                <w:tab w:val="left" w:pos="9355"/>
              </w:tabs>
              <w:ind w:right="-1"/>
              <w:jc w:val="both"/>
              <w:rPr>
                <w:sz w:val="28"/>
                <w:szCs w:val="28"/>
              </w:rPr>
            </w:pPr>
            <w:r w:rsidRPr="00BB1B36">
              <w:rPr>
                <w:sz w:val="28"/>
                <w:szCs w:val="28"/>
              </w:rPr>
              <w:t>Глава</w:t>
            </w:r>
          </w:p>
          <w:p w14:paraId="2F4CC4E1" w14:textId="77777777" w:rsidR="00AC7014" w:rsidRPr="00BB1B36" w:rsidRDefault="00AC7014" w:rsidP="00AC7014">
            <w:pPr>
              <w:tabs>
                <w:tab w:val="left" w:pos="567"/>
                <w:tab w:val="left" w:pos="9355"/>
              </w:tabs>
              <w:ind w:right="-1"/>
              <w:jc w:val="both"/>
              <w:rPr>
                <w:sz w:val="28"/>
                <w:szCs w:val="28"/>
              </w:rPr>
            </w:pPr>
            <w:r w:rsidRPr="00BB1B36">
              <w:rPr>
                <w:sz w:val="28"/>
                <w:szCs w:val="28"/>
              </w:rPr>
              <w:t>Кореновского городского поселения</w:t>
            </w:r>
          </w:p>
          <w:p w14:paraId="2F29BA31" w14:textId="77777777" w:rsidR="00AC7014" w:rsidRDefault="00AC7014" w:rsidP="00AC7014">
            <w:pPr>
              <w:tabs>
                <w:tab w:val="left" w:pos="567"/>
                <w:tab w:val="left" w:pos="9355"/>
              </w:tabs>
              <w:ind w:right="-1"/>
              <w:jc w:val="both"/>
              <w:rPr>
                <w:sz w:val="28"/>
                <w:szCs w:val="28"/>
              </w:rPr>
            </w:pPr>
            <w:r w:rsidRPr="00BB1B36">
              <w:rPr>
                <w:sz w:val="28"/>
                <w:szCs w:val="28"/>
              </w:rPr>
              <w:t>Кореновского района</w:t>
            </w:r>
          </w:p>
          <w:p w14:paraId="6ED8A418" w14:textId="77777777" w:rsidR="00AC7014" w:rsidRDefault="00AC7014" w:rsidP="00AC7014">
            <w:pPr>
              <w:tabs>
                <w:tab w:val="left" w:pos="567"/>
                <w:tab w:val="left" w:pos="9355"/>
              </w:tabs>
              <w:ind w:right="-1"/>
              <w:jc w:val="right"/>
              <w:rPr>
                <w:sz w:val="28"/>
                <w:szCs w:val="28"/>
              </w:rPr>
            </w:pPr>
          </w:p>
          <w:p w14:paraId="20DDF669" w14:textId="081C12B3" w:rsidR="00AC7014" w:rsidRDefault="00AC7014" w:rsidP="00AC7014">
            <w:pPr>
              <w:jc w:val="both"/>
              <w:rPr>
                <w:sz w:val="28"/>
                <w:szCs w:val="28"/>
              </w:rPr>
            </w:pPr>
            <w:r>
              <w:rPr>
                <w:sz w:val="28"/>
                <w:szCs w:val="28"/>
              </w:rPr>
              <w:t>М.О. Шутылев</w:t>
            </w:r>
          </w:p>
        </w:tc>
        <w:tc>
          <w:tcPr>
            <w:tcW w:w="4927" w:type="dxa"/>
          </w:tcPr>
          <w:p w14:paraId="65F6B847" w14:textId="77777777" w:rsidR="00AC7014" w:rsidRDefault="00AC7014" w:rsidP="00AC7014">
            <w:pPr>
              <w:tabs>
                <w:tab w:val="left" w:pos="567"/>
                <w:tab w:val="left" w:pos="9355"/>
              </w:tabs>
              <w:ind w:right="-1"/>
              <w:jc w:val="both"/>
              <w:rPr>
                <w:sz w:val="28"/>
                <w:szCs w:val="28"/>
              </w:rPr>
            </w:pPr>
            <w:r w:rsidRPr="00BB1B36">
              <w:rPr>
                <w:sz w:val="28"/>
                <w:szCs w:val="28"/>
              </w:rPr>
              <w:t xml:space="preserve">Председатель Совета </w:t>
            </w:r>
          </w:p>
          <w:p w14:paraId="45087BB2" w14:textId="77777777" w:rsidR="00AC7014" w:rsidRDefault="00AC7014" w:rsidP="00AC7014">
            <w:pPr>
              <w:tabs>
                <w:tab w:val="left" w:pos="567"/>
                <w:tab w:val="left" w:pos="9355"/>
              </w:tabs>
              <w:ind w:right="-1"/>
              <w:jc w:val="both"/>
              <w:rPr>
                <w:sz w:val="28"/>
                <w:szCs w:val="28"/>
              </w:rPr>
            </w:pPr>
            <w:r w:rsidRPr="00BB1B36">
              <w:rPr>
                <w:sz w:val="28"/>
                <w:szCs w:val="28"/>
              </w:rPr>
              <w:t xml:space="preserve">Кореновского городского поселения </w:t>
            </w:r>
          </w:p>
          <w:p w14:paraId="717E37D3" w14:textId="77777777" w:rsidR="00AC7014" w:rsidRDefault="00AC7014" w:rsidP="00AC7014">
            <w:pPr>
              <w:tabs>
                <w:tab w:val="left" w:pos="567"/>
                <w:tab w:val="left" w:pos="9355"/>
              </w:tabs>
              <w:ind w:right="-1"/>
              <w:jc w:val="both"/>
              <w:rPr>
                <w:sz w:val="28"/>
                <w:szCs w:val="28"/>
              </w:rPr>
            </w:pPr>
            <w:r w:rsidRPr="00BB1B36">
              <w:rPr>
                <w:sz w:val="28"/>
                <w:szCs w:val="28"/>
              </w:rPr>
              <w:t>Кореновского района</w:t>
            </w:r>
          </w:p>
          <w:p w14:paraId="12308387" w14:textId="77777777" w:rsidR="00AC7014" w:rsidRDefault="00AC7014" w:rsidP="00AC7014">
            <w:pPr>
              <w:tabs>
                <w:tab w:val="left" w:pos="567"/>
                <w:tab w:val="left" w:pos="9355"/>
              </w:tabs>
              <w:ind w:right="-1"/>
              <w:jc w:val="right"/>
              <w:rPr>
                <w:sz w:val="28"/>
                <w:szCs w:val="28"/>
              </w:rPr>
            </w:pPr>
          </w:p>
          <w:p w14:paraId="6A329ED8" w14:textId="77777777" w:rsidR="00AC7014" w:rsidRDefault="00AC7014" w:rsidP="00AC7014">
            <w:pPr>
              <w:tabs>
                <w:tab w:val="left" w:pos="567"/>
                <w:tab w:val="left" w:pos="9355"/>
              </w:tabs>
              <w:ind w:right="-1"/>
              <w:jc w:val="center"/>
              <w:rPr>
                <w:sz w:val="28"/>
                <w:szCs w:val="28"/>
              </w:rPr>
            </w:pPr>
            <w:r>
              <w:rPr>
                <w:sz w:val="28"/>
                <w:szCs w:val="28"/>
              </w:rPr>
              <w:t xml:space="preserve">                                Е.Д. Деляниди</w:t>
            </w:r>
          </w:p>
          <w:p w14:paraId="7E42D20A" w14:textId="77777777" w:rsidR="00AC7014" w:rsidRDefault="00AC7014" w:rsidP="00FB1615">
            <w:pPr>
              <w:jc w:val="both"/>
              <w:rPr>
                <w:sz w:val="28"/>
                <w:szCs w:val="28"/>
              </w:rPr>
            </w:pPr>
          </w:p>
        </w:tc>
      </w:tr>
    </w:tbl>
    <w:p w14:paraId="218F7B02" w14:textId="77777777" w:rsidR="00AC7014" w:rsidRDefault="00AC7014" w:rsidP="00FB1615">
      <w:pPr>
        <w:ind w:firstLine="708"/>
        <w:jc w:val="both"/>
        <w:rPr>
          <w:sz w:val="28"/>
          <w:szCs w:val="28"/>
        </w:rPr>
      </w:pPr>
    </w:p>
    <w:p w14:paraId="03CFA6BC" w14:textId="77777777" w:rsidR="00AC7014" w:rsidRDefault="00AC7014" w:rsidP="00FB1615">
      <w:pPr>
        <w:ind w:firstLine="708"/>
        <w:jc w:val="both"/>
        <w:rPr>
          <w:sz w:val="28"/>
          <w:szCs w:val="28"/>
        </w:rPr>
      </w:pPr>
    </w:p>
    <w:p w14:paraId="503C33FE" w14:textId="77777777" w:rsidR="00AC7014" w:rsidRDefault="00AC7014" w:rsidP="00FB1615">
      <w:pPr>
        <w:ind w:firstLine="708"/>
        <w:jc w:val="both"/>
        <w:rPr>
          <w:sz w:val="28"/>
          <w:szCs w:val="28"/>
        </w:rPr>
      </w:pPr>
    </w:p>
    <w:p w14:paraId="30A36BDE" w14:textId="77777777" w:rsidR="00AC7014" w:rsidRDefault="00AC7014" w:rsidP="00FB1615">
      <w:pPr>
        <w:ind w:firstLine="708"/>
        <w:jc w:val="both"/>
        <w:rPr>
          <w:sz w:val="28"/>
          <w:szCs w:val="28"/>
        </w:rPr>
      </w:pPr>
    </w:p>
    <w:p w14:paraId="7AD743B2" w14:textId="77777777" w:rsidR="00AC7014" w:rsidRDefault="00AC7014" w:rsidP="00FB1615">
      <w:pPr>
        <w:ind w:firstLine="708"/>
        <w:jc w:val="both"/>
        <w:rPr>
          <w:sz w:val="28"/>
          <w:szCs w:val="28"/>
        </w:rPr>
      </w:pPr>
    </w:p>
    <w:p w14:paraId="2F4CF9AD" w14:textId="77777777" w:rsidR="00AC7014" w:rsidRDefault="00AC7014" w:rsidP="00FB1615">
      <w:pPr>
        <w:ind w:firstLine="708"/>
        <w:jc w:val="both"/>
        <w:rPr>
          <w:sz w:val="28"/>
          <w:szCs w:val="28"/>
        </w:rPr>
      </w:pPr>
    </w:p>
    <w:p w14:paraId="37133EFC" w14:textId="77777777" w:rsidR="00AC7014" w:rsidRDefault="00AC7014" w:rsidP="00FB1615">
      <w:pPr>
        <w:ind w:firstLine="708"/>
        <w:jc w:val="both"/>
        <w:rPr>
          <w:sz w:val="28"/>
          <w:szCs w:val="28"/>
        </w:rPr>
      </w:pPr>
    </w:p>
    <w:p w14:paraId="78641AEA" w14:textId="77777777" w:rsidR="00AC7014" w:rsidRDefault="00AC7014" w:rsidP="00FB1615">
      <w:pPr>
        <w:ind w:firstLine="708"/>
        <w:jc w:val="both"/>
        <w:rPr>
          <w:sz w:val="28"/>
          <w:szCs w:val="28"/>
        </w:rPr>
      </w:pPr>
    </w:p>
    <w:p w14:paraId="33698D40" w14:textId="77777777" w:rsidR="00AC7014" w:rsidRDefault="00AC7014" w:rsidP="00FB1615">
      <w:pPr>
        <w:ind w:firstLine="708"/>
        <w:jc w:val="both"/>
        <w:rPr>
          <w:sz w:val="28"/>
          <w:szCs w:val="28"/>
        </w:rPr>
      </w:pPr>
    </w:p>
    <w:p w14:paraId="735CAF08" w14:textId="77777777" w:rsidR="00AC7014" w:rsidRDefault="00AC7014" w:rsidP="00FB1615">
      <w:pPr>
        <w:ind w:firstLine="708"/>
        <w:jc w:val="both"/>
        <w:rPr>
          <w:sz w:val="28"/>
          <w:szCs w:val="28"/>
        </w:rPr>
      </w:pPr>
    </w:p>
    <w:p w14:paraId="45B3BD7E" w14:textId="77777777" w:rsidR="00AC7014" w:rsidRDefault="00AC7014" w:rsidP="00FB1615">
      <w:pPr>
        <w:ind w:firstLine="708"/>
        <w:jc w:val="both"/>
        <w:rPr>
          <w:sz w:val="28"/>
          <w:szCs w:val="28"/>
        </w:rPr>
      </w:pPr>
    </w:p>
    <w:p w14:paraId="1B7960B8" w14:textId="77777777" w:rsidR="00AC7014" w:rsidRDefault="00AC7014" w:rsidP="00FB1615">
      <w:pPr>
        <w:ind w:firstLine="708"/>
        <w:jc w:val="both"/>
        <w:rPr>
          <w:sz w:val="28"/>
          <w:szCs w:val="28"/>
        </w:rPr>
      </w:pPr>
    </w:p>
    <w:p w14:paraId="1A80336F" w14:textId="77777777" w:rsidR="00AC7014" w:rsidRDefault="00AC7014" w:rsidP="00FB1615">
      <w:pPr>
        <w:ind w:firstLine="708"/>
        <w:jc w:val="both"/>
        <w:rPr>
          <w:sz w:val="28"/>
          <w:szCs w:val="28"/>
        </w:rPr>
      </w:pPr>
    </w:p>
    <w:p w14:paraId="4341F2D4" w14:textId="77777777" w:rsidR="00AC7014" w:rsidRDefault="00AC7014" w:rsidP="00FB1615">
      <w:pPr>
        <w:ind w:firstLine="708"/>
        <w:jc w:val="both"/>
        <w:rPr>
          <w:sz w:val="28"/>
          <w:szCs w:val="28"/>
        </w:rPr>
      </w:pPr>
    </w:p>
    <w:p w14:paraId="540D901F" w14:textId="77777777" w:rsidR="00AC7014" w:rsidRDefault="00AC7014" w:rsidP="00FB1615">
      <w:pPr>
        <w:ind w:firstLine="708"/>
        <w:jc w:val="both"/>
        <w:rPr>
          <w:sz w:val="28"/>
          <w:szCs w:val="28"/>
        </w:rPr>
      </w:pPr>
    </w:p>
    <w:p w14:paraId="275EDEB0" w14:textId="77777777" w:rsidR="00AC7014" w:rsidRDefault="00AC7014" w:rsidP="00FB1615">
      <w:pPr>
        <w:ind w:firstLine="708"/>
        <w:jc w:val="both"/>
        <w:rPr>
          <w:sz w:val="28"/>
          <w:szCs w:val="28"/>
        </w:rPr>
      </w:pPr>
    </w:p>
    <w:p w14:paraId="7D91CF37" w14:textId="77777777" w:rsidR="00AC7014" w:rsidRDefault="00AC7014" w:rsidP="00FB1615">
      <w:pPr>
        <w:ind w:firstLine="708"/>
        <w:jc w:val="both"/>
        <w:rPr>
          <w:sz w:val="28"/>
          <w:szCs w:val="28"/>
        </w:rPr>
      </w:pPr>
    </w:p>
    <w:p w14:paraId="5DC7638B" w14:textId="77777777" w:rsidR="00AC7014" w:rsidRDefault="00AC7014" w:rsidP="00FB1615">
      <w:pPr>
        <w:ind w:firstLine="708"/>
        <w:jc w:val="both"/>
        <w:rPr>
          <w:sz w:val="28"/>
          <w:szCs w:val="28"/>
        </w:rPr>
      </w:pPr>
    </w:p>
    <w:p w14:paraId="086E0043" w14:textId="77777777" w:rsidR="00AC7014" w:rsidRDefault="00AC7014" w:rsidP="00FB1615">
      <w:pPr>
        <w:ind w:firstLine="708"/>
        <w:jc w:val="both"/>
        <w:rPr>
          <w:sz w:val="28"/>
          <w:szCs w:val="28"/>
        </w:rPr>
      </w:pPr>
    </w:p>
    <w:p w14:paraId="44429255" w14:textId="77777777" w:rsidR="00FB1615" w:rsidRPr="006D01FD" w:rsidRDefault="00FB1615" w:rsidP="00FB1615">
      <w:pPr>
        <w:jc w:val="both"/>
        <w:rPr>
          <w:sz w:val="28"/>
          <w:szCs w:val="28"/>
        </w:rPr>
      </w:pPr>
    </w:p>
    <w:tbl>
      <w:tblPr>
        <w:tblStyle w:val="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1644"/>
        <w:gridCol w:w="4819"/>
      </w:tblGrid>
      <w:tr w:rsidR="00FB1615" w:rsidRPr="00662CBB" w14:paraId="4F3F9E45" w14:textId="77777777" w:rsidTr="00EF6C52">
        <w:tc>
          <w:tcPr>
            <w:tcW w:w="3176" w:type="dxa"/>
          </w:tcPr>
          <w:p w14:paraId="5B2C55B0" w14:textId="77777777" w:rsidR="00FB1615" w:rsidRPr="00662CBB" w:rsidRDefault="00FB1615" w:rsidP="00EF6C52">
            <w:pPr>
              <w:tabs>
                <w:tab w:val="left" w:pos="708"/>
              </w:tabs>
              <w:rPr>
                <w:rFonts w:eastAsia="WenQuanYi Micro Hei"/>
                <w:color w:val="00000A"/>
                <w:sz w:val="28"/>
                <w:szCs w:val="28"/>
              </w:rPr>
            </w:pPr>
          </w:p>
        </w:tc>
        <w:tc>
          <w:tcPr>
            <w:tcW w:w="1644" w:type="dxa"/>
          </w:tcPr>
          <w:p w14:paraId="4EE01C33" w14:textId="77777777" w:rsidR="00FB1615" w:rsidRPr="00662CBB" w:rsidRDefault="00FB1615" w:rsidP="00EF6C52">
            <w:pPr>
              <w:tabs>
                <w:tab w:val="left" w:pos="708"/>
              </w:tabs>
              <w:jc w:val="right"/>
              <w:rPr>
                <w:rFonts w:eastAsia="WenQuanYi Micro Hei"/>
                <w:color w:val="00000A"/>
                <w:sz w:val="28"/>
                <w:szCs w:val="28"/>
              </w:rPr>
            </w:pPr>
          </w:p>
        </w:tc>
        <w:tc>
          <w:tcPr>
            <w:tcW w:w="4819" w:type="dxa"/>
          </w:tcPr>
          <w:p w14:paraId="06A6B383"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ПРИЛОЖЕНИЕ</w:t>
            </w:r>
          </w:p>
          <w:p w14:paraId="44415A0B"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к проекту решения Совета</w:t>
            </w:r>
          </w:p>
          <w:p w14:paraId="1A282D58"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Кореновского городского поселения</w:t>
            </w:r>
          </w:p>
          <w:p w14:paraId="1260382D"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Кореновского района</w:t>
            </w:r>
          </w:p>
          <w:p w14:paraId="1057DA76" w14:textId="77777777" w:rsidR="00FB1615" w:rsidRPr="00662CBB" w:rsidRDefault="00FB1615" w:rsidP="00EF6C52">
            <w:pPr>
              <w:tabs>
                <w:tab w:val="left" w:pos="708"/>
              </w:tabs>
              <w:jc w:val="center"/>
              <w:rPr>
                <w:rFonts w:eastAsia="WenQuanYi Micro Hei"/>
                <w:color w:val="00000A"/>
                <w:sz w:val="28"/>
                <w:szCs w:val="28"/>
              </w:rPr>
            </w:pPr>
            <w:r w:rsidRPr="00662CBB">
              <w:rPr>
                <w:rFonts w:eastAsia="WenQuanYi Micro Hei"/>
                <w:color w:val="00000A"/>
                <w:sz w:val="28"/>
                <w:szCs w:val="28"/>
              </w:rPr>
              <w:t>от ____________ 2023 года №____</w:t>
            </w:r>
          </w:p>
          <w:p w14:paraId="1564989E" w14:textId="77777777" w:rsidR="00FB1615" w:rsidRPr="00662CBB" w:rsidRDefault="00FB1615" w:rsidP="00EF6C52">
            <w:pPr>
              <w:tabs>
                <w:tab w:val="left" w:pos="708"/>
              </w:tabs>
              <w:jc w:val="center"/>
              <w:rPr>
                <w:rFonts w:eastAsia="WenQuanYi Micro Hei"/>
                <w:color w:val="00000A"/>
                <w:sz w:val="28"/>
                <w:szCs w:val="28"/>
              </w:rPr>
            </w:pPr>
          </w:p>
        </w:tc>
      </w:tr>
    </w:tbl>
    <w:p w14:paraId="56A791BC" w14:textId="77777777" w:rsidR="00FB1615" w:rsidRPr="00662CBB" w:rsidRDefault="00FB1615" w:rsidP="00FB1615">
      <w:pPr>
        <w:jc w:val="center"/>
        <w:rPr>
          <w:rFonts w:eastAsia="Calibri"/>
          <w:sz w:val="28"/>
          <w:szCs w:val="28"/>
        </w:rPr>
      </w:pPr>
    </w:p>
    <w:p w14:paraId="758EBCE0" w14:textId="77777777" w:rsidR="00FB1615" w:rsidRDefault="00FB1615" w:rsidP="00FB1615">
      <w:pPr>
        <w:jc w:val="center"/>
        <w:rPr>
          <w:rFonts w:eastAsia="Calibri"/>
          <w:sz w:val="28"/>
          <w:szCs w:val="28"/>
        </w:rPr>
      </w:pPr>
    </w:p>
    <w:p w14:paraId="7FF0C692" w14:textId="77777777" w:rsidR="00FB1615" w:rsidRPr="001178F3" w:rsidRDefault="00FB1615" w:rsidP="00FB1615">
      <w:pPr>
        <w:ind w:firstLine="20"/>
        <w:jc w:val="center"/>
        <w:rPr>
          <w:sz w:val="28"/>
          <w:szCs w:val="28"/>
        </w:rPr>
      </w:pPr>
      <w:r w:rsidRPr="001178F3">
        <w:rPr>
          <w:sz w:val="28"/>
          <w:szCs w:val="28"/>
        </w:rPr>
        <w:t>СХЕМА</w:t>
      </w:r>
    </w:p>
    <w:p w14:paraId="52FED024" w14:textId="77777777" w:rsidR="00FB1615" w:rsidRPr="001178F3" w:rsidRDefault="00FB1615" w:rsidP="00FB1615">
      <w:pPr>
        <w:jc w:val="center"/>
        <w:rPr>
          <w:sz w:val="28"/>
          <w:szCs w:val="28"/>
        </w:rPr>
      </w:pPr>
      <w:r w:rsidRPr="001178F3">
        <w:rPr>
          <w:sz w:val="28"/>
          <w:szCs w:val="28"/>
        </w:rPr>
        <w:t>и описание многомандатных избирательных округов, образованных по</w:t>
      </w:r>
    </w:p>
    <w:p w14:paraId="1483CDB9" w14:textId="77777777" w:rsidR="00FB1615" w:rsidRPr="001178F3" w:rsidRDefault="00FB1615" w:rsidP="00FB1615">
      <w:pPr>
        <w:jc w:val="center"/>
        <w:rPr>
          <w:sz w:val="28"/>
          <w:szCs w:val="28"/>
        </w:rPr>
      </w:pPr>
      <w:r w:rsidRPr="001178F3">
        <w:rPr>
          <w:sz w:val="28"/>
          <w:szCs w:val="28"/>
        </w:rPr>
        <w:t xml:space="preserve">выборам депутатов Совета Кореновского городского поселения  </w:t>
      </w:r>
    </w:p>
    <w:p w14:paraId="1F77E11D" w14:textId="77777777" w:rsidR="00FB1615" w:rsidRPr="001178F3" w:rsidRDefault="00FB1615" w:rsidP="00FB1615">
      <w:pPr>
        <w:jc w:val="center"/>
      </w:pPr>
      <w:r w:rsidRPr="001178F3">
        <w:rPr>
          <w:sz w:val="28"/>
          <w:szCs w:val="28"/>
        </w:rPr>
        <w:t>Кореновского района</w:t>
      </w:r>
      <w:r w:rsidRPr="001178F3">
        <w:t xml:space="preserve"> </w:t>
      </w:r>
    </w:p>
    <w:p w14:paraId="5503E422" w14:textId="77777777" w:rsidR="00FB1615" w:rsidRPr="001178F3" w:rsidRDefault="00FB1615" w:rsidP="00FB1615">
      <w:pPr>
        <w:ind w:firstLine="20"/>
        <w:jc w:val="center"/>
      </w:pPr>
    </w:p>
    <w:p w14:paraId="1153DAF3" w14:textId="77777777" w:rsidR="00FB1615" w:rsidRPr="001178F3" w:rsidRDefault="00FB1615" w:rsidP="00FB1615">
      <w:pPr>
        <w:rPr>
          <w:sz w:val="28"/>
          <w:szCs w:val="28"/>
        </w:rPr>
      </w:pPr>
      <w:r w:rsidRPr="001178F3">
        <w:rPr>
          <w:sz w:val="28"/>
          <w:szCs w:val="28"/>
        </w:rPr>
        <w:t>1. Всего избирателей в поселении                                                                    35000</w:t>
      </w:r>
    </w:p>
    <w:p w14:paraId="590353A6" w14:textId="77777777" w:rsidR="00FB1615" w:rsidRPr="001178F3" w:rsidRDefault="00FB1615" w:rsidP="00FB1615">
      <w:pPr>
        <w:rPr>
          <w:sz w:val="28"/>
          <w:szCs w:val="28"/>
        </w:rPr>
      </w:pPr>
      <w:r w:rsidRPr="001178F3">
        <w:rPr>
          <w:sz w:val="28"/>
          <w:szCs w:val="28"/>
        </w:rPr>
        <w:t>2. Количество замещаемых депутатских мандатов                                         35</w:t>
      </w:r>
    </w:p>
    <w:p w14:paraId="6FACEA0F" w14:textId="77777777" w:rsidR="00FB1615" w:rsidRPr="001178F3" w:rsidRDefault="00FB1615" w:rsidP="00FB1615">
      <w:pPr>
        <w:rPr>
          <w:sz w:val="28"/>
          <w:szCs w:val="28"/>
        </w:rPr>
      </w:pPr>
      <w:r w:rsidRPr="001178F3">
        <w:rPr>
          <w:sz w:val="28"/>
          <w:szCs w:val="28"/>
        </w:rPr>
        <w:t>3. Средняя норма представительства на один мандат (п.1: на п. 2)              1000</w:t>
      </w:r>
    </w:p>
    <w:p w14:paraId="579C2AB9" w14:textId="77777777" w:rsidR="00FB1615" w:rsidRPr="001178F3" w:rsidRDefault="00FB1615" w:rsidP="00FB1615">
      <w:pPr>
        <w:rPr>
          <w:sz w:val="28"/>
          <w:szCs w:val="28"/>
        </w:rPr>
      </w:pPr>
      <w:r w:rsidRPr="001178F3">
        <w:rPr>
          <w:sz w:val="28"/>
          <w:szCs w:val="28"/>
        </w:rPr>
        <w:t xml:space="preserve">4. Допустимое отклонение (10% от числа в п. 2)                                           </w:t>
      </w:r>
      <w:r w:rsidRPr="001178F3">
        <w:rPr>
          <w:sz w:val="28"/>
          <w:szCs w:val="28"/>
          <w:u w:val="single"/>
        </w:rPr>
        <w:t>+</w:t>
      </w:r>
      <w:r w:rsidRPr="001178F3">
        <w:rPr>
          <w:sz w:val="28"/>
          <w:szCs w:val="28"/>
        </w:rPr>
        <w:t>100</w:t>
      </w:r>
    </w:p>
    <w:p w14:paraId="1D1FDCFE" w14:textId="77777777" w:rsidR="00FB1615" w:rsidRPr="001178F3" w:rsidRDefault="00FB1615" w:rsidP="00FB1615">
      <w:pPr>
        <w:rPr>
          <w:sz w:val="28"/>
          <w:szCs w:val="28"/>
        </w:rPr>
      </w:pPr>
      <w:r w:rsidRPr="001178F3">
        <w:rPr>
          <w:sz w:val="28"/>
          <w:szCs w:val="28"/>
        </w:rPr>
        <w:t>5. Норма представительства в многомандатных округах:(п. 3 х на количество мандатов в избирательном округе) на 5 мандатов</w:t>
      </w:r>
      <w:r w:rsidRPr="001178F3">
        <w:rPr>
          <w:sz w:val="28"/>
          <w:szCs w:val="28"/>
        </w:rPr>
        <w:tab/>
        <w:t xml:space="preserve">                                 5000</w:t>
      </w:r>
    </w:p>
    <w:p w14:paraId="6A6DB152" w14:textId="77777777" w:rsidR="00FB1615" w:rsidRPr="001178F3" w:rsidRDefault="00FB1615" w:rsidP="00FB1615">
      <w:pPr>
        <w:ind w:firstLine="700"/>
      </w:pPr>
    </w:p>
    <w:tbl>
      <w:tblPr>
        <w:tblW w:w="0" w:type="auto"/>
        <w:tblInd w:w="23" w:type="dxa"/>
        <w:tblLayout w:type="fixed"/>
        <w:tblCellMar>
          <w:top w:w="55" w:type="dxa"/>
          <w:left w:w="55" w:type="dxa"/>
          <w:bottom w:w="55" w:type="dxa"/>
          <w:right w:w="55" w:type="dxa"/>
        </w:tblCellMar>
        <w:tblLook w:val="0000" w:firstRow="0" w:lastRow="0" w:firstColumn="0" w:lastColumn="0" w:noHBand="0" w:noVBand="0"/>
      </w:tblPr>
      <w:tblGrid>
        <w:gridCol w:w="1899"/>
        <w:gridCol w:w="6690"/>
        <w:gridCol w:w="1122"/>
      </w:tblGrid>
      <w:tr w:rsidR="00FB1615" w:rsidRPr="001178F3" w14:paraId="16C8F53E" w14:textId="77777777" w:rsidTr="00EF6C52">
        <w:tc>
          <w:tcPr>
            <w:tcW w:w="1899" w:type="dxa"/>
            <w:tcBorders>
              <w:top w:val="single" w:sz="4" w:space="0" w:color="000000"/>
              <w:left w:val="single" w:sz="4" w:space="0" w:color="000000"/>
              <w:bottom w:val="single" w:sz="4" w:space="0" w:color="000000"/>
            </w:tcBorders>
            <w:shd w:val="clear" w:color="auto" w:fill="auto"/>
          </w:tcPr>
          <w:p w14:paraId="0D3887B6" w14:textId="77777777" w:rsidR="00FB1615" w:rsidRPr="001178F3" w:rsidRDefault="00FB1615" w:rsidP="00EF6C52">
            <w:pPr>
              <w:snapToGrid w:val="0"/>
              <w:jc w:val="center"/>
              <w:rPr>
                <w:sz w:val="28"/>
                <w:szCs w:val="28"/>
              </w:rPr>
            </w:pPr>
            <w:r w:rsidRPr="001178F3">
              <w:rPr>
                <w:sz w:val="28"/>
                <w:szCs w:val="28"/>
              </w:rPr>
              <w:t>Название и</w:t>
            </w:r>
          </w:p>
          <w:p w14:paraId="4CBAFA54" w14:textId="77777777" w:rsidR="00FB1615" w:rsidRPr="001178F3" w:rsidRDefault="00FB1615" w:rsidP="00EF6C52">
            <w:pPr>
              <w:snapToGrid w:val="0"/>
              <w:jc w:val="center"/>
              <w:rPr>
                <w:sz w:val="28"/>
                <w:szCs w:val="28"/>
              </w:rPr>
            </w:pPr>
            <w:r w:rsidRPr="001178F3">
              <w:rPr>
                <w:sz w:val="28"/>
                <w:szCs w:val="28"/>
              </w:rPr>
              <w:t>номер округа</w:t>
            </w:r>
          </w:p>
        </w:tc>
        <w:tc>
          <w:tcPr>
            <w:tcW w:w="6690" w:type="dxa"/>
            <w:tcBorders>
              <w:top w:val="single" w:sz="4" w:space="0" w:color="000000"/>
              <w:left w:val="single" w:sz="4" w:space="0" w:color="000000"/>
              <w:bottom w:val="single" w:sz="4" w:space="0" w:color="000000"/>
            </w:tcBorders>
            <w:shd w:val="clear" w:color="auto" w:fill="auto"/>
          </w:tcPr>
          <w:p w14:paraId="3C223E9C" w14:textId="77777777" w:rsidR="00FB1615" w:rsidRPr="001178F3" w:rsidRDefault="00FB1615" w:rsidP="00EF6C52">
            <w:pPr>
              <w:snapToGrid w:val="0"/>
              <w:jc w:val="center"/>
              <w:rPr>
                <w:sz w:val="28"/>
                <w:szCs w:val="28"/>
              </w:rPr>
            </w:pPr>
            <w:r w:rsidRPr="001178F3">
              <w:rPr>
                <w:sz w:val="28"/>
                <w:szCs w:val="28"/>
              </w:rPr>
              <w:t>Перечень входящих в округ населенных пунктов, обозначение (описание) границ</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8C8B533" w14:textId="77777777" w:rsidR="00FB1615" w:rsidRPr="001178F3" w:rsidRDefault="00FB1615" w:rsidP="00EF6C52">
            <w:pPr>
              <w:snapToGrid w:val="0"/>
              <w:jc w:val="center"/>
              <w:rPr>
                <w:sz w:val="28"/>
                <w:szCs w:val="28"/>
              </w:rPr>
            </w:pPr>
            <w:r w:rsidRPr="001178F3">
              <w:rPr>
                <w:sz w:val="28"/>
                <w:szCs w:val="28"/>
              </w:rPr>
              <w:t>Число избирате</w:t>
            </w:r>
          </w:p>
          <w:p w14:paraId="16DC26CB" w14:textId="77777777" w:rsidR="00FB1615" w:rsidRPr="001178F3" w:rsidRDefault="00FB1615" w:rsidP="00EF6C52">
            <w:pPr>
              <w:jc w:val="center"/>
              <w:rPr>
                <w:sz w:val="28"/>
                <w:szCs w:val="28"/>
              </w:rPr>
            </w:pPr>
            <w:r w:rsidRPr="001178F3">
              <w:rPr>
                <w:sz w:val="28"/>
                <w:szCs w:val="28"/>
              </w:rPr>
              <w:t>лей в округе</w:t>
            </w:r>
          </w:p>
        </w:tc>
      </w:tr>
      <w:tr w:rsidR="00FB1615" w:rsidRPr="001178F3" w14:paraId="4279D36A" w14:textId="77777777" w:rsidTr="00EF6C52">
        <w:tc>
          <w:tcPr>
            <w:tcW w:w="1899" w:type="dxa"/>
            <w:tcBorders>
              <w:top w:val="single" w:sz="4" w:space="0" w:color="000000"/>
              <w:left w:val="single" w:sz="4" w:space="0" w:color="000000"/>
              <w:bottom w:val="single" w:sz="4" w:space="0" w:color="000000"/>
            </w:tcBorders>
            <w:shd w:val="clear" w:color="auto" w:fill="auto"/>
          </w:tcPr>
          <w:p w14:paraId="3675078B"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2AF25EE" w14:textId="77777777" w:rsidR="00FB1615" w:rsidRPr="001178F3" w:rsidRDefault="00FB1615" w:rsidP="00EF6C52">
            <w:pPr>
              <w:jc w:val="center"/>
              <w:rPr>
                <w:sz w:val="28"/>
                <w:szCs w:val="28"/>
              </w:rPr>
            </w:pPr>
            <w:r w:rsidRPr="001178F3">
              <w:rPr>
                <w:sz w:val="28"/>
                <w:szCs w:val="28"/>
              </w:rPr>
              <w:t>избирательный округ № 1</w:t>
            </w:r>
          </w:p>
          <w:p w14:paraId="544EEB69"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72A9EDB6" w14:textId="77777777" w:rsidR="00FB1615" w:rsidRPr="001178F3" w:rsidRDefault="00FB1615" w:rsidP="00EF6C52">
            <w:pPr>
              <w:snapToGrid w:val="0"/>
              <w:jc w:val="both"/>
              <w:rPr>
                <w:sz w:val="28"/>
                <w:szCs w:val="28"/>
              </w:rPr>
            </w:pPr>
            <w:r w:rsidRPr="001178F3">
              <w:rPr>
                <w:sz w:val="28"/>
                <w:szCs w:val="28"/>
              </w:rPr>
              <w:t>От моста по ул. Мира (правый берег р. Левый Бейсужек) по нечетной стороне ул. Мира на север до границы городского поселения, далее на восток по границе городского поселения до ул. Пурыхина, по объездной дороге до моста по ул. Бувальцева (правый берег р. Левый Бейсужек) по правому берегу р. Левый Бейсужек до ул. Мира.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C1165C3" w14:textId="77777777" w:rsidR="00FB1615" w:rsidRPr="001178F3" w:rsidRDefault="00FB1615" w:rsidP="00EF6C52">
            <w:pPr>
              <w:snapToGrid w:val="0"/>
              <w:jc w:val="center"/>
              <w:rPr>
                <w:sz w:val="28"/>
                <w:szCs w:val="28"/>
              </w:rPr>
            </w:pPr>
            <w:r w:rsidRPr="001178F3">
              <w:rPr>
                <w:sz w:val="28"/>
                <w:szCs w:val="28"/>
              </w:rPr>
              <w:t>4935</w:t>
            </w:r>
          </w:p>
        </w:tc>
      </w:tr>
      <w:tr w:rsidR="00FB1615" w:rsidRPr="001178F3" w14:paraId="298667A8" w14:textId="77777777" w:rsidTr="00EF6C52">
        <w:tc>
          <w:tcPr>
            <w:tcW w:w="1899" w:type="dxa"/>
            <w:tcBorders>
              <w:top w:val="single" w:sz="4" w:space="0" w:color="000000"/>
              <w:left w:val="single" w:sz="4" w:space="0" w:color="000000"/>
              <w:bottom w:val="single" w:sz="4" w:space="0" w:color="000000"/>
            </w:tcBorders>
            <w:shd w:val="clear" w:color="auto" w:fill="auto"/>
          </w:tcPr>
          <w:p w14:paraId="56B060CC"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77E6367" w14:textId="77777777" w:rsidR="00FB1615" w:rsidRPr="001178F3" w:rsidRDefault="00FB1615" w:rsidP="00EF6C52">
            <w:pPr>
              <w:jc w:val="center"/>
              <w:rPr>
                <w:sz w:val="28"/>
                <w:szCs w:val="28"/>
              </w:rPr>
            </w:pPr>
            <w:r w:rsidRPr="001178F3">
              <w:rPr>
                <w:sz w:val="28"/>
                <w:szCs w:val="28"/>
              </w:rPr>
              <w:t>избирательный округ №2</w:t>
            </w:r>
          </w:p>
          <w:p w14:paraId="56B83278"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73750D71" w14:textId="77777777" w:rsidR="00FB1615" w:rsidRPr="001178F3" w:rsidRDefault="00FB1615" w:rsidP="00EF6C52">
            <w:pPr>
              <w:snapToGrid w:val="0"/>
              <w:jc w:val="both"/>
              <w:rPr>
                <w:sz w:val="28"/>
                <w:szCs w:val="28"/>
              </w:rPr>
            </w:pPr>
            <w:r w:rsidRPr="001178F3">
              <w:rPr>
                <w:sz w:val="28"/>
                <w:szCs w:val="28"/>
              </w:rPr>
              <w:t xml:space="preserve">От ул. Выселковской, по четной стороне ул. Мира до ул. Северной, по ул. Северной, включая территорию ОАО ППЗ «Русь» до ул. Ленинградской, включая х. Малеванный, от ул. Ленинградской  до р. Левый Бейсужек, по р. Левый Бейсужек до моста по ул. К. Маркса, от моста до поста ГИБДД, от поста ГИБДД автомагистрали «Дон» до ул. Фрунзе, по ул. Фрунзе до южной окраины городского поселения, от южной окраины на восток до ул. Тимошенко, по ул. Тимошенко, включая обе стороны, до ул. Фрунзе, по </w:t>
            </w:r>
            <w:r w:rsidRPr="001178F3">
              <w:rPr>
                <w:sz w:val="28"/>
                <w:szCs w:val="28"/>
              </w:rPr>
              <w:lastRenderedPageBreak/>
              <w:t>ул. Фрунзе до ул. Л. Толстого, по. ул. Л. Толстого до моста, от моста по правому берегу р Левый Бейсужек до ул. Выселковской, по нечетной стороне ул. Выселковская до ул. Мира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6C919ECF" w14:textId="77777777" w:rsidR="00FB1615" w:rsidRPr="001178F3" w:rsidRDefault="00FB1615" w:rsidP="00EF6C52">
            <w:pPr>
              <w:snapToGrid w:val="0"/>
              <w:jc w:val="center"/>
              <w:rPr>
                <w:sz w:val="28"/>
                <w:szCs w:val="28"/>
              </w:rPr>
            </w:pPr>
            <w:r w:rsidRPr="001178F3">
              <w:rPr>
                <w:sz w:val="28"/>
                <w:szCs w:val="28"/>
              </w:rPr>
              <w:lastRenderedPageBreak/>
              <w:t>5043</w:t>
            </w:r>
          </w:p>
        </w:tc>
      </w:tr>
      <w:tr w:rsidR="00FB1615" w:rsidRPr="001178F3" w14:paraId="1012F07E" w14:textId="77777777" w:rsidTr="00EF6C52">
        <w:tc>
          <w:tcPr>
            <w:tcW w:w="1899" w:type="dxa"/>
            <w:tcBorders>
              <w:top w:val="single" w:sz="4" w:space="0" w:color="000000"/>
              <w:left w:val="single" w:sz="4" w:space="0" w:color="000000"/>
              <w:bottom w:val="single" w:sz="4" w:space="0" w:color="000000"/>
            </w:tcBorders>
            <w:shd w:val="clear" w:color="auto" w:fill="auto"/>
          </w:tcPr>
          <w:p w14:paraId="244366A2"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8C51D15" w14:textId="77777777" w:rsidR="00FB1615" w:rsidRPr="001178F3" w:rsidRDefault="00FB1615" w:rsidP="00EF6C52">
            <w:pPr>
              <w:jc w:val="center"/>
              <w:rPr>
                <w:sz w:val="28"/>
                <w:szCs w:val="28"/>
              </w:rPr>
            </w:pPr>
            <w:r w:rsidRPr="001178F3">
              <w:rPr>
                <w:sz w:val="28"/>
                <w:szCs w:val="28"/>
              </w:rPr>
              <w:t>избирательный округ №3</w:t>
            </w:r>
          </w:p>
          <w:p w14:paraId="4CF98C5D"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1C8AAE8B" w14:textId="77777777" w:rsidR="00FB1615" w:rsidRPr="001178F3" w:rsidRDefault="00FB1615" w:rsidP="00EF6C52">
            <w:pPr>
              <w:snapToGrid w:val="0"/>
              <w:jc w:val="both"/>
              <w:rPr>
                <w:sz w:val="28"/>
                <w:szCs w:val="28"/>
              </w:rPr>
            </w:pPr>
            <w:r w:rsidRPr="001178F3">
              <w:rPr>
                <w:sz w:val="28"/>
                <w:szCs w:val="28"/>
              </w:rPr>
              <w:t>От ул. Мира по четной стороне ул. Выселковская до р. Левый Бейсужек, по правому берегу р. Левый Бейсужек до моста по ул. Л. Толстого, по нечетной стороне ул. Л. Толстого до ул. Фрунзе, по четной стороне ул. Фрунзе до ул. Циолковского, по обеим сторонам ул. Циолковского до ул. Чкалова, по обеим сторонам ул. Чкалова до ул. Ватутина, по нечетной стороне ул. Ватутина до ул. Красноармейской, по нечетной стороне ул. Красноармейской до ул. Коммунаров, по нечетной стороне ул. Коммунаров до ул. Красной, по четной стороне ул. Красной до р. Левый Бейсужек, по правому берегу р. Левый Бейсужек до ул. Мира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F56CD69" w14:textId="77777777" w:rsidR="00FB1615" w:rsidRPr="001178F3" w:rsidRDefault="00FB1615" w:rsidP="00EF6C52">
            <w:pPr>
              <w:snapToGrid w:val="0"/>
              <w:jc w:val="center"/>
              <w:rPr>
                <w:sz w:val="28"/>
                <w:szCs w:val="28"/>
              </w:rPr>
            </w:pPr>
            <w:r w:rsidRPr="001178F3">
              <w:rPr>
                <w:sz w:val="28"/>
                <w:szCs w:val="28"/>
              </w:rPr>
              <w:t>5051</w:t>
            </w:r>
          </w:p>
        </w:tc>
      </w:tr>
      <w:tr w:rsidR="00FB1615" w:rsidRPr="001178F3" w14:paraId="24CABFFE" w14:textId="77777777" w:rsidTr="00EF6C52">
        <w:tc>
          <w:tcPr>
            <w:tcW w:w="1899" w:type="dxa"/>
            <w:tcBorders>
              <w:top w:val="single" w:sz="4" w:space="0" w:color="000000"/>
              <w:left w:val="single" w:sz="4" w:space="0" w:color="000000"/>
              <w:bottom w:val="single" w:sz="4" w:space="0" w:color="000000"/>
            </w:tcBorders>
            <w:shd w:val="clear" w:color="auto" w:fill="auto"/>
          </w:tcPr>
          <w:p w14:paraId="41A0BFDB"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EED033C" w14:textId="77777777" w:rsidR="00FB1615" w:rsidRPr="001178F3" w:rsidRDefault="00FB1615" w:rsidP="00EF6C52">
            <w:pPr>
              <w:jc w:val="center"/>
              <w:rPr>
                <w:sz w:val="28"/>
                <w:szCs w:val="28"/>
              </w:rPr>
            </w:pPr>
            <w:r w:rsidRPr="001178F3">
              <w:rPr>
                <w:sz w:val="28"/>
                <w:szCs w:val="28"/>
              </w:rPr>
              <w:t>избирательный округ № 4</w:t>
            </w:r>
          </w:p>
          <w:p w14:paraId="75A1E3FE" w14:textId="77777777" w:rsidR="00FB1615" w:rsidRPr="001178F3" w:rsidRDefault="00FB1615" w:rsidP="00EF6C52">
            <w:pPr>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5EB48740" w14:textId="77777777" w:rsidR="00FB1615" w:rsidRPr="001178F3" w:rsidRDefault="00FB1615" w:rsidP="00EF6C52">
            <w:pPr>
              <w:snapToGrid w:val="0"/>
              <w:jc w:val="both"/>
              <w:rPr>
                <w:sz w:val="28"/>
                <w:szCs w:val="28"/>
              </w:rPr>
            </w:pPr>
            <w:r w:rsidRPr="001178F3">
              <w:rPr>
                <w:sz w:val="28"/>
                <w:szCs w:val="28"/>
              </w:rPr>
              <w:t>От ул. Красной по четной стороне ул. Коммунаров до ул. Красноармейской, почетной стороне ул. Красноармейской до ул. Ватутина, по четной стороне ул. Ватутина до ул. Чкалова, по ул. Чкалова исключая обе стороны до ул. Циолковского, по ул. Циолковского исключая обе стороны до ул. Фрунзе, по четной стороне ул. Фрунзе до ул. Тимошенко, по. ул. Тимошенко, исключая обе стороны до южной окраины городского поселения, по южной окраине поселения до ул. Красной, по нечетной стороне ул. Красной до ул. Коммунаров, по нечетной стороне ул. Коммунаров до ул. Крупской, по четной стороне ул. Крупской до ул. Ленина, по четной стороне ул. Ленина до ул. Горького, по нечетной стороне ул. Горького до ул. Фрунзе, по четной стороне ул. Фрунзе до ул. Красной</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4EB58561" w14:textId="77777777" w:rsidR="00FB1615" w:rsidRPr="001178F3" w:rsidRDefault="00FB1615" w:rsidP="00EF6C52">
            <w:pPr>
              <w:snapToGrid w:val="0"/>
              <w:jc w:val="center"/>
              <w:rPr>
                <w:sz w:val="28"/>
                <w:szCs w:val="28"/>
              </w:rPr>
            </w:pPr>
            <w:r w:rsidRPr="001178F3">
              <w:rPr>
                <w:sz w:val="28"/>
                <w:szCs w:val="28"/>
              </w:rPr>
              <w:t>5003</w:t>
            </w:r>
          </w:p>
        </w:tc>
      </w:tr>
      <w:tr w:rsidR="00FB1615" w:rsidRPr="001178F3" w14:paraId="663636C1" w14:textId="77777777" w:rsidTr="00EF6C52">
        <w:tc>
          <w:tcPr>
            <w:tcW w:w="1899" w:type="dxa"/>
            <w:tcBorders>
              <w:top w:val="single" w:sz="4" w:space="0" w:color="000000"/>
              <w:left w:val="single" w:sz="4" w:space="0" w:color="000000"/>
              <w:bottom w:val="single" w:sz="4" w:space="0" w:color="000000"/>
            </w:tcBorders>
            <w:shd w:val="clear" w:color="auto" w:fill="auto"/>
          </w:tcPr>
          <w:p w14:paraId="11344061"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1C967932" w14:textId="77777777" w:rsidR="00FB1615" w:rsidRPr="001178F3" w:rsidRDefault="00FB1615" w:rsidP="00EF6C52">
            <w:pPr>
              <w:snapToGrid w:val="0"/>
              <w:jc w:val="center"/>
              <w:rPr>
                <w:sz w:val="28"/>
                <w:szCs w:val="28"/>
              </w:rPr>
            </w:pPr>
            <w:r w:rsidRPr="001178F3">
              <w:rPr>
                <w:sz w:val="28"/>
                <w:szCs w:val="28"/>
              </w:rPr>
              <w:t>избирательный округ № 5</w:t>
            </w:r>
          </w:p>
          <w:p w14:paraId="53B4303B" w14:textId="77777777" w:rsidR="00FB1615" w:rsidRPr="001178F3" w:rsidRDefault="00FB1615" w:rsidP="00EF6C52">
            <w:pPr>
              <w:snapToGrid w:val="0"/>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42AB22B2" w14:textId="77777777" w:rsidR="00FB1615" w:rsidRPr="001178F3" w:rsidRDefault="00FB1615" w:rsidP="00EF6C52">
            <w:pPr>
              <w:snapToGrid w:val="0"/>
              <w:jc w:val="both"/>
              <w:rPr>
                <w:sz w:val="28"/>
                <w:szCs w:val="28"/>
              </w:rPr>
            </w:pPr>
            <w:r w:rsidRPr="001178F3">
              <w:rPr>
                <w:sz w:val="28"/>
                <w:szCs w:val="28"/>
              </w:rPr>
              <w:t xml:space="preserve">От р. Левый Бейсужек по нечетной стороне ул. Красной до ул. Фрунзе, по нечетной стороне ул. Фрунзе до ул. Горького, по четной стороне ул. Горького до ул. Ленина, по нечетной стороне ул. Ленина до ул. Крупской, по нечетной стороне ул. Крупской до ул. Куйбышева, по нечетной стороне ул. Куйбышева, исключая дома № 1-5 до ул. Суворова, по нечетной стороне ул. Суворова до железной дороге «Кранодар – Тихорецк», на северо-восток по железной </w:t>
            </w:r>
            <w:r w:rsidRPr="001178F3">
              <w:rPr>
                <w:sz w:val="28"/>
                <w:szCs w:val="28"/>
              </w:rPr>
              <w:lastRenderedPageBreak/>
              <w:t>дороге до железнодорожного моста через р. Левый Бейсужек, по левому берегу р. Левый Бейсужек до ул. Красная</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3A5EE9A5" w14:textId="77777777" w:rsidR="00FB1615" w:rsidRPr="001178F3" w:rsidRDefault="00FB1615" w:rsidP="00EF6C52">
            <w:pPr>
              <w:snapToGrid w:val="0"/>
              <w:jc w:val="center"/>
              <w:rPr>
                <w:sz w:val="28"/>
                <w:szCs w:val="28"/>
              </w:rPr>
            </w:pPr>
            <w:r w:rsidRPr="001178F3">
              <w:rPr>
                <w:sz w:val="28"/>
                <w:szCs w:val="28"/>
              </w:rPr>
              <w:lastRenderedPageBreak/>
              <w:t>4951</w:t>
            </w:r>
          </w:p>
        </w:tc>
      </w:tr>
      <w:tr w:rsidR="00FB1615" w:rsidRPr="001178F3" w14:paraId="19F8CFAF" w14:textId="77777777" w:rsidTr="00EF6C52">
        <w:tc>
          <w:tcPr>
            <w:tcW w:w="1899" w:type="dxa"/>
            <w:tcBorders>
              <w:top w:val="single" w:sz="4" w:space="0" w:color="000000"/>
              <w:left w:val="single" w:sz="4" w:space="0" w:color="000000"/>
              <w:bottom w:val="single" w:sz="4" w:space="0" w:color="000000"/>
            </w:tcBorders>
            <w:shd w:val="clear" w:color="auto" w:fill="auto"/>
          </w:tcPr>
          <w:p w14:paraId="48DF85D2"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21D9EDB" w14:textId="77777777" w:rsidR="00FB1615" w:rsidRPr="001178F3" w:rsidRDefault="00FB1615" w:rsidP="00EF6C52">
            <w:pPr>
              <w:snapToGrid w:val="0"/>
              <w:jc w:val="center"/>
              <w:rPr>
                <w:sz w:val="28"/>
                <w:szCs w:val="28"/>
              </w:rPr>
            </w:pPr>
            <w:r w:rsidRPr="001178F3">
              <w:rPr>
                <w:sz w:val="28"/>
                <w:szCs w:val="28"/>
              </w:rPr>
              <w:t>избирательный округ № 6</w:t>
            </w:r>
          </w:p>
          <w:p w14:paraId="05642209" w14:textId="77777777" w:rsidR="00FB1615" w:rsidRPr="001178F3" w:rsidRDefault="00FB1615" w:rsidP="00EF6C52">
            <w:pPr>
              <w:snapToGrid w:val="0"/>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6D7A6B04" w14:textId="77777777" w:rsidR="00FB1615" w:rsidRPr="001178F3" w:rsidRDefault="00FB1615" w:rsidP="00EF6C52">
            <w:pPr>
              <w:snapToGrid w:val="0"/>
              <w:jc w:val="both"/>
              <w:rPr>
                <w:sz w:val="28"/>
                <w:szCs w:val="28"/>
              </w:rPr>
            </w:pPr>
            <w:r w:rsidRPr="001178F3">
              <w:rPr>
                <w:sz w:val="28"/>
                <w:szCs w:val="28"/>
              </w:rPr>
              <w:t>От ул. Красной по четной стороне ул. Коммунаров до ул. Крупской, по четной стороне ул. Крупской до ул. Куйбышева, от ул. Куйбышева до железной дороги «Краснодар – Тихорецк», по железной дороге на север до р. Левый Бейсужек, по левому берегу р. Левый Бейсужек до ул. Нижней, включая свеклопункт, по четной стороне ул. Нижней до ул. Коммунистической, по ул. Коммунистической включая обе стороны до железнодорожных объездных путей ОАО «Кореновсксахар», по подъездным путям до очистных сооружений, вдоль очистных сооружений до жилого микрорайона ЗАО «Кубанское», от жилого микрорайона ЗАО «Кубанское» до ул. Маяковского, по ул. Маяковского до ул. Тимашевская, от ул. Тимашевская до объездной дороги «Кореновск – Усть-Лабинск», по объездной дороге до ул. Суворова, от ул. Суворова по ул. Новые планы включая обе стороны до ул. Красной, от ул. Красной до ул. Мироненко, по нечетной стороне ул. Мироненко до ул. Архипова, по нечетной стороне ул. Архипова до ул. Красной</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C6857B1" w14:textId="77777777" w:rsidR="00FB1615" w:rsidRPr="001178F3" w:rsidRDefault="00FB1615" w:rsidP="00EF6C52">
            <w:pPr>
              <w:snapToGrid w:val="0"/>
              <w:jc w:val="center"/>
              <w:rPr>
                <w:sz w:val="28"/>
                <w:szCs w:val="28"/>
              </w:rPr>
            </w:pPr>
            <w:r w:rsidRPr="001178F3">
              <w:rPr>
                <w:sz w:val="28"/>
                <w:szCs w:val="28"/>
              </w:rPr>
              <w:t>5009</w:t>
            </w:r>
          </w:p>
        </w:tc>
      </w:tr>
      <w:tr w:rsidR="00FB1615" w:rsidRPr="001178F3" w14:paraId="532DC561" w14:textId="77777777" w:rsidTr="00EF6C52">
        <w:tc>
          <w:tcPr>
            <w:tcW w:w="1899" w:type="dxa"/>
            <w:tcBorders>
              <w:top w:val="single" w:sz="4" w:space="0" w:color="000000"/>
              <w:left w:val="single" w:sz="4" w:space="0" w:color="000000"/>
              <w:bottom w:val="single" w:sz="4" w:space="0" w:color="000000"/>
            </w:tcBorders>
            <w:shd w:val="clear" w:color="auto" w:fill="auto"/>
          </w:tcPr>
          <w:p w14:paraId="794430C1" w14:textId="77777777" w:rsidR="00FB1615" w:rsidRPr="001178F3" w:rsidRDefault="00FB1615" w:rsidP="00EF6C52">
            <w:pPr>
              <w:snapToGrid w:val="0"/>
              <w:jc w:val="center"/>
              <w:rPr>
                <w:sz w:val="28"/>
                <w:szCs w:val="28"/>
              </w:rPr>
            </w:pPr>
            <w:r w:rsidRPr="001178F3">
              <w:rPr>
                <w:sz w:val="28"/>
                <w:szCs w:val="28"/>
              </w:rPr>
              <w:t>Кореновский пятимандатный</w:t>
            </w:r>
          </w:p>
          <w:p w14:paraId="480F678E" w14:textId="77777777" w:rsidR="00FB1615" w:rsidRPr="001178F3" w:rsidRDefault="00FB1615" w:rsidP="00EF6C52">
            <w:pPr>
              <w:snapToGrid w:val="0"/>
              <w:jc w:val="center"/>
              <w:rPr>
                <w:sz w:val="28"/>
                <w:szCs w:val="28"/>
              </w:rPr>
            </w:pPr>
            <w:r w:rsidRPr="001178F3">
              <w:rPr>
                <w:sz w:val="28"/>
                <w:szCs w:val="28"/>
              </w:rPr>
              <w:t>избирательный округ № 7</w:t>
            </w:r>
          </w:p>
          <w:p w14:paraId="12048DC7" w14:textId="77777777" w:rsidR="00FB1615" w:rsidRPr="001178F3" w:rsidRDefault="00FB1615" w:rsidP="00EF6C52">
            <w:pPr>
              <w:snapToGrid w:val="0"/>
              <w:jc w:val="center"/>
              <w:rPr>
                <w:sz w:val="28"/>
                <w:szCs w:val="28"/>
              </w:rPr>
            </w:pPr>
          </w:p>
        </w:tc>
        <w:tc>
          <w:tcPr>
            <w:tcW w:w="6690" w:type="dxa"/>
            <w:tcBorders>
              <w:top w:val="single" w:sz="4" w:space="0" w:color="000000"/>
              <w:left w:val="single" w:sz="4" w:space="0" w:color="000000"/>
              <w:bottom w:val="single" w:sz="4" w:space="0" w:color="000000"/>
            </w:tcBorders>
            <w:shd w:val="clear" w:color="auto" w:fill="auto"/>
          </w:tcPr>
          <w:p w14:paraId="53BFC0F1" w14:textId="77777777" w:rsidR="00FB1615" w:rsidRPr="001178F3" w:rsidRDefault="00FB1615" w:rsidP="00EF6C52">
            <w:pPr>
              <w:snapToGrid w:val="0"/>
              <w:jc w:val="both"/>
              <w:rPr>
                <w:sz w:val="28"/>
                <w:szCs w:val="28"/>
              </w:rPr>
            </w:pPr>
            <w:r w:rsidRPr="001178F3">
              <w:rPr>
                <w:sz w:val="28"/>
                <w:szCs w:val="28"/>
              </w:rPr>
              <w:t>От пересечения ул. Коммунистическая и Нижней по нечетной стороне ул. Нижней до ул. Мостовой, от ул. Мостовой по правому берегу р. Левый Бейсужек, на запад до железной дороги «Краснодар-Тихорецк», по железной дороге на север до границы городского поселения, далее на юго-восток, по границе городского поселения до р. Левый Бейсужек, от р. Левый Бейсужек до восточной окраины города, по восточной окраине до ул. Маяковского, по ул. Маяковского до кагатного поля, вдоль кагатного поля по объездной дороге до ул. Гвардейская, от ул. Гвардейской по ул. Гагарина, включая обе стороны до ул. Кооперативной, по ул Кооперативной до ул. Нижней. Территория хутора Свободного, поселка Мирного, включая ст. Козырки. Территория пос. Южного</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7E59B97C" w14:textId="77777777" w:rsidR="00FB1615" w:rsidRPr="001178F3" w:rsidRDefault="00FB1615" w:rsidP="00EF6C52">
            <w:pPr>
              <w:snapToGrid w:val="0"/>
              <w:jc w:val="center"/>
              <w:rPr>
                <w:sz w:val="28"/>
                <w:szCs w:val="28"/>
              </w:rPr>
            </w:pPr>
            <w:r w:rsidRPr="001178F3">
              <w:rPr>
                <w:sz w:val="28"/>
                <w:szCs w:val="28"/>
              </w:rPr>
              <w:t>5008</w:t>
            </w:r>
          </w:p>
        </w:tc>
      </w:tr>
    </w:tbl>
    <w:p w14:paraId="1DF9F37B" w14:textId="77777777" w:rsidR="00FB1615" w:rsidRPr="008F3948" w:rsidRDefault="00FB1615" w:rsidP="00FB1615">
      <w:pPr>
        <w:pStyle w:val="a8"/>
        <w:ind w:firstLine="709"/>
        <w:jc w:val="both"/>
        <w:rPr>
          <w:rFonts w:ascii="Times New Roman" w:hAnsi="Times New Roman" w:cs="Times New Roman"/>
          <w:sz w:val="28"/>
          <w:szCs w:val="28"/>
        </w:rPr>
      </w:pPr>
      <w:r w:rsidRPr="008F3948">
        <w:rPr>
          <w:rFonts w:ascii="Times New Roman" w:hAnsi="Times New Roman" w:cs="Times New Roman"/>
          <w:sz w:val="28"/>
          <w:szCs w:val="28"/>
        </w:rPr>
        <w:t xml:space="preserve">На основании части 6 статьи 9 Закона Краснодарского края </w:t>
      </w:r>
      <w:r>
        <w:rPr>
          <w:rFonts w:ascii="Times New Roman" w:hAnsi="Times New Roman" w:cs="Times New Roman"/>
          <w:sz w:val="28"/>
          <w:szCs w:val="28"/>
        </w:rPr>
        <w:t xml:space="preserve">                    </w:t>
      </w:r>
      <w:r w:rsidRPr="008F3948">
        <w:rPr>
          <w:rFonts w:ascii="Times New Roman" w:hAnsi="Times New Roman" w:cs="Times New Roman"/>
          <w:sz w:val="28"/>
          <w:szCs w:val="28"/>
        </w:rPr>
        <w:t xml:space="preserve">«О муниципальных выборах в Краснодарском крае» окружные избирательные </w:t>
      </w:r>
      <w:r w:rsidRPr="008F3948">
        <w:rPr>
          <w:rFonts w:ascii="Times New Roman" w:hAnsi="Times New Roman" w:cs="Times New Roman"/>
          <w:sz w:val="28"/>
          <w:szCs w:val="28"/>
        </w:rPr>
        <w:lastRenderedPageBreak/>
        <w:t>комиссии не создаются, их полномочия осуществляет территориальная избирательная комиссии Кореновская.</w:t>
      </w:r>
    </w:p>
    <w:p w14:paraId="18FE75FA" w14:textId="77777777" w:rsidR="00FB1615" w:rsidRPr="008F3948" w:rsidRDefault="00FB1615" w:rsidP="00FB1615">
      <w:pPr>
        <w:pStyle w:val="a8"/>
        <w:ind w:firstLine="709"/>
        <w:jc w:val="both"/>
        <w:rPr>
          <w:rFonts w:ascii="Times New Roman" w:hAnsi="Times New Roman" w:cs="Times New Roman"/>
          <w:sz w:val="28"/>
          <w:szCs w:val="28"/>
        </w:rPr>
      </w:pPr>
      <w:r w:rsidRPr="008F3948">
        <w:rPr>
          <w:rFonts w:ascii="Times New Roman" w:hAnsi="Times New Roman" w:cs="Times New Roman"/>
          <w:sz w:val="28"/>
          <w:szCs w:val="28"/>
        </w:rPr>
        <w:t>Руководствуясь частью 9 статьи 14 указанного Закона при принятии решения об утверждении схемы избирательных округов Советом поселения принимается также решение о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5 голосами.</w:t>
      </w:r>
    </w:p>
    <w:p w14:paraId="7500A573" w14:textId="77777777" w:rsidR="00FB1615" w:rsidRPr="008F3948" w:rsidRDefault="00FB1615" w:rsidP="00FB1615">
      <w:pPr>
        <w:pStyle w:val="a8"/>
        <w:jc w:val="both"/>
        <w:rPr>
          <w:rFonts w:ascii="Times New Roman" w:hAnsi="Times New Roman" w:cs="Times New Roman"/>
          <w:sz w:val="28"/>
          <w:szCs w:val="28"/>
        </w:rPr>
      </w:pPr>
    </w:p>
    <w:p w14:paraId="34D81E5F" w14:textId="77777777" w:rsidR="00FB1615" w:rsidRPr="00662CBB" w:rsidRDefault="00FB1615" w:rsidP="00FB1615">
      <w:pPr>
        <w:jc w:val="both"/>
        <w:rPr>
          <w:rFonts w:eastAsia="Calibri"/>
          <w:sz w:val="28"/>
          <w:szCs w:val="28"/>
        </w:rPr>
      </w:pPr>
    </w:p>
    <w:p w14:paraId="6211E412" w14:textId="77777777" w:rsidR="00FB1615" w:rsidRDefault="00FB1615" w:rsidP="00FB1615">
      <w:pPr>
        <w:jc w:val="both"/>
        <w:rPr>
          <w:rFonts w:eastAsia="Calibri"/>
          <w:sz w:val="28"/>
          <w:szCs w:val="28"/>
        </w:rPr>
      </w:pPr>
      <w:r>
        <w:rPr>
          <w:rFonts w:eastAsia="Calibri"/>
          <w:sz w:val="28"/>
          <w:szCs w:val="28"/>
        </w:rPr>
        <w:t xml:space="preserve">Заместитель главы </w:t>
      </w:r>
    </w:p>
    <w:p w14:paraId="63678444" w14:textId="77777777" w:rsidR="00FB1615" w:rsidRDefault="00FB1615" w:rsidP="00FB1615">
      <w:pPr>
        <w:jc w:val="both"/>
        <w:rPr>
          <w:rFonts w:eastAsia="Calibri"/>
          <w:sz w:val="28"/>
          <w:szCs w:val="28"/>
        </w:rPr>
      </w:pPr>
      <w:r w:rsidRPr="00662CBB">
        <w:rPr>
          <w:rFonts w:eastAsia="Calibri"/>
          <w:sz w:val="28"/>
          <w:szCs w:val="28"/>
        </w:rPr>
        <w:t>Кореновского городского поселения</w:t>
      </w:r>
    </w:p>
    <w:p w14:paraId="154A1CF7" w14:textId="77777777" w:rsidR="00FB1615" w:rsidRPr="00662CBB" w:rsidRDefault="00FB1615" w:rsidP="00FB1615">
      <w:pPr>
        <w:jc w:val="both"/>
        <w:rPr>
          <w:sz w:val="28"/>
          <w:szCs w:val="28"/>
        </w:rPr>
      </w:pPr>
      <w:r>
        <w:rPr>
          <w:rFonts w:eastAsia="Calibri"/>
          <w:sz w:val="28"/>
          <w:szCs w:val="28"/>
        </w:rPr>
        <w:t>Кореновского района                                                                          Т.В. Супрунова</w:t>
      </w:r>
    </w:p>
    <w:p w14:paraId="767E0CC5" w14:textId="77777777" w:rsidR="00511583" w:rsidRDefault="00511583" w:rsidP="00CF79CD">
      <w:pPr>
        <w:tabs>
          <w:tab w:val="left" w:pos="567"/>
          <w:tab w:val="left" w:pos="9355"/>
        </w:tabs>
        <w:jc w:val="both"/>
        <w:rPr>
          <w:sz w:val="28"/>
          <w:szCs w:val="28"/>
        </w:rPr>
      </w:pPr>
    </w:p>
    <w:p w14:paraId="5CBCD3E8" w14:textId="77777777" w:rsidR="00511583" w:rsidRDefault="00511583" w:rsidP="00CF79CD">
      <w:pPr>
        <w:tabs>
          <w:tab w:val="left" w:pos="567"/>
          <w:tab w:val="left" w:pos="9355"/>
        </w:tabs>
        <w:jc w:val="both"/>
        <w:rPr>
          <w:sz w:val="28"/>
          <w:szCs w:val="28"/>
        </w:rPr>
      </w:pPr>
    </w:p>
    <w:p w14:paraId="531A4C50" w14:textId="77777777" w:rsidR="00511583" w:rsidRDefault="00511583" w:rsidP="00CF79CD">
      <w:pPr>
        <w:tabs>
          <w:tab w:val="left" w:pos="567"/>
          <w:tab w:val="left" w:pos="9355"/>
        </w:tabs>
        <w:jc w:val="both"/>
        <w:rPr>
          <w:sz w:val="28"/>
          <w:szCs w:val="28"/>
        </w:rPr>
      </w:pPr>
    </w:p>
    <w:p w14:paraId="32EE7B85" w14:textId="77777777" w:rsidR="00511583" w:rsidRDefault="00511583" w:rsidP="00CF79CD">
      <w:pPr>
        <w:tabs>
          <w:tab w:val="left" w:pos="567"/>
          <w:tab w:val="left" w:pos="9355"/>
        </w:tabs>
        <w:jc w:val="both"/>
        <w:rPr>
          <w:sz w:val="28"/>
          <w:szCs w:val="28"/>
        </w:rPr>
      </w:pPr>
    </w:p>
    <w:p w14:paraId="02056AB9" w14:textId="77777777" w:rsidR="00511583" w:rsidRDefault="00511583" w:rsidP="00CF79CD">
      <w:pPr>
        <w:tabs>
          <w:tab w:val="left" w:pos="567"/>
          <w:tab w:val="left" w:pos="9355"/>
        </w:tabs>
        <w:jc w:val="both"/>
        <w:rPr>
          <w:sz w:val="28"/>
          <w:szCs w:val="28"/>
        </w:rPr>
      </w:pPr>
    </w:p>
    <w:p w14:paraId="24DBE0AC" w14:textId="77777777" w:rsidR="00511583" w:rsidRDefault="00511583" w:rsidP="00CF79CD">
      <w:pPr>
        <w:tabs>
          <w:tab w:val="left" w:pos="567"/>
          <w:tab w:val="left" w:pos="9355"/>
        </w:tabs>
        <w:jc w:val="both"/>
        <w:rPr>
          <w:sz w:val="28"/>
          <w:szCs w:val="28"/>
        </w:rPr>
      </w:pPr>
    </w:p>
    <w:p w14:paraId="2246F96F" w14:textId="77777777" w:rsidR="00511583" w:rsidRDefault="00511583" w:rsidP="00CF79CD">
      <w:pPr>
        <w:tabs>
          <w:tab w:val="left" w:pos="567"/>
          <w:tab w:val="left" w:pos="9355"/>
        </w:tabs>
        <w:jc w:val="both"/>
        <w:rPr>
          <w:sz w:val="28"/>
          <w:szCs w:val="28"/>
        </w:rPr>
      </w:pPr>
    </w:p>
    <w:sectPr w:rsidR="00511583" w:rsidSect="009638FC">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7D86" w14:textId="77777777" w:rsidR="00907F48" w:rsidRDefault="00907F48" w:rsidP="0058018D">
      <w:r>
        <w:separator/>
      </w:r>
    </w:p>
  </w:endnote>
  <w:endnote w:type="continuationSeparator" w:id="0">
    <w:p w14:paraId="603B6CB0" w14:textId="77777777" w:rsidR="00907F48" w:rsidRDefault="00907F48" w:rsidP="0058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enQuanYi Micro Hei">
    <w:altName w:val="MS Mincho"/>
    <w:charset w:val="8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BDFF" w14:textId="77777777" w:rsidR="00907F48" w:rsidRDefault="00907F48" w:rsidP="0058018D">
      <w:r>
        <w:separator/>
      </w:r>
    </w:p>
  </w:footnote>
  <w:footnote w:type="continuationSeparator" w:id="0">
    <w:p w14:paraId="64184065" w14:textId="77777777" w:rsidR="00907F48" w:rsidRDefault="00907F48" w:rsidP="0058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55593"/>
      <w:docPartObj>
        <w:docPartGallery w:val="Page Numbers (Top of Page)"/>
        <w:docPartUnique/>
      </w:docPartObj>
    </w:sdtPr>
    <w:sdtEndPr>
      <w:rPr>
        <w:sz w:val="28"/>
        <w:szCs w:val="28"/>
      </w:rPr>
    </w:sdtEndPr>
    <w:sdtContent>
      <w:p w14:paraId="7C9895F9" w14:textId="77777777" w:rsidR="0058018D" w:rsidRPr="0058018D" w:rsidRDefault="0058018D" w:rsidP="0058018D">
        <w:pPr>
          <w:pStyle w:val="a9"/>
          <w:jc w:val="center"/>
          <w:rPr>
            <w:sz w:val="28"/>
            <w:szCs w:val="28"/>
          </w:rPr>
        </w:pPr>
        <w:r w:rsidRPr="0058018D">
          <w:rPr>
            <w:sz w:val="28"/>
            <w:szCs w:val="28"/>
          </w:rPr>
          <w:fldChar w:fldCharType="begin"/>
        </w:r>
        <w:r w:rsidRPr="0058018D">
          <w:rPr>
            <w:sz w:val="28"/>
            <w:szCs w:val="28"/>
          </w:rPr>
          <w:instrText>PAGE   \* MERGEFORMAT</w:instrText>
        </w:r>
        <w:r w:rsidRPr="0058018D">
          <w:rPr>
            <w:sz w:val="28"/>
            <w:szCs w:val="28"/>
          </w:rPr>
          <w:fldChar w:fldCharType="separate"/>
        </w:r>
        <w:r w:rsidR="00AC7014">
          <w:rPr>
            <w:noProof/>
            <w:sz w:val="28"/>
            <w:szCs w:val="28"/>
          </w:rPr>
          <w:t>5</w:t>
        </w:r>
        <w:r w:rsidRPr="0058018D">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E14E0A"/>
    <w:multiLevelType w:val="multilevel"/>
    <w:tmpl w:val="1E004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6315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21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3532"/>
    <w:rsid w:val="00076125"/>
    <w:rsid w:val="000A3D3B"/>
    <w:rsid w:val="000B174D"/>
    <w:rsid w:val="00244862"/>
    <w:rsid w:val="00264839"/>
    <w:rsid w:val="002857B0"/>
    <w:rsid w:val="002C06C3"/>
    <w:rsid w:val="004664B9"/>
    <w:rsid w:val="004C3AE2"/>
    <w:rsid w:val="005072E5"/>
    <w:rsid w:val="00511583"/>
    <w:rsid w:val="00534B5A"/>
    <w:rsid w:val="005627A3"/>
    <w:rsid w:val="0058018D"/>
    <w:rsid w:val="005950C1"/>
    <w:rsid w:val="005E3D7C"/>
    <w:rsid w:val="005F2047"/>
    <w:rsid w:val="00621969"/>
    <w:rsid w:val="006D726E"/>
    <w:rsid w:val="007B1F8A"/>
    <w:rsid w:val="007B24EA"/>
    <w:rsid w:val="00907F48"/>
    <w:rsid w:val="00916A7B"/>
    <w:rsid w:val="009332E3"/>
    <w:rsid w:val="009638FC"/>
    <w:rsid w:val="00996876"/>
    <w:rsid w:val="00A0393B"/>
    <w:rsid w:val="00A35817"/>
    <w:rsid w:val="00A530A3"/>
    <w:rsid w:val="00AC7014"/>
    <w:rsid w:val="00AE267F"/>
    <w:rsid w:val="00B13532"/>
    <w:rsid w:val="00B42D20"/>
    <w:rsid w:val="00B91D63"/>
    <w:rsid w:val="00BC36F3"/>
    <w:rsid w:val="00BD14DF"/>
    <w:rsid w:val="00BE0527"/>
    <w:rsid w:val="00BF7294"/>
    <w:rsid w:val="00C004D5"/>
    <w:rsid w:val="00C53747"/>
    <w:rsid w:val="00C54AF3"/>
    <w:rsid w:val="00C54FEF"/>
    <w:rsid w:val="00C63B39"/>
    <w:rsid w:val="00C7731E"/>
    <w:rsid w:val="00CC413C"/>
    <w:rsid w:val="00CE6F42"/>
    <w:rsid w:val="00CF79CD"/>
    <w:rsid w:val="00D34392"/>
    <w:rsid w:val="00E13A4A"/>
    <w:rsid w:val="00E9053B"/>
    <w:rsid w:val="00F07B6D"/>
    <w:rsid w:val="00F64CFE"/>
    <w:rsid w:val="00F7788A"/>
    <w:rsid w:val="00FA29F7"/>
    <w:rsid w:val="00FB1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99AB"/>
  <w15:docId w15:val="{AF4DD33C-DA46-4D69-BE9D-7D185EE0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53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3532"/>
    <w:pPr>
      <w:widowControl w:val="0"/>
      <w:tabs>
        <w:tab w:val="num" w:pos="720"/>
      </w:tabs>
      <w:autoSpaceDE w:val="0"/>
      <w:spacing w:before="108" w:after="108"/>
      <w:ind w:left="720" w:hanging="720"/>
      <w:jc w:val="center"/>
      <w:outlineLvl w:val="0"/>
    </w:pPr>
    <w:rPr>
      <w:rFonts w:ascii="Arial" w:hAnsi="Arial"/>
      <w:b/>
      <w:bCs/>
      <w:color w:val="00008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3532"/>
    <w:rPr>
      <w:rFonts w:ascii="Arial" w:eastAsia="Times New Roman" w:hAnsi="Arial" w:cs="Times New Roman"/>
      <w:b/>
      <w:bCs/>
      <w:color w:val="000080"/>
      <w:sz w:val="32"/>
      <w:szCs w:val="32"/>
      <w:lang w:eastAsia="ar-SA"/>
    </w:rPr>
  </w:style>
  <w:style w:type="paragraph" w:styleId="a3">
    <w:name w:val="Body Text"/>
    <w:basedOn w:val="a"/>
    <w:link w:val="a4"/>
    <w:semiHidden/>
    <w:unhideWhenUsed/>
    <w:rsid w:val="00B13532"/>
    <w:pPr>
      <w:spacing w:after="120"/>
    </w:pPr>
  </w:style>
  <w:style w:type="character" w:customStyle="1" w:styleId="a4">
    <w:name w:val="Основной текст Знак"/>
    <w:basedOn w:val="a0"/>
    <w:link w:val="a3"/>
    <w:semiHidden/>
    <w:rsid w:val="00B13532"/>
    <w:rPr>
      <w:rFonts w:ascii="Times New Roman" w:eastAsia="Times New Roman" w:hAnsi="Times New Roman" w:cs="Times New Roman"/>
      <w:sz w:val="24"/>
      <w:szCs w:val="24"/>
      <w:lang w:eastAsia="ar-SA"/>
    </w:rPr>
  </w:style>
  <w:style w:type="paragraph" w:styleId="a5">
    <w:name w:val="List Paragraph"/>
    <w:basedOn w:val="a"/>
    <w:qFormat/>
    <w:rsid w:val="00B13532"/>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a6">
    <w:name w:val="Базовый"/>
    <w:rsid w:val="00B13532"/>
    <w:pPr>
      <w:tabs>
        <w:tab w:val="left" w:pos="708"/>
      </w:tabs>
      <w:suppressAutoHyphens/>
    </w:pPr>
    <w:rPr>
      <w:rFonts w:ascii="Calibri" w:eastAsia="WenQuanYi Micro Hei" w:hAnsi="Calibri"/>
      <w:color w:val="00000A"/>
      <w:lang w:eastAsia="ru-RU"/>
    </w:rPr>
  </w:style>
  <w:style w:type="table" w:styleId="a7">
    <w:name w:val="Table Grid"/>
    <w:basedOn w:val="a1"/>
    <w:uiPriority w:val="59"/>
    <w:rsid w:val="00CF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CF79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F79CD"/>
    <w:pPr>
      <w:spacing w:after="0" w:line="240" w:lineRule="auto"/>
    </w:pPr>
  </w:style>
  <w:style w:type="paragraph" w:styleId="a9">
    <w:name w:val="header"/>
    <w:basedOn w:val="a"/>
    <w:link w:val="aa"/>
    <w:uiPriority w:val="99"/>
    <w:unhideWhenUsed/>
    <w:rsid w:val="0058018D"/>
    <w:pPr>
      <w:tabs>
        <w:tab w:val="center" w:pos="4677"/>
        <w:tab w:val="right" w:pos="9355"/>
      </w:tabs>
    </w:pPr>
  </w:style>
  <w:style w:type="character" w:customStyle="1" w:styleId="aa">
    <w:name w:val="Верхний колонтитул Знак"/>
    <w:basedOn w:val="a0"/>
    <w:link w:val="a9"/>
    <w:uiPriority w:val="99"/>
    <w:rsid w:val="0058018D"/>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58018D"/>
    <w:pPr>
      <w:tabs>
        <w:tab w:val="center" w:pos="4677"/>
        <w:tab w:val="right" w:pos="9355"/>
      </w:tabs>
    </w:pPr>
  </w:style>
  <w:style w:type="character" w:customStyle="1" w:styleId="ac">
    <w:name w:val="Нижний колонтитул Знак"/>
    <w:basedOn w:val="a0"/>
    <w:link w:val="ab"/>
    <w:uiPriority w:val="99"/>
    <w:rsid w:val="0058018D"/>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7731E"/>
    <w:rPr>
      <w:rFonts w:ascii="Segoe UI" w:hAnsi="Segoe UI" w:cs="Segoe UI"/>
      <w:sz w:val="18"/>
      <w:szCs w:val="18"/>
    </w:rPr>
  </w:style>
  <w:style w:type="character" w:customStyle="1" w:styleId="ae">
    <w:name w:val="Текст выноски Знак"/>
    <w:basedOn w:val="a0"/>
    <w:link w:val="ad"/>
    <w:uiPriority w:val="99"/>
    <w:semiHidden/>
    <w:rsid w:val="00C7731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D492-F8E1-44AA-B112-ED723FB3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1535</Words>
  <Characters>8751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35</cp:revision>
  <cp:lastPrinted>2023-11-03T13:01:00Z</cp:lastPrinted>
  <dcterms:created xsi:type="dcterms:W3CDTF">2013-02-19T12:52:00Z</dcterms:created>
  <dcterms:modified xsi:type="dcterms:W3CDTF">2023-11-03T13:35:00Z</dcterms:modified>
</cp:coreProperties>
</file>