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25" w:rsidRPr="004578F5" w:rsidRDefault="005D6325" w:rsidP="005D6325">
      <w:pPr>
        <w:tabs>
          <w:tab w:val="left" w:pos="708"/>
        </w:tabs>
        <w:autoSpaceDN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578F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5D6325" w:rsidRPr="004578F5" w:rsidRDefault="005D6325" w:rsidP="005D6325">
      <w:pPr>
        <w:tabs>
          <w:tab w:val="left" w:pos="708"/>
        </w:tabs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4578F5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5D6325" w:rsidRPr="004578F5" w:rsidRDefault="005D6325" w:rsidP="005D6325">
      <w:pPr>
        <w:tabs>
          <w:tab w:val="left" w:pos="708"/>
        </w:tabs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4578F5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5D6325" w:rsidRPr="004578F5" w:rsidRDefault="005D6325" w:rsidP="005D6325">
      <w:pPr>
        <w:tabs>
          <w:tab w:val="left" w:pos="708"/>
        </w:tabs>
        <w:autoSpaceDN w:val="0"/>
        <w:jc w:val="center"/>
        <w:rPr>
          <w:rFonts w:ascii="Times New Roman" w:hAnsi="Times New Roman"/>
          <w:b/>
          <w:sz w:val="36"/>
          <w:szCs w:val="36"/>
        </w:rPr>
      </w:pPr>
      <w:r w:rsidRPr="004578F5">
        <w:rPr>
          <w:rFonts w:ascii="Times New Roman" w:hAnsi="Times New Roman"/>
          <w:b/>
          <w:sz w:val="36"/>
          <w:szCs w:val="36"/>
        </w:rPr>
        <w:t>ПОСТАНОВЛЕНИЕ</w:t>
      </w:r>
    </w:p>
    <w:p w:rsidR="005D6325" w:rsidRPr="004578F5" w:rsidRDefault="005D6325" w:rsidP="005D6325">
      <w:pPr>
        <w:tabs>
          <w:tab w:val="left" w:pos="708"/>
        </w:tabs>
        <w:autoSpaceDN w:val="0"/>
        <w:jc w:val="center"/>
        <w:rPr>
          <w:rFonts w:ascii="Times New Roman" w:hAnsi="Times New Roman"/>
          <w:sz w:val="28"/>
          <w:szCs w:val="28"/>
        </w:rPr>
      </w:pPr>
      <w:r w:rsidRPr="004578F5"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</w:rPr>
        <w:t>6</w:t>
      </w:r>
      <w:r w:rsidRPr="004578F5">
        <w:rPr>
          <w:rFonts w:ascii="Times New Roman" w:hAnsi="Times New Roman"/>
          <w:sz w:val="28"/>
          <w:szCs w:val="28"/>
        </w:rPr>
        <w:t xml:space="preserve">.12.2023   </w:t>
      </w:r>
      <w:r w:rsidRPr="004578F5">
        <w:rPr>
          <w:rFonts w:ascii="Times New Roman" w:hAnsi="Times New Roman"/>
          <w:sz w:val="28"/>
          <w:szCs w:val="28"/>
        </w:rPr>
        <w:tab/>
      </w:r>
      <w:r w:rsidRPr="004578F5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Pr="004578F5">
        <w:rPr>
          <w:rFonts w:ascii="Times New Roman" w:hAnsi="Times New Roman"/>
          <w:sz w:val="28"/>
          <w:szCs w:val="28"/>
        </w:rPr>
        <w:tab/>
      </w:r>
      <w:r w:rsidRPr="004578F5">
        <w:rPr>
          <w:rFonts w:ascii="Times New Roman" w:hAnsi="Times New Roman"/>
          <w:sz w:val="28"/>
          <w:szCs w:val="28"/>
        </w:rPr>
        <w:tab/>
      </w:r>
      <w:r w:rsidRPr="004578F5">
        <w:rPr>
          <w:rFonts w:ascii="Times New Roman" w:hAnsi="Times New Roman"/>
          <w:sz w:val="28"/>
          <w:szCs w:val="28"/>
        </w:rPr>
        <w:tab/>
        <w:t xml:space="preserve">  № 16</w:t>
      </w:r>
      <w:r>
        <w:rPr>
          <w:rFonts w:ascii="Times New Roman" w:hAnsi="Times New Roman"/>
          <w:sz w:val="28"/>
          <w:szCs w:val="28"/>
        </w:rPr>
        <w:t>31</w:t>
      </w:r>
    </w:p>
    <w:p w:rsidR="005D6325" w:rsidRPr="004578F5" w:rsidRDefault="005D6325" w:rsidP="005D6325">
      <w:pPr>
        <w:tabs>
          <w:tab w:val="left" w:pos="708"/>
        </w:tabs>
        <w:autoSpaceDN w:val="0"/>
        <w:jc w:val="center"/>
        <w:rPr>
          <w:rFonts w:ascii="Times New Roman" w:hAnsi="Times New Roman"/>
          <w:sz w:val="28"/>
          <w:szCs w:val="28"/>
        </w:rPr>
      </w:pPr>
      <w:r w:rsidRPr="004578F5">
        <w:rPr>
          <w:rFonts w:ascii="Times New Roman" w:hAnsi="Times New Roman"/>
          <w:sz w:val="28"/>
          <w:szCs w:val="28"/>
        </w:rPr>
        <w:t>г. Кореновск</w:t>
      </w:r>
    </w:p>
    <w:p w:rsidR="005D6325" w:rsidRPr="004578F5" w:rsidRDefault="005D6325" w:rsidP="005D63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6325" w:rsidRDefault="005D6325" w:rsidP="005D6325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D6325" w:rsidRDefault="005D6325" w:rsidP="005D6325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BD0A1E">
        <w:rPr>
          <w:rFonts w:ascii="Times New Roman" w:hAnsi="Times New Roman"/>
          <w:b/>
          <w:sz w:val="28"/>
          <w:szCs w:val="28"/>
        </w:rPr>
        <w:t>Об утверждении Указаний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о применении перечня и кодов</w:t>
      </w:r>
    </w:p>
    <w:p w:rsidR="005D6325" w:rsidRDefault="005D6325" w:rsidP="005D6325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BD0A1E">
        <w:rPr>
          <w:rFonts w:ascii="Times New Roman" w:hAnsi="Times New Roman"/>
          <w:b/>
          <w:sz w:val="28"/>
          <w:szCs w:val="28"/>
        </w:rPr>
        <w:t>целевых статей расходов бюджета Кореновского городского</w:t>
      </w:r>
    </w:p>
    <w:p w:rsidR="005D6325" w:rsidRDefault="005D6325" w:rsidP="005D6325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BD0A1E">
        <w:rPr>
          <w:rFonts w:ascii="Times New Roman" w:hAnsi="Times New Roman"/>
          <w:b/>
          <w:sz w:val="28"/>
          <w:szCs w:val="28"/>
        </w:rPr>
        <w:t>поселения Кореновского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4</w:t>
      </w:r>
      <w:r w:rsidRPr="00BD0A1E">
        <w:rPr>
          <w:rFonts w:ascii="Times New Roman" w:hAnsi="Times New Roman"/>
          <w:b/>
          <w:sz w:val="28"/>
          <w:szCs w:val="28"/>
        </w:rPr>
        <w:t xml:space="preserve"> год и плановый</w:t>
      </w:r>
    </w:p>
    <w:p w:rsidR="005D6325" w:rsidRPr="00BD0A1E" w:rsidRDefault="005D6325" w:rsidP="005D6325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BD0A1E">
        <w:rPr>
          <w:rFonts w:ascii="Times New Roman" w:hAnsi="Times New Roman"/>
          <w:b/>
          <w:sz w:val="28"/>
          <w:szCs w:val="28"/>
        </w:rPr>
        <w:t>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BD0A1E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BD0A1E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D6325" w:rsidRDefault="005D6325" w:rsidP="005D632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5D6325" w:rsidRPr="00454621" w:rsidRDefault="005D6325" w:rsidP="005D6325">
      <w:pPr>
        <w:rPr>
          <w:rFonts w:ascii="Times New Roman" w:hAnsi="Times New Roman"/>
          <w:sz w:val="28"/>
          <w:szCs w:val="28"/>
        </w:rPr>
      </w:pPr>
    </w:p>
    <w:p w:rsidR="005D6325" w:rsidRPr="00454621" w:rsidRDefault="005D6325" w:rsidP="005D632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54621">
        <w:rPr>
          <w:rFonts w:ascii="Times New Roman" w:hAnsi="Times New Roman"/>
          <w:b w:val="0"/>
          <w:sz w:val="28"/>
          <w:szCs w:val="28"/>
        </w:rPr>
        <w:t>В соответствии со статьями 7, 20, 21, 23 и абзацами двадцать                      четвертым и двадцать пятым статьи 165 Бюджетного кодекса Российской Федерации, приказом Мин</w:t>
      </w:r>
      <w:r>
        <w:rPr>
          <w:rFonts w:ascii="Times New Roman" w:hAnsi="Times New Roman"/>
          <w:b w:val="0"/>
          <w:sz w:val="28"/>
          <w:szCs w:val="28"/>
        </w:rPr>
        <w:t>истерства финансов России от 01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июня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года                    № </w:t>
      </w:r>
      <w:r>
        <w:rPr>
          <w:rFonts w:ascii="Times New Roman" w:hAnsi="Times New Roman"/>
          <w:b w:val="0"/>
          <w:sz w:val="28"/>
          <w:szCs w:val="28"/>
        </w:rPr>
        <w:t>80</w:t>
      </w:r>
      <w:r w:rsidRPr="00454621">
        <w:rPr>
          <w:rFonts w:ascii="Times New Roman" w:hAnsi="Times New Roman"/>
          <w:b w:val="0"/>
          <w:sz w:val="28"/>
          <w:szCs w:val="28"/>
        </w:rPr>
        <w:t>-н «Об утверждении кодов (перечней кодов) бюджетной                      классификации Российской Федерации на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 (на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/>
          <w:b w:val="0"/>
          <w:sz w:val="28"/>
          <w:szCs w:val="28"/>
        </w:rPr>
        <w:t>6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годов)»,</w:t>
      </w:r>
      <w:r w:rsidRPr="00454621">
        <w:rPr>
          <w:rFonts w:ascii="Times New Roman" w:hAnsi="Times New Roman"/>
          <w:sz w:val="28"/>
          <w:szCs w:val="28"/>
        </w:rPr>
        <w:t xml:space="preserve"> </w:t>
      </w:r>
      <w:r w:rsidRPr="00454621">
        <w:rPr>
          <w:rFonts w:ascii="Times New Roman" w:hAnsi="Times New Roman"/>
          <w:b w:val="0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5D6325" w:rsidRPr="009D2EE2" w:rsidRDefault="005D6325" w:rsidP="005D632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 xml:space="preserve">1. </w:t>
      </w:r>
      <w:r w:rsidRPr="009D2EE2">
        <w:rPr>
          <w:rFonts w:ascii="Times New Roman" w:hAnsi="Times New Roman"/>
          <w:sz w:val="28"/>
          <w:szCs w:val="28"/>
        </w:rPr>
        <w:t>Утвердить Указания о применении перечня и кодов целевых статей расходов бюджета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9D2EE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плановый период 2025 и 2025 годов</w:t>
      </w:r>
      <w:r w:rsidRPr="009D2EE2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5D6325" w:rsidRPr="00454621" w:rsidRDefault="005D6325" w:rsidP="005D632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 xml:space="preserve">2. </w:t>
      </w:r>
      <w:r w:rsidRPr="00454621">
        <w:rPr>
          <w:rFonts w:ascii="Times New Roman" w:eastAsia="Calibri" w:hAnsi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ascii="Times New Roman" w:eastAsia="Calibri" w:hAnsi="Times New Roman"/>
          <w:sz w:val="28"/>
          <w:szCs w:val="28"/>
        </w:rPr>
        <w:t>Козыренко</w:t>
      </w:r>
      <w:r w:rsidRPr="00454621">
        <w:rPr>
          <w:rFonts w:ascii="Times New Roman" w:eastAsia="Calibri" w:hAnsi="Times New Roman"/>
          <w:sz w:val="28"/>
          <w:szCs w:val="28"/>
        </w:rPr>
        <w:t xml:space="preserve">) </w:t>
      </w:r>
      <w:r w:rsidRPr="00454621">
        <w:rPr>
          <w:rFonts w:ascii="Times New Roman" w:hAnsi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5D6325" w:rsidRPr="00454621" w:rsidRDefault="005D6325" w:rsidP="005D632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>3. Постановление вступает в силу со дня подписания.</w:t>
      </w:r>
    </w:p>
    <w:p w:rsidR="005D6325" w:rsidRDefault="005D6325" w:rsidP="005D63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6325" w:rsidRDefault="005D6325" w:rsidP="005D63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6325" w:rsidRDefault="005D6325" w:rsidP="005D63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5D6325" w:rsidRDefault="005D6325" w:rsidP="005D63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5D6325" w:rsidRDefault="005D6325" w:rsidP="005D63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М.О. Шутылев </w:t>
      </w:r>
    </w:p>
    <w:p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D6325" w:rsidRDefault="005D6325" w:rsidP="005D6325">
      <w:pPr>
        <w:rPr>
          <w:rFonts w:ascii="Times New Roman" w:hAnsi="Times New Roman"/>
          <w:sz w:val="28"/>
          <w:szCs w:val="28"/>
        </w:rPr>
      </w:pPr>
    </w:p>
    <w:p w:rsidR="005D6325" w:rsidRDefault="005D6325" w:rsidP="00D87044">
      <w:pPr>
        <w:jc w:val="center"/>
        <w:rPr>
          <w:rFonts w:ascii="Times New Roman" w:hAnsi="Times New Roman"/>
          <w:sz w:val="28"/>
          <w:szCs w:val="28"/>
        </w:rPr>
      </w:pPr>
    </w:p>
    <w:p w:rsidR="005D6325" w:rsidRDefault="005D6325" w:rsidP="00D8704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80"/>
        <w:gridCol w:w="1782"/>
        <w:gridCol w:w="4677"/>
      </w:tblGrid>
      <w:tr w:rsidR="005D6325" w:rsidRPr="00334FE7" w:rsidTr="00506D2E">
        <w:tc>
          <w:tcPr>
            <w:tcW w:w="3180" w:type="dxa"/>
          </w:tcPr>
          <w:p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5D6325" w:rsidRPr="00334FE7" w:rsidRDefault="005D6325" w:rsidP="00506D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FE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D6325" w:rsidRPr="00334FE7" w:rsidRDefault="005D6325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6325" w:rsidRPr="00334FE7" w:rsidRDefault="005D6325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УТВЕРЖДЕНЫ</w:t>
            </w:r>
          </w:p>
          <w:p w:rsidR="005D6325" w:rsidRPr="00334FE7" w:rsidRDefault="005D6325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5D6325" w:rsidRPr="00334FE7" w:rsidRDefault="005D6325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:rsidR="005D6325" w:rsidRPr="00334FE7" w:rsidRDefault="005D6325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06.12.2023</w:t>
            </w: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1631</w:t>
            </w:r>
          </w:p>
          <w:p w:rsidR="005D6325" w:rsidRPr="00334FE7" w:rsidRDefault="005D6325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D6325" w:rsidRDefault="005D6325" w:rsidP="00D87044">
      <w:pPr>
        <w:jc w:val="center"/>
        <w:rPr>
          <w:rFonts w:ascii="Times New Roman" w:hAnsi="Times New Roman"/>
          <w:sz w:val="28"/>
          <w:szCs w:val="28"/>
        </w:rPr>
      </w:pPr>
    </w:p>
    <w:p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УКАЗАНИЯ </w:t>
      </w:r>
    </w:p>
    <w:p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применении перечня и кодов целевых статей расходов</w:t>
      </w:r>
    </w:p>
    <w:p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Кореновского городского поселения Кореновского района</w:t>
      </w:r>
    </w:p>
    <w:p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B824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824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824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</w:p>
    <w:p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</w:p>
    <w:p w:rsidR="00D87044" w:rsidRDefault="00D87044" w:rsidP="00D87044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Настоящие Указания</w:t>
      </w:r>
      <w:r w:rsidRPr="00CC593A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станавливают</w:t>
      </w:r>
      <w:r w:rsidRPr="00CC593A">
        <w:rPr>
          <w:rFonts w:ascii="Times New Roman" w:hAnsi="Times New Roman"/>
          <w:sz w:val="28"/>
          <w:szCs w:val="28"/>
        </w:rPr>
        <w:t xml:space="preserve"> единую структуру кода целевой статьи для отражения направления бюджетных ассигнований на реализацию ведомственных целевых программ Кореновского городского поселения Кореновского района и непрограммных направлений деятельности органов местного самоуправления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87044" w:rsidRPr="00CC593A" w:rsidRDefault="00D87044" w:rsidP="00D87044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Указания у</w:t>
      </w:r>
      <w:r w:rsidRPr="00CC593A">
        <w:rPr>
          <w:rFonts w:ascii="Times New Roman" w:hAnsi="Times New Roman"/>
          <w:sz w:val="28"/>
          <w:szCs w:val="28"/>
        </w:rPr>
        <w:t>станавлива</w:t>
      </w:r>
      <w:r>
        <w:rPr>
          <w:rFonts w:ascii="Times New Roman" w:hAnsi="Times New Roman"/>
          <w:sz w:val="28"/>
          <w:szCs w:val="28"/>
        </w:rPr>
        <w:t>ю</w:t>
      </w:r>
      <w:r w:rsidRPr="00CC593A">
        <w:rPr>
          <w:rFonts w:ascii="Times New Roman" w:hAnsi="Times New Roman"/>
          <w:sz w:val="28"/>
          <w:szCs w:val="28"/>
        </w:rPr>
        <w:t>т применение целевых статей классификации расходов местного бюджета Кореновского городского поселения Кореновского района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краевого бюджета и бюджета поселения.</w:t>
      </w:r>
    </w:p>
    <w:p w:rsidR="00D87044" w:rsidRPr="00CC593A" w:rsidRDefault="00D87044" w:rsidP="00D87044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Целевые статьи расходов местного бюджета обеспечивают привязку бюджетных ассигнований местного бюджета к</w:t>
      </w:r>
      <w:r w:rsidRPr="00CC593A">
        <w:rPr>
          <w:rFonts w:ascii="Times New Roman" w:hAnsi="Times New Roman"/>
          <w:sz w:val="28"/>
          <w:szCs w:val="28"/>
        </w:rPr>
        <w:t xml:space="preserve"> ведомственным целевым программам Кореновского городского поселения Кореновского района и их подпрограммам и (или)</w:t>
      </w:r>
      <w:r w:rsidRPr="00CC593A">
        <w:rPr>
          <w:rFonts w:ascii="Times New Roman" w:hAnsi="Times New Roman"/>
          <w:snapToGrid w:val="0"/>
          <w:sz w:val="28"/>
          <w:szCs w:val="28"/>
        </w:rPr>
        <w:t xml:space="preserve"> непрограммным направлениям деятельности </w:t>
      </w:r>
      <w:r w:rsidRPr="00CC593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C593A">
        <w:rPr>
          <w:rFonts w:ascii="Times New Roman" w:hAnsi="Times New Roman"/>
          <w:snapToGrid w:val="0"/>
          <w:sz w:val="28"/>
          <w:szCs w:val="28"/>
        </w:rPr>
        <w:t>и (или) к расходным обязательствам, подлежащим исполнению за счет средств местного бюджета.</w:t>
      </w:r>
    </w:p>
    <w:p w:rsidR="00D87044" w:rsidRPr="00CC593A" w:rsidRDefault="00D87044" w:rsidP="00D87044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Структура кода целевой статьи расходов местного бюджета включает следующие составные части (таблица 1):</w:t>
      </w:r>
    </w:p>
    <w:p w:rsidR="00D87044" w:rsidRPr="00CC593A" w:rsidRDefault="00D87044" w:rsidP="00D87044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                                             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982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87044" w:rsidRPr="00334FE7" w:rsidTr="00D145DE">
        <w:tc>
          <w:tcPr>
            <w:tcW w:w="9513" w:type="dxa"/>
            <w:gridSpan w:val="10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Целевая статья</w:t>
            </w:r>
          </w:p>
        </w:tc>
      </w:tr>
      <w:tr w:rsidR="00D87044" w:rsidRPr="00334FE7" w:rsidTr="00D145DE">
        <w:tc>
          <w:tcPr>
            <w:tcW w:w="4727" w:type="dxa"/>
            <w:gridSpan w:val="5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Программная целевая статья</w:t>
            </w:r>
          </w:p>
        </w:tc>
        <w:tc>
          <w:tcPr>
            <w:tcW w:w="4786" w:type="dxa"/>
            <w:gridSpan w:val="5"/>
            <w:vMerge w:val="restart"/>
            <w:vAlign w:val="center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Направление расходов</w:t>
            </w:r>
          </w:p>
        </w:tc>
      </w:tr>
      <w:tr w:rsidR="00D87044" w:rsidRPr="00334FE7" w:rsidTr="00D145DE">
        <w:tc>
          <w:tcPr>
            <w:tcW w:w="4727" w:type="dxa"/>
            <w:gridSpan w:val="5"/>
            <w:vAlign w:val="center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 xml:space="preserve">Программное (непрограммное) </w:t>
            </w:r>
            <w:r>
              <w:rPr>
                <w:rFonts w:ascii="Times New Roman" w:hAnsi="Times New Roman"/>
                <w:snapToGrid w:val="0"/>
              </w:rPr>
              <w:t>статья</w:t>
            </w:r>
          </w:p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86" w:type="dxa"/>
            <w:gridSpan w:val="5"/>
            <w:vMerge/>
          </w:tcPr>
          <w:p w:rsidR="00D87044" w:rsidRPr="00334FE7" w:rsidRDefault="00D87044" w:rsidP="00D145DE">
            <w:pPr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D87044" w:rsidRPr="00334FE7" w:rsidTr="00D145DE">
        <w:tc>
          <w:tcPr>
            <w:tcW w:w="874" w:type="dxa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8</w:t>
            </w:r>
          </w:p>
        </w:tc>
        <w:tc>
          <w:tcPr>
            <w:tcW w:w="982" w:type="dxa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9</w:t>
            </w:r>
          </w:p>
        </w:tc>
        <w:tc>
          <w:tcPr>
            <w:tcW w:w="957" w:type="dxa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10</w:t>
            </w:r>
          </w:p>
        </w:tc>
        <w:tc>
          <w:tcPr>
            <w:tcW w:w="957" w:type="dxa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11</w:t>
            </w:r>
          </w:p>
        </w:tc>
        <w:tc>
          <w:tcPr>
            <w:tcW w:w="957" w:type="dxa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12</w:t>
            </w:r>
          </w:p>
        </w:tc>
        <w:tc>
          <w:tcPr>
            <w:tcW w:w="957" w:type="dxa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13</w:t>
            </w:r>
          </w:p>
        </w:tc>
        <w:tc>
          <w:tcPr>
            <w:tcW w:w="957" w:type="dxa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14</w:t>
            </w:r>
          </w:p>
        </w:tc>
        <w:tc>
          <w:tcPr>
            <w:tcW w:w="957" w:type="dxa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15</w:t>
            </w:r>
          </w:p>
        </w:tc>
        <w:tc>
          <w:tcPr>
            <w:tcW w:w="957" w:type="dxa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16</w:t>
            </w:r>
          </w:p>
        </w:tc>
        <w:tc>
          <w:tcPr>
            <w:tcW w:w="958" w:type="dxa"/>
          </w:tcPr>
          <w:p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17</w:t>
            </w:r>
          </w:p>
        </w:tc>
      </w:tr>
    </w:tbl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целевой статьи расходов бюджетов состоит из 10 разрядов                         (8-17 разряды кода классификации расходов бюджетов).</w:t>
      </w:r>
    </w:p>
    <w:p w:rsidR="00D87044" w:rsidRPr="005661B0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8 – 9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программных и (или) непрограммных направлений </w:t>
      </w:r>
      <w:r w:rsidRPr="005661B0">
        <w:rPr>
          <w:rFonts w:ascii="Times New Roman" w:hAnsi="Times New Roman"/>
          <w:sz w:val="28"/>
          <w:szCs w:val="28"/>
        </w:rPr>
        <w:t>расходов;</w:t>
      </w:r>
    </w:p>
    <w:p w:rsidR="00C5113F" w:rsidRDefault="00C5113F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13F" w:rsidRDefault="00C5113F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044" w:rsidRPr="005661B0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10 разряд код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подпрограмм программных и (или) </w:t>
      </w:r>
      <w:r w:rsidRPr="005661B0">
        <w:rPr>
          <w:rFonts w:ascii="Times New Roman" w:hAnsi="Times New Roman"/>
          <w:sz w:val="28"/>
          <w:szCs w:val="28"/>
        </w:rPr>
        <w:t>непрограммных направлений деятельности (включая адресные программы);</w:t>
      </w:r>
    </w:p>
    <w:p w:rsidR="00D87044" w:rsidRPr="005661B0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мероприятия,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 для группировки конкретных мероприятий (направлений расходов), имеющих общее целевое назначение</w:t>
      </w:r>
      <w:r w:rsidRPr="005661B0">
        <w:rPr>
          <w:rFonts w:ascii="Times New Roman" w:hAnsi="Times New Roman"/>
          <w:sz w:val="28"/>
          <w:szCs w:val="28"/>
        </w:rPr>
        <w:t xml:space="preserve">; </w:t>
      </w:r>
    </w:p>
    <w:p w:rsidR="00D87044" w:rsidRDefault="00D87044" w:rsidP="00D87044">
      <w:pPr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13 – 17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D87044" w:rsidRPr="00CC593A" w:rsidRDefault="00D87044" w:rsidP="00D8704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593A">
        <w:rPr>
          <w:rFonts w:ascii="Times New Roman" w:hAnsi="Times New Roman"/>
          <w:bCs/>
          <w:sz w:val="28"/>
          <w:szCs w:val="28"/>
        </w:rPr>
        <w:t xml:space="preserve">Коду подпрограммы целевой статьи расходов местного бюджета присваиваются уникальные коды, сформированные </w:t>
      </w:r>
      <w:r w:rsidRPr="00CC593A">
        <w:rPr>
          <w:rFonts w:ascii="Times New Roman" w:hAnsi="Times New Roman"/>
          <w:sz w:val="28"/>
          <w:szCs w:val="28"/>
        </w:rPr>
        <w:t>с применением буквенно-цифрового ряда: 0, 1, 2, 3, 4, 5, 6, 7, 8, 9, А, Б, В, Г, Д, Е, Ж, И, К, Л, М, Н, О, П, Р, С, Т, У, Ф, Ц, Ч, Ш, Щ, Э, Ю, Я,</w:t>
      </w:r>
      <w:r w:rsidR="000F32BE">
        <w:rPr>
          <w:rFonts w:ascii="Times New Roman" w:hAnsi="Times New Roman"/>
          <w:sz w:val="28"/>
          <w:szCs w:val="28"/>
        </w:rPr>
        <w:t xml:space="preserve"> </w:t>
      </w:r>
      <w:r w:rsidRPr="00CC593A">
        <w:rPr>
          <w:rFonts w:ascii="Times New Roman" w:hAnsi="Times New Roman"/>
          <w:sz w:val="28"/>
          <w:szCs w:val="28"/>
          <w:lang w:val="en-US"/>
        </w:rPr>
        <w:t>A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B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C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D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E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F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G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H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I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J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K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L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M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N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O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P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Q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R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S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T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U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V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W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X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Y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Z</w:t>
      </w:r>
      <w:r w:rsidRPr="00CC593A">
        <w:rPr>
          <w:rFonts w:ascii="Times New Roman" w:hAnsi="Times New Roman"/>
          <w:sz w:val="28"/>
          <w:szCs w:val="28"/>
        </w:rPr>
        <w:t>.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(8 – 9 разряды кода классификации расходов).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кода 20 по код 49 закрепляются расходы, направленные на финансирование </w:t>
      </w:r>
      <w:r w:rsidR="001E4838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программ Кореновского городского поселения: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 w:rsidR="00B8247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 xml:space="preserve">Муниципальная 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программа «О выплате пенсии за выслугу лет </w:t>
      </w:r>
      <w:r w:rsidR="003B0C9B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лицам, замещавшим муниципальные должности и должности муниципальной службы Кореновского городского поселения Кореновского района на </w:t>
      </w:r>
      <w:r w:rsidR="003B0C9B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263F9F">
        <w:rPr>
          <w:rFonts w:ascii="Times New Roman" w:hAnsi="Times New Roman"/>
          <w:color w:val="000000"/>
          <w:sz w:val="28"/>
          <w:szCs w:val="28"/>
        </w:rPr>
        <w:t>202</w:t>
      </w:r>
      <w:r w:rsidR="00B82473">
        <w:rPr>
          <w:rFonts w:ascii="Times New Roman" w:hAnsi="Times New Roman"/>
          <w:color w:val="000000"/>
          <w:sz w:val="28"/>
          <w:szCs w:val="28"/>
        </w:rPr>
        <w:t>4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="00B82473">
        <w:rPr>
          <w:rFonts w:ascii="Times New Roman" w:hAnsi="Times New Roman"/>
          <w:color w:val="000000"/>
          <w:sz w:val="28"/>
          <w:szCs w:val="28"/>
        </w:rPr>
        <w:t>6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 годы»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C0353" w:rsidRPr="00905500" w:rsidRDefault="00EC0353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5500">
        <w:rPr>
          <w:rFonts w:ascii="Times New Roman" w:hAnsi="Times New Roman"/>
          <w:sz w:val="28"/>
          <w:szCs w:val="28"/>
        </w:rPr>
        <w:t>21 – 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годы;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5500">
        <w:rPr>
          <w:rFonts w:ascii="Times New Roman" w:hAnsi="Times New Roman"/>
          <w:sz w:val="28"/>
          <w:szCs w:val="28"/>
        </w:rPr>
        <w:t>23 -</w:t>
      </w:r>
      <w:r w:rsidRPr="00905500">
        <w:rPr>
          <w:sz w:val="28"/>
          <w:szCs w:val="28"/>
        </w:rPr>
        <w:t xml:space="preserve"> </w:t>
      </w:r>
      <w:r w:rsidR="00B82473" w:rsidRPr="00905500">
        <w:rPr>
          <w:rFonts w:ascii="Times New Roman" w:hAnsi="Times New Roman"/>
          <w:sz w:val="28"/>
          <w:szCs w:val="28"/>
        </w:rPr>
        <w:t xml:space="preserve">Муниципальная </w:t>
      </w:r>
      <w:r w:rsidRPr="00905500">
        <w:rPr>
          <w:rFonts w:ascii="Times New Roman" w:hAnsi="Times New Roman"/>
          <w:sz w:val="28"/>
          <w:szCs w:val="28"/>
        </w:rPr>
        <w:t>программа «Поддержка малого и среднего</w:t>
      </w:r>
      <w:r>
        <w:rPr>
          <w:rFonts w:ascii="Times New Roman" w:hAnsi="Times New Roman"/>
          <w:sz w:val="28"/>
          <w:szCs w:val="28"/>
        </w:rPr>
        <w:t xml:space="preserve"> предпринимательства в Кореновском городском поселении Кореновского района на 202</w:t>
      </w:r>
      <w:r w:rsidR="00B824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B824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годы»;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1E48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sz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 w:rsidR="00B824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 праздничных мероприятий, проводимых в Кореновском городском поселении Кореновского района на 202</w:t>
      </w:r>
      <w:r w:rsidR="00B8247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B8247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27-</w:t>
      </w:r>
      <w:r>
        <w:rPr>
          <w:sz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 w:rsidR="00B824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</w:r>
      <w:r w:rsidR="00B8247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 w:rsidR="00B8247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28 -</w:t>
      </w:r>
      <w:r>
        <w:rPr>
          <w:sz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«Информатизация Кореновского городского поселения на 202</w:t>
      </w:r>
      <w:r w:rsidR="00B8247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 w:rsidR="00B8247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годы»;</w:t>
      </w:r>
    </w:p>
    <w:p w:rsidR="00D87044" w:rsidRPr="00AA41C9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29 -</w:t>
      </w:r>
      <w:r w:rsidRPr="00AE0259">
        <w:rPr>
          <w:szCs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 w:rsidR="00B82473" w:rsidRPr="00AE0259">
        <w:rPr>
          <w:rFonts w:ascii="Times New Roman" w:hAnsi="Times New Roman"/>
          <w:sz w:val="28"/>
          <w:szCs w:val="28"/>
        </w:rPr>
        <w:t xml:space="preserve"> </w:t>
      </w:r>
      <w:r w:rsidRPr="00AE0259">
        <w:rPr>
          <w:rFonts w:ascii="Times New Roman" w:hAnsi="Times New Roman"/>
          <w:sz w:val="28"/>
          <w:szCs w:val="28"/>
        </w:rPr>
        <w:t xml:space="preserve">программа </w:t>
      </w:r>
      <w:r w:rsidR="00B82473" w:rsidRPr="002556AB">
        <w:t>«</w:t>
      </w:r>
      <w:r w:rsidR="00B82473" w:rsidRPr="00AA41C9">
        <w:rPr>
          <w:rFonts w:ascii="Times New Roman" w:hAnsi="Times New Roman"/>
          <w:sz w:val="28"/>
          <w:szCs w:val="28"/>
        </w:rPr>
        <w:t>Развитие жилищно-коммунального хозяйства на территории Кореновского городского поселения Кореновского района на 2024-2028 годы»</w:t>
      </w:r>
      <w:r w:rsidRPr="00AA41C9">
        <w:rPr>
          <w:rFonts w:ascii="Times New Roman" w:hAnsi="Times New Roman"/>
          <w:sz w:val="28"/>
          <w:szCs w:val="28"/>
        </w:rPr>
        <w:t>»;</w:t>
      </w:r>
    </w:p>
    <w:p w:rsidR="00D87044" w:rsidRPr="00F674C9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31-</w:t>
      </w:r>
      <w:r w:rsidRPr="00F674C9">
        <w:t xml:space="preserve"> </w:t>
      </w:r>
      <w:r w:rsidRPr="00F674C9">
        <w:rPr>
          <w:rFonts w:ascii="Times New Roman" w:hAnsi="Times New Roman"/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</w:r>
      <w:r>
        <w:rPr>
          <w:rFonts w:ascii="Times New Roman" w:hAnsi="Times New Roman"/>
          <w:sz w:val="28"/>
          <w:szCs w:val="28"/>
        </w:rPr>
        <w:t>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33 - </w:t>
      </w:r>
      <w:r w:rsidR="00532023" w:rsidRPr="00F674C9">
        <w:rPr>
          <w:rFonts w:ascii="Times New Roman" w:hAnsi="Times New Roman"/>
          <w:sz w:val="28"/>
          <w:szCs w:val="28"/>
        </w:rPr>
        <w:t>Муниципальная программа</w:t>
      </w:r>
      <w:r>
        <w:rPr>
          <w:rFonts w:ascii="Times New Roman" w:hAnsi="Times New Roman"/>
          <w:sz w:val="28"/>
        </w:rPr>
        <w:t xml:space="preserve">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1E4838">
        <w:rPr>
          <w:rFonts w:ascii="Times New Roman" w:hAnsi="Times New Roman"/>
          <w:sz w:val="28"/>
        </w:rPr>
        <w:t xml:space="preserve">, </w:t>
      </w:r>
      <w:r w:rsidR="001E4838">
        <w:rPr>
          <w:rFonts w:ascii="Times New Roman" w:hAnsi="Times New Roman"/>
          <w:sz w:val="28"/>
        </w:rPr>
        <w:lastRenderedPageBreak/>
        <w:t>осуществление мероприятий по обеспечению людей на водных объектах</w:t>
      </w:r>
      <w:r>
        <w:rPr>
          <w:rFonts w:ascii="Times New Roman" w:hAnsi="Times New Roman"/>
          <w:sz w:val="28"/>
        </w:rPr>
        <w:t xml:space="preserve"> в границах Кореновского городского поселения Кореновского района </w:t>
      </w:r>
      <w:r w:rsidR="003B0C9B"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>на 202</w:t>
      </w:r>
      <w:r w:rsidR="001E4838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1E483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годы»;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34 - </w:t>
      </w:r>
      <w:r w:rsidR="001F216C" w:rsidRPr="00F674C9">
        <w:rPr>
          <w:rFonts w:ascii="Times New Roman" w:hAnsi="Times New Roman"/>
          <w:sz w:val="28"/>
          <w:szCs w:val="28"/>
        </w:rPr>
        <w:t>Муниципальная программа</w:t>
      </w:r>
      <w:r w:rsidR="001F21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«Организации и осуществление мероприятий по гражданской обороне, участию в предупреждении и ликвидации последствий чрезвычайных ситуаций,</w:t>
      </w:r>
      <w:r w:rsidR="001F216C">
        <w:rPr>
          <w:rFonts w:ascii="Times New Roman" w:hAnsi="Times New Roman"/>
          <w:sz w:val="28"/>
        </w:rPr>
        <w:t xml:space="preserve"> обеспечению первичных мер пожарной безопасности и защите </w:t>
      </w:r>
      <w:r>
        <w:rPr>
          <w:rFonts w:ascii="Times New Roman" w:hAnsi="Times New Roman"/>
          <w:sz w:val="28"/>
        </w:rPr>
        <w:t>населения и территорий Кореновского городского поселения Кореновского района от чрезвычайных ситуаций природного и техногенного характера» на 202</w:t>
      </w:r>
      <w:r w:rsidR="001F216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1F216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35 -</w:t>
      </w:r>
      <w:r w:rsidRPr="00F674C9">
        <w:t xml:space="preserve"> </w:t>
      </w:r>
      <w:r w:rsidR="001F216C" w:rsidRPr="00F674C9">
        <w:rPr>
          <w:rFonts w:ascii="Times New Roman" w:hAnsi="Times New Roman"/>
          <w:sz w:val="28"/>
          <w:szCs w:val="28"/>
        </w:rPr>
        <w:t xml:space="preserve">Муниципальная </w:t>
      </w:r>
      <w:r w:rsidRPr="00F674C9">
        <w:rPr>
          <w:rFonts w:ascii="Times New Roman" w:hAnsi="Times New Roman"/>
          <w:sz w:val="28"/>
          <w:szCs w:val="28"/>
        </w:rPr>
        <w:t xml:space="preserve">программа </w:t>
      </w:r>
      <w:r w:rsidRPr="00F674C9">
        <w:rPr>
          <w:rFonts w:ascii="Times New Roman" w:hAnsi="Times New Roman"/>
          <w:sz w:val="28"/>
          <w:szCs w:val="28"/>
          <w:lang w:val="x-none"/>
        </w:rPr>
        <w:t>проектно-изыскательских работ под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объекты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строительства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в Кореновском городском поселении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Кореновского района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на 20</w:t>
      </w:r>
      <w:r w:rsidRPr="00F674C9">
        <w:rPr>
          <w:rFonts w:ascii="Times New Roman" w:hAnsi="Times New Roman"/>
          <w:sz w:val="28"/>
          <w:szCs w:val="28"/>
        </w:rPr>
        <w:t>2</w:t>
      </w:r>
      <w:r w:rsidR="001F216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1F216C">
        <w:rPr>
          <w:rFonts w:ascii="Times New Roman" w:hAnsi="Times New Roman"/>
          <w:sz w:val="28"/>
          <w:szCs w:val="28"/>
        </w:rPr>
        <w:t>6</w:t>
      </w:r>
      <w:r w:rsidRPr="00F674C9">
        <w:rPr>
          <w:rFonts w:ascii="Times New Roman" w:hAnsi="Times New Roman"/>
          <w:sz w:val="28"/>
          <w:szCs w:val="28"/>
          <w:lang w:val="x-none"/>
        </w:rPr>
        <w:t xml:space="preserve"> год</w:t>
      </w:r>
      <w:r>
        <w:rPr>
          <w:rFonts w:ascii="Times New Roman" w:hAnsi="Times New Roman"/>
          <w:sz w:val="28"/>
          <w:szCs w:val="28"/>
        </w:rPr>
        <w:t>ы;</w:t>
      </w:r>
    </w:p>
    <w:p w:rsidR="001F216C" w:rsidRPr="00F674C9" w:rsidRDefault="001F216C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38 - </w:t>
      </w:r>
      <w:r w:rsidRPr="00F674C9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/>
          <w:sz w:val="28"/>
          <w:szCs w:val="28"/>
        </w:rPr>
        <w:t>«</w:t>
      </w:r>
      <w:r w:rsidRPr="001F216C">
        <w:rPr>
          <w:rFonts w:ascii="Times New Roman" w:hAnsi="Times New Roman"/>
          <w:sz w:val="28"/>
          <w:szCs w:val="28"/>
        </w:rPr>
        <w:t xml:space="preserve">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</w:t>
      </w:r>
      <w:r w:rsidR="003B0C9B">
        <w:rPr>
          <w:rFonts w:ascii="Times New Roman" w:hAnsi="Times New Roman"/>
          <w:sz w:val="28"/>
          <w:szCs w:val="28"/>
        </w:rPr>
        <w:t xml:space="preserve">                             </w:t>
      </w:r>
      <w:r w:rsidRPr="001F216C">
        <w:rPr>
          <w:rFonts w:ascii="Times New Roman" w:hAnsi="Times New Roman"/>
          <w:sz w:val="28"/>
          <w:szCs w:val="28"/>
        </w:rPr>
        <w:t>на 2024-2026 годы»</w:t>
      </w:r>
      <w:r>
        <w:rPr>
          <w:rFonts w:ascii="Times New Roman" w:hAnsi="Times New Roman"/>
          <w:sz w:val="28"/>
          <w:szCs w:val="28"/>
        </w:rPr>
        <w:t>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40 -</w:t>
      </w:r>
      <w:r w:rsidRPr="00E85543">
        <w:rPr>
          <w:szCs w:val="28"/>
        </w:rPr>
        <w:t xml:space="preserve"> </w:t>
      </w:r>
      <w:r w:rsidRPr="00DD30D2">
        <w:rPr>
          <w:rFonts w:ascii="Times New Roman" w:hAnsi="Times New Roman"/>
          <w:sz w:val="28"/>
          <w:szCs w:val="28"/>
        </w:rPr>
        <w:t xml:space="preserve">Муниципальная программа «Формирование современной городской среды Кореновского городского поселения Кореновского района»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D30D2">
        <w:rPr>
          <w:rFonts w:ascii="Times New Roman" w:hAnsi="Times New Roman"/>
          <w:sz w:val="28"/>
          <w:szCs w:val="28"/>
        </w:rPr>
        <w:t>на 2018-2024 годы</w:t>
      </w:r>
      <w:r>
        <w:rPr>
          <w:rFonts w:ascii="Times New Roman" w:hAnsi="Times New Roman"/>
          <w:sz w:val="28"/>
          <w:szCs w:val="28"/>
        </w:rPr>
        <w:t>;</w:t>
      </w:r>
    </w:p>
    <w:p w:rsidR="00D87044" w:rsidRPr="004F607D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42 - </w:t>
      </w:r>
      <w:r w:rsidR="001F216C" w:rsidRPr="00DD30D2">
        <w:rPr>
          <w:rFonts w:ascii="Times New Roman" w:hAnsi="Times New Roman"/>
          <w:sz w:val="28"/>
          <w:szCs w:val="28"/>
        </w:rPr>
        <w:t>Муниципальная</w:t>
      </w:r>
      <w:r w:rsidR="001F21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 «Развитие муниципальной службы в администрации Кореновского городского поселения Кореновского района на 202</w:t>
      </w:r>
      <w:r w:rsidR="00B250B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B250B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годы»;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44 -</w:t>
      </w:r>
      <w:r>
        <w:rPr>
          <w:sz w:val="28"/>
        </w:rPr>
        <w:t xml:space="preserve"> </w:t>
      </w:r>
      <w:r w:rsidR="002A100F" w:rsidRPr="00DD30D2">
        <w:rPr>
          <w:rFonts w:ascii="Times New Roman" w:hAnsi="Times New Roman"/>
          <w:sz w:val="28"/>
          <w:szCs w:val="28"/>
        </w:rPr>
        <w:t>Муниципальная</w:t>
      </w:r>
      <w:r w:rsidR="002A100F">
        <w:rPr>
          <w:rFonts w:ascii="Times New Roman" w:hAnsi="Times New Roman"/>
          <w:sz w:val="28"/>
        </w:rPr>
        <w:t xml:space="preserve"> программа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Обеспечение жильем молодых семей на 202</w:t>
      </w:r>
      <w:r w:rsidR="002A100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-202</w:t>
      </w:r>
      <w:r w:rsidR="002A10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годы»;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 w:rsidRPr="006B1450">
        <w:rPr>
          <w:rFonts w:ascii="Times New Roman" w:hAnsi="Times New Roman"/>
          <w:sz w:val="28"/>
          <w:szCs w:val="28"/>
        </w:rPr>
        <w:t xml:space="preserve">45 - </w:t>
      </w:r>
      <w:r w:rsidR="002A100F" w:rsidRPr="00DD30D2">
        <w:rPr>
          <w:rFonts w:ascii="Times New Roman" w:hAnsi="Times New Roman"/>
          <w:sz w:val="28"/>
          <w:szCs w:val="28"/>
        </w:rPr>
        <w:t>Муниципальная</w:t>
      </w:r>
      <w:r w:rsidR="002A100F">
        <w:rPr>
          <w:rFonts w:ascii="Times New Roman" w:hAnsi="Times New Roman"/>
          <w:sz w:val="28"/>
        </w:rPr>
        <w:t xml:space="preserve"> программа </w:t>
      </w:r>
      <w:r w:rsidRPr="006B1450">
        <w:rPr>
          <w:rFonts w:ascii="Times New Roman" w:hAnsi="Times New Roman"/>
          <w:sz w:val="28"/>
        </w:rPr>
        <w:t>«Молодежь Кореновского городского поселения Кореновского района» на 20</w:t>
      </w:r>
      <w:r>
        <w:rPr>
          <w:rFonts w:ascii="Times New Roman" w:hAnsi="Times New Roman"/>
          <w:sz w:val="28"/>
        </w:rPr>
        <w:t>2</w:t>
      </w:r>
      <w:r w:rsidR="002A100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2A100F">
        <w:rPr>
          <w:rFonts w:ascii="Times New Roman" w:hAnsi="Times New Roman"/>
          <w:sz w:val="28"/>
        </w:rPr>
        <w:t>6</w:t>
      </w:r>
      <w:r w:rsidRPr="006B1450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  <w:r w:rsidRPr="006B1450">
        <w:rPr>
          <w:rFonts w:ascii="Times New Roman" w:hAnsi="Times New Roman"/>
          <w:sz w:val="28"/>
        </w:rPr>
        <w:t>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47- </w:t>
      </w:r>
      <w:r w:rsidR="002A100F" w:rsidRPr="00DD30D2">
        <w:rPr>
          <w:rFonts w:ascii="Times New Roman" w:hAnsi="Times New Roman"/>
          <w:sz w:val="28"/>
          <w:szCs w:val="28"/>
        </w:rPr>
        <w:t>Муниципальная</w:t>
      </w:r>
      <w:r w:rsidR="002A100F">
        <w:rPr>
          <w:rFonts w:ascii="Times New Roman" w:hAnsi="Times New Roman"/>
          <w:sz w:val="28"/>
        </w:rPr>
        <w:t xml:space="preserve"> программа </w:t>
      </w:r>
      <w:r w:rsidRPr="006F2AE4">
        <w:rPr>
          <w:rFonts w:ascii="Times New Roman" w:hAnsi="Times New Roman"/>
          <w:sz w:val="28"/>
          <w:szCs w:val="28"/>
        </w:rPr>
        <w:t>«Развитие массового спорта в Кореновском городском поселении Кореновского района 202</w:t>
      </w:r>
      <w:r w:rsidR="002A100F">
        <w:rPr>
          <w:rFonts w:ascii="Times New Roman" w:hAnsi="Times New Roman"/>
          <w:sz w:val="28"/>
          <w:szCs w:val="28"/>
        </w:rPr>
        <w:t>4</w:t>
      </w:r>
      <w:r w:rsidRPr="006F2AE4">
        <w:rPr>
          <w:rFonts w:ascii="Times New Roman" w:hAnsi="Times New Roman"/>
          <w:sz w:val="28"/>
          <w:szCs w:val="28"/>
        </w:rPr>
        <w:t>-202</w:t>
      </w:r>
      <w:r w:rsidR="002A100F">
        <w:rPr>
          <w:rFonts w:ascii="Times New Roman" w:hAnsi="Times New Roman"/>
          <w:sz w:val="28"/>
          <w:szCs w:val="28"/>
        </w:rPr>
        <w:t>6</w:t>
      </w:r>
      <w:r w:rsidRPr="006F2AE4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50 по код 59 закрепляются расходы, направленные на финансирование функций органов местного самоуправления, казенных, бюджетных учреждений.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50 - Обеспечение деятельности Совета Кореновского городского поселения;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51 - Обеспечение деятельности высшего органа исполнительной власти муниципального образования;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52 - Обеспечение деятельности администрации Кореновского городского поселения;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 – поддержка дорожного хозяйства;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54-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уполномоченного учреждения на определение поставщика</w:t>
      </w:r>
      <w:r>
        <w:rPr>
          <w:rFonts w:ascii="Times New Roman" w:hAnsi="Times New Roman"/>
          <w:sz w:val="28"/>
          <w:szCs w:val="28"/>
        </w:rPr>
        <w:t>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55 - Обеспечение деятельности прочих учреждений, подведомственных администрации Кореновского городского поселения Кореновского района;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D87044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 –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по осуществлению внутреннего муниципального финансового контроля</w:t>
      </w:r>
      <w:r w:rsidRPr="00556013">
        <w:rPr>
          <w:rFonts w:ascii="Times New Roman" w:hAnsi="Times New Roman"/>
          <w:snapToGrid w:val="0"/>
          <w:sz w:val="28"/>
          <w:szCs w:val="28"/>
        </w:rPr>
        <w:t>;</w:t>
      </w:r>
    </w:p>
    <w:p w:rsidR="000F32BE" w:rsidRDefault="000F32BE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</w:p>
    <w:p w:rsidR="000F32BE" w:rsidRDefault="000F32BE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</w:p>
    <w:p w:rsidR="00D87044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57 - Обеспечение деятельности контрольно - счетной палаты муниципального образования Кореновский район;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58 - Поддержка коммунального хозяйства;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 – Мероприятия по благоустройству; </w:t>
      </w:r>
    </w:p>
    <w:p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60 по 63 закрепляются расходы, направленные на финансирование  учреждений культуры Кореновского городского поселения Кореновского района, поддержка в сфере культуры и кинематографии;</w:t>
      </w:r>
    </w:p>
    <w:p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60 - расходы на обеспечение деятельности учреждений культуры и мероприятий в сфере культуры и кинематографии;</w:t>
      </w:r>
    </w:p>
    <w:p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61- расходы на обеспечение деятельности музеев;</w:t>
      </w:r>
    </w:p>
    <w:p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62 - расходы на обеспечение деятельности библиотек;</w:t>
      </w:r>
    </w:p>
    <w:p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63- государственная поддержка в сфере культуры, кинематографии.</w:t>
      </w:r>
    </w:p>
    <w:p w:rsidR="00D87044" w:rsidRDefault="00D87044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64 по код 69 закрепляются расходы, направленные на финансирование функций органов местного самоуправления, казенных, бюджетных учреждений.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4</w:t>
      </w:r>
      <w:r w:rsidRPr="0097449E">
        <w:rPr>
          <w:rFonts w:ascii="Times New Roman" w:hAnsi="Times New Roman"/>
          <w:sz w:val="28"/>
          <w:szCs w:val="28"/>
        </w:rPr>
        <w:t xml:space="preserve"> – поддержка жилищного хозяйства»</w:t>
      </w:r>
      <w:r>
        <w:rPr>
          <w:rFonts w:ascii="Times New Roman" w:hAnsi="Times New Roman"/>
          <w:sz w:val="28"/>
          <w:szCs w:val="28"/>
        </w:rPr>
        <w:t>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65- создание, содержание и организация деятельности органа повседневного управления-единой диспетчерской службы</w:t>
      </w:r>
      <w:r w:rsidR="005E7876">
        <w:rPr>
          <w:rFonts w:ascii="Times New Roman" w:hAnsi="Times New Roman"/>
          <w:sz w:val="28"/>
          <w:szCs w:val="28"/>
        </w:rPr>
        <w:t>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(программное или непрограммное направление расходов)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(10 разряд код классификации расходов)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3260">
        <w:rPr>
          <w:rFonts w:ascii="Times New Roman" w:hAnsi="Times New Roman"/>
          <w:sz w:val="28"/>
          <w:szCs w:val="28"/>
        </w:rPr>
        <w:t xml:space="preserve">1 - финансирование </w:t>
      </w:r>
      <w:r w:rsidR="003B519B" w:rsidRPr="00D63260">
        <w:rPr>
          <w:rFonts w:ascii="Times New Roman" w:hAnsi="Times New Roman"/>
          <w:sz w:val="28"/>
          <w:szCs w:val="28"/>
        </w:rPr>
        <w:t>муниципальных</w:t>
      </w:r>
      <w:r w:rsidRPr="00D63260">
        <w:rPr>
          <w:rFonts w:ascii="Times New Roman" w:hAnsi="Times New Roman"/>
          <w:sz w:val="28"/>
          <w:szCs w:val="28"/>
        </w:rPr>
        <w:t xml:space="preserve"> целевых программ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2 - содержание учреждений (органы местного самоуправления, казенные, бюджетные и автономные учреждения);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3 - Резервный фонд администрации Кореновского городского поселения Кореновского района;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4 - Прочие обязательства Кореновского городского поселения Кореновского района;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– проведение выборов в представительные органы муниципального образования;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6 - Управление муниципальным долгом; 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7 - Образование и организация деятельности административных комиссий;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8 -  Управление имуществом Кореновского городского поселения Кореновского района;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– поисковые и аварийно-спасательные учреждения;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 «00»;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расходования средств, конкретизирующих отдельные мероприятия.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(13 – 17 разряды кода классификации расходов).</w:t>
      </w:r>
    </w:p>
    <w:p w:rsidR="00834669" w:rsidRDefault="00834669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669" w:rsidRDefault="00834669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кода 00010 по 00090 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00010 - Расходы на обеспечение функций органов местного самоуправления;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00020 - Расходы на обеспечение деятельности (оказание услуг) муниципальных учреждений;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00030 - Осуществление капитального ремонта муниципальными учреждениями;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00040 - Приобретение оборудования бюджетными учреждениями;</w:t>
      </w:r>
    </w:p>
    <w:p w:rsidR="00AE462E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00050 </w:t>
      </w:r>
      <w:r w:rsidR="00AE462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E462E">
        <w:rPr>
          <w:rFonts w:ascii="Times New Roman" w:hAnsi="Times New Roman"/>
          <w:sz w:val="28"/>
          <w:szCs w:val="28"/>
        </w:rPr>
        <w:t>Расходы на проведение выборов.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кодом 000100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резервный фонд администрации Кореновского городского поселения Кореновского района;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кодом 000110 закрепляются расходы на процентные платежи по муниципальному долгу;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00200 по 00401 закрепляются расходы, детализирующие прочие обязательства Кореновского городского поселения Кореновского района: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00210 - Прочие обязательства Кореновского городского поселения Кореновского района;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00220 - Мероприятия по информационному обслуживанию деятельности Совета и администрации Кореновского городского поселения Кореновского района;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00230 - Мероприятия по землеустройству и землепользованию;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00240 - Субсидии организациям транспорта, осуществляющим пассажирские перевозки;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00250 - </w:t>
      </w:r>
      <w:r>
        <w:rPr>
          <w:rFonts w:ascii="Times New Roman" w:hAnsi="Times New Roman"/>
          <w:sz w:val="28"/>
        </w:rPr>
        <w:t xml:space="preserve">Управление муниципальным имуществом, связанное с оценкой недвижимости, признанием прав и регулированием отношений по  муниципальной собственности; 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00260 - </w:t>
      </w:r>
      <w:r>
        <w:rPr>
          <w:rFonts w:ascii="Times New Roman" w:hAnsi="Times New Roman"/>
          <w:snapToGrid w:val="0"/>
          <w:sz w:val="28"/>
          <w:szCs w:val="28"/>
        </w:rPr>
        <w:t>Строительство, модернизация, ремонт и содержание автомобильных дорог местного значения;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00270 - </w:t>
      </w:r>
      <w:r>
        <w:rPr>
          <w:rFonts w:ascii="Times New Roman" w:hAnsi="Times New Roman"/>
          <w:sz w:val="28"/>
        </w:rPr>
        <w:t>Проведение мероприятий для детей и молодежи;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00290 - Мероприятия в области жилищно-коммунального хозяйства;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00300 -  уличное освещение;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00310 – озеленение;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00320 -</w:t>
      </w:r>
      <w:r>
        <w:rPr>
          <w:sz w:val="28"/>
        </w:rPr>
        <w:t xml:space="preserve">  </w:t>
      </w:r>
      <w:r>
        <w:rPr>
          <w:rFonts w:ascii="Times New Roman" w:hAnsi="Times New Roman"/>
          <w:sz w:val="28"/>
        </w:rPr>
        <w:t>Организация и содержание мест захоронения;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00330 - </w:t>
      </w:r>
      <w:r>
        <w:rPr>
          <w:rFonts w:ascii="Times New Roman" w:hAnsi="Times New Roman"/>
          <w:sz w:val="28"/>
        </w:rPr>
        <w:t>Прочие мероприятия по благоустройству городских поселений;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00340 – прочие мероприятия в </w:t>
      </w:r>
      <w:r>
        <w:rPr>
          <w:rFonts w:ascii="Times New Roman" w:hAnsi="Times New Roman"/>
          <w:sz w:val="28"/>
          <w:szCs w:val="28"/>
        </w:rPr>
        <w:t>сфере культуры и кинематографии;</w:t>
      </w:r>
      <w:r>
        <w:rPr>
          <w:rFonts w:ascii="Times New Roman" w:hAnsi="Times New Roman"/>
          <w:sz w:val="28"/>
        </w:rPr>
        <w:t xml:space="preserve"> 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00350 – реализация муниципальных функций, связанных с муниципальным управлением;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00360 – дорожный фонд администрации Кореновского городского поселения Кореновского района;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00380 - субсидии </w:t>
      </w:r>
      <w:r w:rsidRPr="00B518C7">
        <w:rPr>
          <w:rFonts w:ascii="Times New Roman" w:hAnsi="Times New Roman"/>
          <w:color w:val="000000"/>
          <w:sz w:val="28"/>
          <w:szCs w:val="28"/>
        </w:rPr>
        <w:t>муниципальным</w:t>
      </w:r>
      <w:r>
        <w:rPr>
          <w:color w:val="000000"/>
          <w:sz w:val="28"/>
          <w:szCs w:val="28"/>
        </w:rPr>
        <w:t xml:space="preserve"> </w:t>
      </w:r>
      <w:r w:rsidRPr="00B518C7">
        <w:rPr>
          <w:rFonts w:ascii="Times New Roman" w:hAnsi="Times New Roman"/>
          <w:color w:val="000000"/>
          <w:sz w:val="28"/>
          <w:szCs w:val="28"/>
        </w:rPr>
        <w:t>унитарным предприятиям из бюджета Кореновского городского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00390-субсидии муниципальным унитарным предприятиям из бюджета Кореновского городского поселения Кореновского района на формирование уставного фонда; 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00400 - осуществление расходов, связанных со строительством спортивных объектов</w:t>
      </w:r>
      <w:r w:rsidR="00A54D06">
        <w:rPr>
          <w:rFonts w:ascii="Times New Roman" w:hAnsi="Times New Roman"/>
          <w:sz w:val="28"/>
          <w:szCs w:val="28"/>
        </w:rPr>
        <w:t>;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00401-</w:t>
      </w:r>
      <w:r w:rsidRPr="00787809">
        <w:t xml:space="preserve"> </w:t>
      </w:r>
      <w:r w:rsidRPr="00787809">
        <w:rPr>
          <w:rFonts w:ascii="Times New Roman" w:hAnsi="Times New Roman"/>
          <w:sz w:val="28"/>
          <w:szCs w:val="28"/>
        </w:rPr>
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</w:r>
      <w:r>
        <w:rPr>
          <w:rFonts w:ascii="Times New Roman" w:hAnsi="Times New Roman"/>
          <w:sz w:val="28"/>
          <w:szCs w:val="28"/>
        </w:rPr>
        <w:t>;</w:t>
      </w:r>
    </w:p>
    <w:p w:rsidR="00A54D06" w:rsidRPr="00787809" w:rsidRDefault="00A54D06" w:rsidP="00A54D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00402 - осуществление расходов, связанных с приобретением нежилого здания (помещения).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направлений расходов 0000 используется для отражения расходов по ведомственным целевым программам Кореновского городского поселения Кореновского района.</w:t>
      </w:r>
    </w:p>
    <w:p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>источником финансового обеспечения которых являются целевые межбюджетные трансферты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из краевого бюджета, за исключением:</w:t>
      </w:r>
    </w:p>
    <w:p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бюджета, предоставляемые местным бюджетам в целях выполнения условий софинансирования расходных обязательств, финансовое обеспечение которых частично осуществляется за счет федерального бюджета; </w:t>
      </w:r>
    </w:p>
    <w:p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 на финансовое обеспечение дополнительных расходов, необходимых для полного исполнения  расходных обязательств. </w:t>
      </w:r>
    </w:p>
    <w:p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являются целевые межбюджетные трансферты, должны быть идентичны коду соответствующих направлений расходов краевого бюджета, по которым отражаются расходы краевого бюджета на предоставление вышеуказанных межбюджетных трансфертов. </w:t>
      </w:r>
    </w:p>
    <w:p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Pr="002131E0">
        <w:rPr>
          <w:rFonts w:ascii="Times New Roman" w:hAnsi="Times New Roman"/>
          <w:snapToGrid w:val="0"/>
          <w:sz w:val="28"/>
          <w:szCs w:val="28"/>
        </w:rPr>
        <w:t>местного</w:t>
      </w:r>
      <w:r w:rsidRPr="002131E0">
        <w:rPr>
          <w:rFonts w:ascii="Times New Roman" w:hAnsi="Times New Roman"/>
          <w:sz w:val="28"/>
          <w:szCs w:val="28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 </w:t>
      </w:r>
    </w:p>
    <w:p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65010 – 69990 используются исключительно для отражения расходов местного бюджета, направленных на выполнение условий софинансирования расходных обязательств, финансовое обеспечение которых частично осуществляется из краевого бюджета, а также для отражения дополнительных расходов, принятых в целях исполнения переданных полномочий субъекта Российской Федерации сверх объёмов субвенций из краевого бюджета.</w:t>
      </w:r>
    </w:p>
    <w:p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Расходы местного бюджета осуществляются по кодам направлений расходов местного бюджета идентичным коду соответствующих направлений расходов краевого бюджета, по которым отражаются расходы краевого бюджета на предоставление межбюджетных трансфертов, указанных в настоящем разделе. </w:t>
      </w:r>
    </w:p>
    <w:p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бюджета) не включает указание на наименование краевого трансферта, являющегося источником финансового обеспечения расходов соответствующего бюджета. </w:t>
      </w: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финансово-экономического отдела </w:t>
      </w:r>
    </w:p>
    <w:p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Кореновского городского</w:t>
      </w:r>
    </w:p>
    <w:p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p w:rsidR="00D87044" w:rsidRDefault="00D87044" w:rsidP="00D87044">
      <w:pPr>
        <w:rPr>
          <w:rFonts w:ascii="Times New Roman" w:hAnsi="Times New Roman"/>
          <w:sz w:val="28"/>
          <w:szCs w:val="28"/>
        </w:rPr>
      </w:pPr>
    </w:p>
    <w:p w:rsidR="00D87044" w:rsidRDefault="00D87044" w:rsidP="00D87044">
      <w:pPr>
        <w:rPr>
          <w:rFonts w:ascii="Times New Roman" w:hAnsi="Times New Roman"/>
          <w:sz w:val="28"/>
          <w:szCs w:val="28"/>
        </w:rPr>
      </w:pPr>
    </w:p>
    <w:p w:rsidR="00D87044" w:rsidRDefault="00D87044" w:rsidP="0079620D">
      <w:pPr>
        <w:rPr>
          <w:rFonts w:ascii="Times New Roman" w:hAnsi="Times New Roman"/>
          <w:sz w:val="28"/>
          <w:szCs w:val="28"/>
        </w:rPr>
      </w:pPr>
    </w:p>
    <w:p w:rsidR="00D87044" w:rsidRDefault="00D87044" w:rsidP="0079620D">
      <w:pPr>
        <w:rPr>
          <w:rFonts w:ascii="Times New Roman" w:hAnsi="Times New Roman"/>
          <w:sz w:val="28"/>
          <w:szCs w:val="28"/>
        </w:rPr>
      </w:pPr>
    </w:p>
    <w:sectPr w:rsidR="00D87044" w:rsidSect="00834669">
      <w:headerReference w:type="default" r:id="rId9"/>
      <w:pgSz w:w="11906" w:h="16838"/>
      <w:pgMar w:top="1134" w:right="567" w:bottom="51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2E" w:rsidRDefault="00506D2E" w:rsidP="0063237F">
      <w:r>
        <w:separator/>
      </w:r>
    </w:p>
  </w:endnote>
  <w:endnote w:type="continuationSeparator" w:id="0">
    <w:p w:rsidR="00506D2E" w:rsidRDefault="00506D2E" w:rsidP="0063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2E" w:rsidRDefault="00506D2E" w:rsidP="0063237F">
      <w:r>
        <w:separator/>
      </w:r>
    </w:p>
  </w:footnote>
  <w:footnote w:type="continuationSeparator" w:id="0">
    <w:p w:rsidR="00506D2E" w:rsidRDefault="00506D2E" w:rsidP="0063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7F" w:rsidRPr="00506D2E" w:rsidRDefault="0063237F" w:rsidP="0063237F">
    <w:pPr>
      <w:pStyle w:val="a4"/>
      <w:jc w:val="center"/>
      <w:rPr>
        <w:rFonts w:ascii="Times New Roman" w:hAnsi="Times New Roman"/>
        <w:color w:val="FFFFFF"/>
        <w:sz w:val="28"/>
        <w:szCs w:val="28"/>
      </w:rPr>
    </w:pPr>
    <w:r w:rsidRPr="00506D2E">
      <w:rPr>
        <w:rFonts w:ascii="Times New Roman" w:hAnsi="Times New Roman"/>
        <w:color w:val="FFFFFF"/>
        <w:sz w:val="28"/>
        <w:szCs w:val="28"/>
      </w:rPr>
      <w:fldChar w:fldCharType="begin"/>
    </w:r>
    <w:r w:rsidRPr="00506D2E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506D2E">
      <w:rPr>
        <w:rFonts w:ascii="Times New Roman" w:hAnsi="Times New Roman"/>
        <w:color w:val="FFFFFF"/>
        <w:sz w:val="28"/>
        <w:szCs w:val="28"/>
      </w:rPr>
      <w:fldChar w:fldCharType="separate"/>
    </w:r>
    <w:r w:rsidR="0030278C">
      <w:rPr>
        <w:rFonts w:ascii="Times New Roman" w:hAnsi="Times New Roman"/>
        <w:noProof/>
        <w:color w:val="FFFFFF"/>
        <w:sz w:val="28"/>
        <w:szCs w:val="28"/>
      </w:rPr>
      <w:t>5</w:t>
    </w:r>
    <w:r w:rsidRPr="00506D2E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B9B"/>
    <w:rsid w:val="000010D8"/>
    <w:rsid w:val="000072F2"/>
    <w:rsid w:val="000103C2"/>
    <w:rsid w:val="00032A73"/>
    <w:rsid w:val="00041E40"/>
    <w:rsid w:val="0004530E"/>
    <w:rsid w:val="00062603"/>
    <w:rsid w:val="000734B2"/>
    <w:rsid w:val="00093075"/>
    <w:rsid w:val="000967C7"/>
    <w:rsid w:val="000A2890"/>
    <w:rsid w:val="000B31F5"/>
    <w:rsid w:val="000C51A2"/>
    <w:rsid w:val="000F32BE"/>
    <w:rsid w:val="001015EF"/>
    <w:rsid w:val="001106BE"/>
    <w:rsid w:val="00112DCD"/>
    <w:rsid w:val="00124BD5"/>
    <w:rsid w:val="0013020A"/>
    <w:rsid w:val="00135AFA"/>
    <w:rsid w:val="00153255"/>
    <w:rsid w:val="001568C9"/>
    <w:rsid w:val="0015724B"/>
    <w:rsid w:val="00170CC4"/>
    <w:rsid w:val="00181B20"/>
    <w:rsid w:val="00187B9B"/>
    <w:rsid w:val="001A667B"/>
    <w:rsid w:val="001C0EC4"/>
    <w:rsid w:val="001D1327"/>
    <w:rsid w:val="001D7D62"/>
    <w:rsid w:val="001E4838"/>
    <w:rsid w:val="001E5D7A"/>
    <w:rsid w:val="001F216C"/>
    <w:rsid w:val="001F7CAC"/>
    <w:rsid w:val="00200F1D"/>
    <w:rsid w:val="0020339B"/>
    <w:rsid w:val="00204F79"/>
    <w:rsid w:val="00212D3F"/>
    <w:rsid w:val="0021307F"/>
    <w:rsid w:val="002131E0"/>
    <w:rsid w:val="0022118D"/>
    <w:rsid w:val="00227D37"/>
    <w:rsid w:val="00263D04"/>
    <w:rsid w:val="00263F9F"/>
    <w:rsid w:val="00264CB4"/>
    <w:rsid w:val="002755C0"/>
    <w:rsid w:val="002776F4"/>
    <w:rsid w:val="002A100F"/>
    <w:rsid w:val="002A6327"/>
    <w:rsid w:val="002B018E"/>
    <w:rsid w:val="002C0A86"/>
    <w:rsid w:val="002D272F"/>
    <w:rsid w:val="002D7D9A"/>
    <w:rsid w:val="002F0317"/>
    <w:rsid w:val="0030278C"/>
    <w:rsid w:val="00334FE7"/>
    <w:rsid w:val="00356728"/>
    <w:rsid w:val="0036419D"/>
    <w:rsid w:val="00393854"/>
    <w:rsid w:val="003B0C9B"/>
    <w:rsid w:val="003B519B"/>
    <w:rsid w:val="003C65CB"/>
    <w:rsid w:val="003E10C8"/>
    <w:rsid w:val="003E3839"/>
    <w:rsid w:val="00405630"/>
    <w:rsid w:val="00414C6E"/>
    <w:rsid w:val="00432470"/>
    <w:rsid w:val="00440012"/>
    <w:rsid w:val="00454621"/>
    <w:rsid w:val="00454C3D"/>
    <w:rsid w:val="004578F5"/>
    <w:rsid w:val="004A3D7F"/>
    <w:rsid w:val="004A75DF"/>
    <w:rsid w:val="004C7280"/>
    <w:rsid w:val="004E28E5"/>
    <w:rsid w:val="004E3940"/>
    <w:rsid w:val="004F607D"/>
    <w:rsid w:val="00506D2E"/>
    <w:rsid w:val="005123C4"/>
    <w:rsid w:val="0051716A"/>
    <w:rsid w:val="00521214"/>
    <w:rsid w:val="00531DD6"/>
    <w:rsid w:val="00532023"/>
    <w:rsid w:val="00532E91"/>
    <w:rsid w:val="00556013"/>
    <w:rsid w:val="005661B0"/>
    <w:rsid w:val="00567048"/>
    <w:rsid w:val="0058376E"/>
    <w:rsid w:val="00596F2B"/>
    <w:rsid w:val="005B6DBA"/>
    <w:rsid w:val="005C201D"/>
    <w:rsid w:val="005C5F38"/>
    <w:rsid w:val="005D6325"/>
    <w:rsid w:val="005D76EC"/>
    <w:rsid w:val="005E0DB5"/>
    <w:rsid w:val="005E545F"/>
    <w:rsid w:val="005E7876"/>
    <w:rsid w:val="005F1C73"/>
    <w:rsid w:val="005F3FB0"/>
    <w:rsid w:val="005F62F8"/>
    <w:rsid w:val="00614EE6"/>
    <w:rsid w:val="00631391"/>
    <w:rsid w:val="0063237F"/>
    <w:rsid w:val="006517F7"/>
    <w:rsid w:val="006619D5"/>
    <w:rsid w:val="00682EE3"/>
    <w:rsid w:val="006B105C"/>
    <w:rsid w:val="006B1450"/>
    <w:rsid w:val="006B70FF"/>
    <w:rsid w:val="006C37E2"/>
    <w:rsid w:val="006D29DA"/>
    <w:rsid w:val="006E6617"/>
    <w:rsid w:val="006E6692"/>
    <w:rsid w:val="006F2AE4"/>
    <w:rsid w:val="006F473A"/>
    <w:rsid w:val="00715060"/>
    <w:rsid w:val="00742AC1"/>
    <w:rsid w:val="007746A1"/>
    <w:rsid w:val="007760DB"/>
    <w:rsid w:val="00787809"/>
    <w:rsid w:val="0079620D"/>
    <w:rsid w:val="007A2C9C"/>
    <w:rsid w:val="007A4186"/>
    <w:rsid w:val="007C4A17"/>
    <w:rsid w:val="007D08A2"/>
    <w:rsid w:val="007E0C9B"/>
    <w:rsid w:val="007E0DE3"/>
    <w:rsid w:val="007E1FDE"/>
    <w:rsid w:val="007F0499"/>
    <w:rsid w:val="007F2B8A"/>
    <w:rsid w:val="00800D9B"/>
    <w:rsid w:val="00830F48"/>
    <w:rsid w:val="00831BAE"/>
    <w:rsid w:val="00834669"/>
    <w:rsid w:val="00843CC8"/>
    <w:rsid w:val="008612D5"/>
    <w:rsid w:val="008740D1"/>
    <w:rsid w:val="008B71AE"/>
    <w:rsid w:val="008C7237"/>
    <w:rsid w:val="008D3B82"/>
    <w:rsid w:val="008D6F0C"/>
    <w:rsid w:val="0090499B"/>
    <w:rsid w:val="00905500"/>
    <w:rsid w:val="0090631A"/>
    <w:rsid w:val="00964EFD"/>
    <w:rsid w:val="00984167"/>
    <w:rsid w:val="00995B56"/>
    <w:rsid w:val="00996B49"/>
    <w:rsid w:val="009C5EEE"/>
    <w:rsid w:val="009D2EE2"/>
    <w:rsid w:val="009E45FD"/>
    <w:rsid w:val="00A12D45"/>
    <w:rsid w:val="00A166EC"/>
    <w:rsid w:val="00A52B56"/>
    <w:rsid w:val="00A54D06"/>
    <w:rsid w:val="00AA07CA"/>
    <w:rsid w:val="00AA41C9"/>
    <w:rsid w:val="00AC3633"/>
    <w:rsid w:val="00AE0259"/>
    <w:rsid w:val="00AE1DBD"/>
    <w:rsid w:val="00AE3E1E"/>
    <w:rsid w:val="00AE462E"/>
    <w:rsid w:val="00AF2469"/>
    <w:rsid w:val="00B21F54"/>
    <w:rsid w:val="00B23CCA"/>
    <w:rsid w:val="00B250B9"/>
    <w:rsid w:val="00B50A51"/>
    <w:rsid w:val="00B82473"/>
    <w:rsid w:val="00BA227E"/>
    <w:rsid w:val="00BC4933"/>
    <w:rsid w:val="00BD0A1E"/>
    <w:rsid w:val="00BD55BB"/>
    <w:rsid w:val="00BD7224"/>
    <w:rsid w:val="00BE13D2"/>
    <w:rsid w:val="00C05D0C"/>
    <w:rsid w:val="00C15934"/>
    <w:rsid w:val="00C15A07"/>
    <w:rsid w:val="00C17CDE"/>
    <w:rsid w:val="00C36145"/>
    <w:rsid w:val="00C36EEF"/>
    <w:rsid w:val="00C43163"/>
    <w:rsid w:val="00C5113F"/>
    <w:rsid w:val="00C51BD2"/>
    <w:rsid w:val="00C62D11"/>
    <w:rsid w:val="00C82855"/>
    <w:rsid w:val="00C84175"/>
    <w:rsid w:val="00C9012C"/>
    <w:rsid w:val="00C9188F"/>
    <w:rsid w:val="00C92C4E"/>
    <w:rsid w:val="00C94229"/>
    <w:rsid w:val="00CA7226"/>
    <w:rsid w:val="00CB0CA1"/>
    <w:rsid w:val="00CB0D58"/>
    <w:rsid w:val="00CB0EB3"/>
    <w:rsid w:val="00CC593A"/>
    <w:rsid w:val="00CC7908"/>
    <w:rsid w:val="00D145DE"/>
    <w:rsid w:val="00D17156"/>
    <w:rsid w:val="00D258DD"/>
    <w:rsid w:val="00D522E6"/>
    <w:rsid w:val="00D573AD"/>
    <w:rsid w:val="00D63260"/>
    <w:rsid w:val="00D66E0C"/>
    <w:rsid w:val="00D731BE"/>
    <w:rsid w:val="00D87044"/>
    <w:rsid w:val="00DA219E"/>
    <w:rsid w:val="00DA2D7A"/>
    <w:rsid w:val="00DB32D1"/>
    <w:rsid w:val="00DB5926"/>
    <w:rsid w:val="00DC1CFA"/>
    <w:rsid w:val="00DD30D2"/>
    <w:rsid w:val="00DF0976"/>
    <w:rsid w:val="00E03323"/>
    <w:rsid w:val="00E24E15"/>
    <w:rsid w:val="00E3133C"/>
    <w:rsid w:val="00E61672"/>
    <w:rsid w:val="00E70C41"/>
    <w:rsid w:val="00E85543"/>
    <w:rsid w:val="00EB478F"/>
    <w:rsid w:val="00EB5A81"/>
    <w:rsid w:val="00EC0353"/>
    <w:rsid w:val="00EC4304"/>
    <w:rsid w:val="00EC608C"/>
    <w:rsid w:val="00ED2B42"/>
    <w:rsid w:val="00ED573E"/>
    <w:rsid w:val="00F01136"/>
    <w:rsid w:val="00F10472"/>
    <w:rsid w:val="00F306EA"/>
    <w:rsid w:val="00F30ACF"/>
    <w:rsid w:val="00F53662"/>
    <w:rsid w:val="00F6432D"/>
    <w:rsid w:val="00F674C9"/>
    <w:rsid w:val="00F83973"/>
    <w:rsid w:val="00FB6C96"/>
    <w:rsid w:val="00FB7C8D"/>
    <w:rsid w:val="00FC56F5"/>
    <w:rsid w:val="00FD26A2"/>
    <w:rsid w:val="00FE5BB9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561E5C-68E7-406E-8875-26808935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D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D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D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D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D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D9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D9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D9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D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00D9B"/>
    <w:rPr>
      <w:rFonts w:ascii="Cambria" w:eastAsia="Times New Roman" w:hAnsi="Cambria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5E0DB5"/>
    <w:rPr>
      <w:color w:val="0000FF"/>
      <w:u w:val="single"/>
    </w:rPr>
  </w:style>
  <w:style w:type="paragraph" w:customStyle="1" w:styleId="ConsTitle">
    <w:name w:val="ConsTitle"/>
    <w:rsid w:val="005E0D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323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3237F"/>
    <w:rPr>
      <w:rFonts w:eastAsia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323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3237F"/>
    <w:rPr>
      <w:rFonts w:eastAsia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323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3237F"/>
    <w:rPr>
      <w:rFonts w:ascii="Segoe UI" w:eastAsia="Times New Roman" w:hAnsi="Segoe UI" w:cs="Segoe UI"/>
      <w:sz w:val="18"/>
      <w:szCs w:val="18"/>
      <w:lang w:eastAsia="en-US"/>
    </w:rPr>
  </w:style>
  <w:style w:type="paragraph" w:styleId="aa">
    <w:name w:val="No Spacing"/>
    <w:basedOn w:val="a"/>
    <w:uiPriority w:val="1"/>
    <w:qFormat/>
    <w:rsid w:val="00800D9B"/>
    <w:rPr>
      <w:szCs w:val="32"/>
    </w:rPr>
  </w:style>
  <w:style w:type="character" w:customStyle="1" w:styleId="ab">
    <w:name w:val="Гипертекстовая ссылка"/>
    <w:uiPriority w:val="99"/>
    <w:rsid w:val="00AE3E1E"/>
    <w:rPr>
      <w:rFonts w:cs="Times New Roman"/>
      <w:b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800D9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00D9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00D9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00D9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00D9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00D9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00D9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00D9B"/>
    <w:rPr>
      <w:rFonts w:ascii="Cambria" w:eastAsia="Times New Roman" w:hAnsi="Cambria"/>
    </w:rPr>
  </w:style>
  <w:style w:type="paragraph" w:styleId="ac">
    <w:name w:val="Название"/>
    <w:basedOn w:val="a"/>
    <w:next w:val="a"/>
    <w:link w:val="ad"/>
    <w:uiPriority w:val="10"/>
    <w:qFormat/>
    <w:rsid w:val="00800D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rsid w:val="00800D9B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800D9B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uiPriority w:val="11"/>
    <w:rsid w:val="00800D9B"/>
    <w:rPr>
      <w:rFonts w:ascii="Cambria" w:eastAsia="Times New Roman" w:hAnsi="Cambria"/>
      <w:sz w:val="24"/>
      <w:szCs w:val="24"/>
    </w:rPr>
  </w:style>
  <w:style w:type="character" w:styleId="af0">
    <w:name w:val="Strong"/>
    <w:uiPriority w:val="22"/>
    <w:qFormat/>
    <w:rsid w:val="00800D9B"/>
    <w:rPr>
      <w:b/>
      <w:bCs/>
    </w:rPr>
  </w:style>
  <w:style w:type="character" w:styleId="af1">
    <w:name w:val="Emphasis"/>
    <w:uiPriority w:val="20"/>
    <w:qFormat/>
    <w:rsid w:val="00800D9B"/>
    <w:rPr>
      <w:rFonts w:ascii="Calibri" w:hAnsi="Calibri"/>
      <w:b/>
      <w:i/>
      <w:iCs/>
    </w:rPr>
  </w:style>
  <w:style w:type="paragraph" w:styleId="af2">
    <w:name w:val="List Paragraph"/>
    <w:basedOn w:val="a"/>
    <w:uiPriority w:val="34"/>
    <w:qFormat/>
    <w:rsid w:val="00800D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0D9B"/>
    <w:rPr>
      <w:i/>
    </w:rPr>
  </w:style>
  <w:style w:type="character" w:customStyle="1" w:styleId="22">
    <w:name w:val="Цитата 2 Знак"/>
    <w:link w:val="21"/>
    <w:uiPriority w:val="29"/>
    <w:rsid w:val="00800D9B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800D9B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link w:val="af3"/>
    <w:uiPriority w:val="30"/>
    <w:rsid w:val="00800D9B"/>
    <w:rPr>
      <w:b/>
      <w:i/>
      <w:sz w:val="24"/>
    </w:rPr>
  </w:style>
  <w:style w:type="character" w:styleId="af5">
    <w:name w:val="Subtle Emphasis"/>
    <w:uiPriority w:val="19"/>
    <w:qFormat/>
    <w:rsid w:val="00800D9B"/>
    <w:rPr>
      <w:i/>
      <w:color w:val="5A5A5A"/>
    </w:rPr>
  </w:style>
  <w:style w:type="character" w:styleId="af6">
    <w:name w:val="Intense Emphasis"/>
    <w:uiPriority w:val="21"/>
    <w:qFormat/>
    <w:rsid w:val="00800D9B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800D9B"/>
    <w:rPr>
      <w:sz w:val="24"/>
      <w:szCs w:val="24"/>
      <w:u w:val="single"/>
    </w:rPr>
  </w:style>
  <w:style w:type="character" w:styleId="af8">
    <w:name w:val="Intense Reference"/>
    <w:uiPriority w:val="32"/>
    <w:qFormat/>
    <w:rsid w:val="00800D9B"/>
    <w:rPr>
      <w:b/>
      <w:sz w:val="24"/>
      <w:u w:val="single"/>
    </w:rPr>
  </w:style>
  <w:style w:type="character" w:styleId="af9">
    <w:name w:val="Book Title"/>
    <w:uiPriority w:val="33"/>
    <w:qFormat/>
    <w:rsid w:val="00800D9B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800D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3BA8-2D64-45F1-80C5-A06D9A2A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2023-12-11T08:43:00Z</cp:lastPrinted>
  <dcterms:created xsi:type="dcterms:W3CDTF">2023-12-11T12:23:00Z</dcterms:created>
  <dcterms:modified xsi:type="dcterms:W3CDTF">2023-12-11T12:23:00Z</dcterms:modified>
</cp:coreProperties>
</file>