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E9" w:rsidRPr="00680B99" w:rsidRDefault="00680B99" w:rsidP="00751EE9">
      <w:pPr>
        <w:jc w:val="center"/>
        <w:rPr>
          <w:b/>
          <w:sz w:val="28"/>
          <w:szCs w:val="28"/>
        </w:rPr>
      </w:pPr>
      <w:r w:rsidRPr="00680B99">
        <w:rPr>
          <w:b/>
          <w:sz w:val="28"/>
          <w:szCs w:val="28"/>
        </w:rPr>
        <w:t>Совет</w:t>
      </w:r>
      <w:r w:rsidR="00751EE9" w:rsidRPr="00680B99">
        <w:rPr>
          <w:b/>
          <w:sz w:val="28"/>
          <w:szCs w:val="28"/>
        </w:rPr>
        <w:t xml:space="preserve"> Кореновского городского поселения </w:t>
      </w:r>
    </w:p>
    <w:p w:rsidR="00751EE9" w:rsidRPr="00680B99" w:rsidRDefault="00751EE9" w:rsidP="00751EE9">
      <w:pPr>
        <w:jc w:val="center"/>
        <w:rPr>
          <w:b/>
          <w:sz w:val="28"/>
          <w:szCs w:val="28"/>
        </w:rPr>
      </w:pPr>
      <w:r w:rsidRPr="00680B99">
        <w:rPr>
          <w:b/>
          <w:sz w:val="28"/>
          <w:szCs w:val="28"/>
        </w:rPr>
        <w:t>Кореновского района</w:t>
      </w:r>
    </w:p>
    <w:p w:rsidR="00680B99" w:rsidRPr="00680B99" w:rsidRDefault="00680B99" w:rsidP="00751EE9">
      <w:pPr>
        <w:jc w:val="center"/>
        <w:rPr>
          <w:b/>
          <w:sz w:val="28"/>
          <w:szCs w:val="28"/>
        </w:rPr>
      </w:pPr>
    </w:p>
    <w:p w:rsidR="00680B99" w:rsidRDefault="00477424" w:rsidP="0047742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477424" w:rsidRPr="00477424" w:rsidRDefault="00477424" w:rsidP="00477424">
      <w:pPr>
        <w:jc w:val="center"/>
        <w:rPr>
          <w:sz w:val="28"/>
          <w:szCs w:val="28"/>
        </w:rPr>
      </w:pPr>
    </w:p>
    <w:p w:rsidR="00477424" w:rsidRPr="00477424" w:rsidRDefault="00477424" w:rsidP="00477424">
      <w:pPr>
        <w:jc w:val="center"/>
        <w:rPr>
          <w:sz w:val="28"/>
          <w:szCs w:val="28"/>
        </w:rPr>
      </w:pPr>
    </w:p>
    <w:p w:rsidR="00751EE9" w:rsidRDefault="00477424" w:rsidP="00751EE9">
      <w:pPr>
        <w:rPr>
          <w:sz w:val="28"/>
          <w:szCs w:val="28"/>
        </w:rPr>
      </w:pPr>
      <w:r>
        <w:rPr>
          <w:sz w:val="28"/>
          <w:szCs w:val="28"/>
        </w:rPr>
        <w:t>25 июля 2018 года</w:t>
      </w:r>
      <w:r w:rsidR="00751EE9">
        <w:rPr>
          <w:sz w:val="28"/>
          <w:szCs w:val="28"/>
        </w:rPr>
        <w:t xml:space="preserve">  </w:t>
      </w:r>
      <w:r w:rsidR="00751EE9">
        <w:rPr>
          <w:sz w:val="28"/>
          <w:szCs w:val="28"/>
        </w:rPr>
        <w:tab/>
      </w:r>
      <w:r w:rsidR="00751EE9">
        <w:rPr>
          <w:sz w:val="28"/>
          <w:szCs w:val="28"/>
        </w:rPr>
        <w:tab/>
      </w:r>
      <w:r w:rsidR="00751EE9">
        <w:rPr>
          <w:sz w:val="28"/>
          <w:szCs w:val="28"/>
        </w:rPr>
        <w:tab/>
      </w:r>
      <w:r w:rsidR="00751EE9">
        <w:rPr>
          <w:sz w:val="28"/>
          <w:szCs w:val="28"/>
        </w:rPr>
        <w:tab/>
      </w:r>
      <w:r w:rsidR="00751EE9">
        <w:rPr>
          <w:sz w:val="28"/>
          <w:szCs w:val="28"/>
        </w:rPr>
        <w:tab/>
        <w:t xml:space="preserve">                                      </w:t>
      </w:r>
      <w:r w:rsidR="00680B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419</w:t>
      </w:r>
    </w:p>
    <w:p w:rsidR="009C6FB6" w:rsidRPr="00680B99" w:rsidRDefault="009C6FB6" w:rsidP="00F73F7E">
      <w:pPr>
        <w:jc w:val="center"/>
        <w:rPr>
          <w:sz w:val="22"/>
          <w:szCs w:val="22"/>
        </w:rPr>
      </w:pPr>
      <w:r w:rsidRPr="00680B99">
        <w:rPr>
          <w:sz w:val="22"/>
          <w:szCs w:val="22"/>
        </w:rPr>
        <w:t>г. Кореновск</w:t>
      </w:r>
    </w:p>
    <w:p w:rsidR="00F73F7E" w:rsidRPr="00680B99" w:rsidRDefault="00F73F7E" w:rsidP="00F73F7E">
      <w:pPr>
        <w:jc w:val="center"/>
        <w:rPr>
          <w:sz w:val="28"/>
          <w:szCs w:val="28"/>
        </w:rPr>
      </w:pPr>
    </w:p>
    <w:p w:rsidR="00F73F7E" w:rsidRPr="00680B99" w:rsidRDefault="00F73F7E" w:rsidP="00F73F7E">
      <w:pPr>
        <w:jc w:val="center"/>
        <w:rPr>
          <w:sz w:val="28"/>
          <w:szCs w:val="28"/>
        </w:rPr>
      </w:pPr>
    </w:p>
    <w:p w:rsidR="00680B99" w:rsidRPr="00680B99" w:rsidRDefault="00680B99" w:rsidP="00F73F7E">
      <w:pPr>
        <w:jc w:val="center"/>
        <w:rPr>
          <w:sz w:val="28"/>
          <w:szCs w:val="28"/>
        </w:rPr>
      </w:pPr>
    </w:p>
    <w:p w:rsidR="009C6FB6" w:rsidRDefault="009C6FB6" w:rsidP="00F73F7E">
      <w:pPr>
        <w:jc w:val="center"/>
        <w:rPr>
          <w:sz w:val="22"/>
          <w:szCs w:val="22"/>
        </w:rPr>
      </w:pPr>
      <w:r w:rsidRPr="00626C65">
        <w:rPr>
          <w:b/>
          <w:bCs/>
          <w:sz w:val="28"/>
          <w:szCs w:val="28"/>
          <w:lang w:eastAsia="en-US"/>
        </w:rPr>
        <w:t>Об установлении земельного налога</w:t>
      </w:r>
    </w:p>
    <w:p w:rsidR="00F73F7E" w:rsidRPr="00680B99" w:rsidRDefault="00F73F7E" w:rsidP="00F73F7E">
      <w:pPr>
        <w:jc w:val="center"/>
        <w:rPr>
          <w:sz w:val="28"/>
          <w:szCs w:val="28"/>
        </w:rPr>
      </w:pPr>
    </w:p>
    <w:p w:rsidR="00680B99" w:rsidRPr="00680B99" w:rsidRDefault="00680B99" w:rsidP="00F73F7E">
      <w:pPr>
        <w:jc w:val="center"/>
        <w:rPr>
          <w:sz w:val="28"/>
          <w:szCs w:val="28"/>
        </w:rPr>
      </w:pP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626C65">
        <w:rPr>
          <w:sz w:val="28"/>
          <w:szCs w:val="28"/>
        </w:rPr>
        <w:t>л</w:t>
      </w:r>
      <w:proofErr w:type="gramEnd"/>
      <w:r w:rsidRPr="00626C65">
        <w:rPr>
          <w:sz w:val="28"/>
          <w:szCs w:val="28"/>
        </w:rPr>
        <w:t>: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1. Установить и ввести на территории Кореновского городского поселения Кореновского района земельный налог.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2. Установить порядок и сроки уплаты земельного налога в отношении налогоплательщиков - организаций.</w:t>
      </w:r>
    </w:p>
    <w:p w:rsidR="009C6FB6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3.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 наследуемого владения в пределах границ Кореновского городского поселения Кореновского района.</w:t>
      </w:r>
      <w:r w:rsidRPr="00626C65">
        <w:t xml:space="preserve"> </w:t>
      </w:r>
      <w:r w:rsidRPr="00626C65">
        <w:rPr>
          <w:sz w:val="28"/>
          <w:szCs w:val="28"/>
        </w:rPr>
        <w:t xml:space="preserve">В отношении земельных участков, входящих в имущество, составляющее паевой инвестиционный фонд, налогоплательщиками признаются управляющие компании. 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4. Объектом налогообложения признаются земельные участки, расположенные в пределах границ Кореновского городского поселения Кореновского района.</w:t>
      </w:r>
    </w:p>
    <w:p w:rsidR="009C6FB6" w:rsidRPr="00626C65" w:rsidRDefault="009C6FB6" w:rsidP="009C6FB6">
      <w:pPr>
        <w:ind w:firstLine="709"/>
        <w:jc w:val="both"/>
        <w:rPr>
          <w:b/>
          <w:sz w:val="28"/>
          <w:szCs w:val="28"/>
        </w:rPr>
      </w:pPr>
      <w:r w:rsidRPr="00626C65">
        <w:rPr>
          <w:sz w:val="28"/>
          <w:szCs w:val="28"/>
        </w:rPr>
        <w:t>5. Установить, что 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 Российской Федерации.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</w:t>
      </w:r>
      <w:r w:rsidRPr="00626C65">
        <w:rPr>
          <w:b/>
          <w:sz w:val="28"/>
          <w:szCs w:val="28"/>
        </w:rPr>
        <w:t>.</w:t>
      </w:r>
    </w:p>
    <w:p w:rsidR="009C6FB6" w:rsidRPr="00626C65" w:rsidRDefault="009C6FB6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6.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 xml:space="preserve">Налоговым периодом признается </w:t>
      </w:r>
      <w:proofErr w:type="gramStart"/>
      <w:r w:rsidRPr="00626C65">
        <w:rPr>
          <w:sz w:val="28"/>
          <w:szCs w:val="28"/>
        </w:rPr>
        <w:t>календарный</w:t>
      </w:r>
      <w:proofErr w:type="gramEnd"/>
      <w:r w:rsidRPr="00626C65">
        <w:rPr>
          <w:sz w:val="28"/>
          <w:szCs w:val="28"/>
        </w:rPr>
        <w:t xml:space="preserve"> год</w:t>
      </w:r>
      <w:r w:rsidRPr="00626C65">
        <w:rPr>
          <w:b/>
          <w:sz w:val="28"/>
          <w:szCs w:val="28"/>
        </w:rPr>
        <w:t xml:space="preserve">. </w:t>
      </w:r>
      <w:r w:rsidRPr="00626C65">
        <w:rPr>
          <w:sz w:val="28"/>
          <w:szCs w:val="28"/>
        </w:rPr>
        <w:t xml:space="preserve">Отчетными периодами для налогоплательщиков – организаций признается первый квартал, второй квартал, третий квартал </w:t>
      </w:r>
      <w:proofErr w:type="gramStart"/>
      <w:r w:rsidRPr="00626C65">
        <w:rPr>
          <w:sz w:val="28"/>
          <w:szCs w:val="28"/>
        </w:rPr>
        <w:t>календарного</w:t>
      </w:r>
      <w:proofErr w:type="gramEnd"/>
      <w:r w:rsidRPr="00626C65">
        <w:rPr>
          <w:sz w:val="28"/>
          <w:szCs w:val="28"/>
        </w:rPr>
        <w:t xml:space="preserve"> года.</w:t>
      </w:r>
    </w:p>
    <w:p w:rsidR="009C6FB6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7. Установить налоговые ставки в следующих размерах: </w:t>
      </w:r>
    </w:p>
    <w:p w:rsidR="009C6FB6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lastRenderedPageBreak/>
        <w:t>1) 0,3 процента –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2) 0,</w:t>
      </w:r>
      <w:r w:rsidR="002D479B">
        <w:rPr>
          <w:sz w:val="28"/>
          <w:szCs w:val="28"/>
        </w:rPr>
        <w:t>2</w:t>
      </w:r>
      <w:r w:rsidR="00707C4F">
        <w:rPr>
          <w:sz w:val="28"/>
          <w:szCs w:val="28"/>
        </w:rPr>
        <w:t>5</w:t>
      </w:r>
      <w:r w:rsidRPr="00626C65">
        <w:rPr>
          <w:sz w:val="28"/>
          <w:szCs w:val="28"/>
        </w:rPr>
        <w:t xml:space="preserve"> процента – в отношении земельных участков,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C6FB6" w:rsidRPr="00626C65" w:rsidRDefault="009C6FB6" w:rsidP="009C6FB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3) 0,</w:t>
      </w:r>
      <w:r w:rsidR="002D479B">
        <w:rPr>
          <w:sz w:val="28"/>
          <w:szCs w:val="28"/>
        </w:rPr>
        <w:t>2</w:t>
      </w:r>
      <w:r w:rsidR="00707C4F">
        <w:rPr>
          <w:sz w:val="28"/>
          <w:szCs w:val="28"/>
        </w:rPr>
        <w:t>5</w:t>
      </w:r>
      <w:r w:rsidRPr="00626C65">
        <w:rPr>
          <w:sz w:val="28"/>
          <w:szCs w:val="28"/>
        </w:rPr>
        <w:t xml:space="preserve"> процента –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C6FB6" w:rsidRPr="00626C65" w:rsidRDefault="009C6FB6" w:rsidP="009C6FB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4) 0,</w:t>
      </w:r>
      <w:r w:rsidR="002D479B">
        <w:rPr>
          <w:sz w:val="28"/>
          <w:szCs w:val="28"/>
        </w:rPr>
        <w:t>2</w:t>
      </w:r>
      <w:r w:rsidR="00707C4F">
        <w:rPr>
          <w:sz w:val="28"/>
          <w:szCs w:val="28"/>
        </w:rPr>
        <w:t>5</w:t>
      </w:r>
      <w:r w:rsidRPr="00626C65">
        <w:rPr>
          <w:sz w:val="28"/>
          <w:szCs w:val="28"/>
        </w:rPr>
        <w:t xml:space="preserve"> процента –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C6FB6" w:rsidRDefault="00707C4F" w:rsidP="009C6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6FB6" w:rsidRPr="00626C65">
        <w:rPr>
          <w:sz w:val="28"/>
          <w:szCs w:val="28"/>
        </w:rPr>
        <w:t>) 1,5 процента – в отношении прочих земельных участков.</w:t>
      </w:r>
    </w:p>
    <w:p w:rsidR="00707C4F" w:rsidRPr="00626C65" w:rsidRDefault="00707C4F" w:rsidP="009C6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707C4F"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Утвердить ставку земельного налога в размере 0,2 процента в отношении земельных участков, установленной </w:t>
      </w:r>
      <w:hyperlink r:id="rId7" w:anchor="P30" w:history="1">
        <w:r w:rsidRPr="00707C4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подпунктам</w:t>
        </w:r>
        <w:r w:rsidR="0047742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и 2,3,4             </w:t>
        </w:r>
        <w:r w:rsidRPr="00707C4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пункта</w:t>
        </w:r>
      </w:hyperlink>
      <w:r w:rsidRPr="00707C4F">
        <w:t xml:space="preserve"> </w:t>
      </w:r>
      <w:r>
        <w:rPr>
          <w:sz w:val="28"/>
          <w:szCs w:val="28"/>
        </w:rPr>
        <w:t>7</w:t>
      </w:r>
      <w:r w:rsidR="00477424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решения, для категории налогоплательщиков, имеющих звание «Ветеран труда».</w:t>
      </w:r>
      <w:proofErr w:type="gramEnd"/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8. Установить, что для организаций и физических лиц, имеющих земельные участки, являющиеся объектом налогообложения на территории Кореновского городского поселения Кореновского района, льготы, установленные в соответствии со статьей 395 Налогового кодекса                    Российской Федерации, действуют в полном объеме.</w:t>
      </w:r>
    </w:p>
    <w:p w:rsidR="009C6FB6" w:rsidRPr="00626C65" w:rsidRDefault="009C6FB6" w:rsidP="009C6FB6">
      <w:pPr>
        <w:ind w:firstLine="709"/>
        <w:jc w:val="both"/>
        <w:rPr>
          <w:b/>
          <w:sz w:val="28"/>
          <w:szCs w:val="28"/>
        </w:rPr>
      </w:pPr>
      <w:r w:rsidRPr="00626C65">
        <w:rPr>
          <w:sz w:val="28"/>
          <w:szCs w:val="28"/>
        </w:rPr>
        <w:t>9. Установить, что дополнительно к льготам, установленным Налоговым кодексом Российской Федерации на территории Кореновского городского поселения Кореновского района, освобождаются от уплаты земельного налога</w:t>
      </w:r>
      <w:r w:rsidRPr="00626C65">
        <w:rPr>
          <w:b/>
          <w:sz w:val="28"/>
          <w:szCs w:val="28"/>
        </w:rPr>
        <w:t>: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9.1. Муниципальные учреждения Кореновского городского поселения Кореновского района, финансируемые из средств местного бюджета в отношении земельных участков, используемых для осуществления уставной деятельности;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9.2. Органы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функций.</w:t>
      </w: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9.3. Участники и инвалиды Великой Отечественной войны.</w:t>
      </w:r>
    </w:p>
    <w:p w:rsidR="009C6FB6" w:rsidRDefault="009C6FB6" w:rsidP="009C6FB6">
      <w:pPr>
        <w:ind w:firstLine="709"/>
        <w:jc w:val="both"/>
        <w:rPr>
          <w:color w:val="000000"/>
          <w:sz w:val="28"/>
          <w:szCs w:val="28"/>
        </w:rPr>
      </w:pPr>
      <w:r w:rsidRPr="00626C65">
        <w:rPr>
          <w:color w:val="000000"/>
          <w:sz w:val="28"/>
          <w:szCs w:val="28"/>
        </w:rPr>
        <w:t>9.4. Граждане, которым присвоено звание «Почетный гражданин города Кореновска».</w:t>
      </w:r>
    </w:p>
    <w:p w:rsidR="00707C4F" w:rsidRDefault="00707C4F" w:rsidP="009C6F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9.5. </w:t>
      </w:r>
      <w:r>
        <w:rPr>
          <w:sz w:val="28"/>
          <w:szCs w:val="28"/>
          <w:shd w:val="clear" w:color="auto" w:fill="FFFFFF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войны». Реализация мер социальной поддержки лиц, </w:t>
      </w:r>
      <w:r>
        <w:rPr>
          <w:sz w:val="28"/>
          <w:szCs w:val="28"/>
          <w:shd w:val="clear" w:color="auto" w:fill="FFFFFF"/>
        </w:rPr>
        <w:lastRenderedPageBreak/>
        <w:t>указанных в данном абзаце, осуществляются при предъявлении ими удостоверения единого образца, выданного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федеральным органом исполнительной власти».</w:t>
      </w:r>
    </w:p>
    <w:p w:rsidR="00707C4F" w:rsidRDefault="00707C4F" w:rsidP="00707C4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9.6.</w:t>
      </w:r>
      <w:r w:rsidRPr="00707C4F">
        <w:t xml:space="preserve"> </w:t>
      </w:r>
      <w:r>
        <w:t>В</w:t>
      </w:r>
      <w:r>
        <w:rPr>
          <w:sz w:val="28"/>
          <w:szCs w:val="28"/>
        </w:rPr>
        <w:t>довы (вдовцы) Героев Советского Союза, Героев Российской Федерации и полных кавалеров ордена Славы.</w:t>
      </w:r>
      <w:r w:rsidRPr="00707C4F">
        <w:rPr>
          <w:rFonts w:ascii="Arial" w:eastAsiaTheme="minorHAnsi" w:hAnsi="Arial" w:cs="Arial"/>
          <w:lang w:eastAsia="en-US"/>
        </w:rPr>
        <w:t xml:space="preserve"> </w:t>
      </w:r>
    </w:p>
    <w:p w:rsidR="009C6FB6" w:rsidRPr="00626C65" w:rsidRDefault="00707C4F" w:rsidP="00707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10. </w:t>
      </w:r>
      <w:bookmarkStart w:id="0" w:name="sub_396102"/>
      <w:r w:rsidRPr="00CF79A9">
        <w:rPr>
          <w:rFonts w:eastAsiaTheme="minorHAnsi"/>
          <w:bCs/>
          <w:sz w:val="28"/>
          <w:szCs w:val="28"/>
          <w:lang w:eastAsia="en-US"/>
        </w:rPr>
        <w:t xml:space="preserve"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8" w:history="1">
        <w:r w:rsidRPr="00CF79A9">
          <w:rPr>
            <w:rFonts w:eastAsiaTheme="minorHAnsi"/>
            <w:bCs/>
            <w:sz w:val="28"/>
            <w:szCs w:val="28"/>
            <w:lang w:eastAsia="en-US"/>
          </w:rPr>
          <w:t>документы</w:t>
        </w:r>
      </w:hyperlink>
      <w:r w:rsidRPr="00CF79A9">
        <w:rPr>
          <w:rFonts w:eastAsiaTheme="minorHAnsi"/>
          <w:bCs/>
          <w:sz w:val="28"/>
          <w:szCs w:val="28"/>
          <w:lang w:eastAsia="en-US"/>
        </w:rPr>
        <w:t>, подтверждающие право налогоплательщика на налоговую льгот</w:t>
      </w:r>
      <w:r w:rsidRPr="008B54A1">
        <w:rPr>
          <w:rFonts w:eastAsiaTheme="minorHAnsi"/>
          <w:bCs/>
          <w:sz w:val="28"/>
          <w:szCs w:val="28"/>
          <w:lang w:eastAsia="en-US"/>
        </w:rPr>
        <w:t>у</w:t>
      </w:r>
      <w:r w:rsidRPr="008B54A1">
        <w:rPr>
          <w:rFonts w:eastAsiaTheme="minorHAnsi"/>
          <w:sz w:val="28"/>
          <w:szCs w:val="28"/>
          <w:lang w:eastAsia="en-US"/>
        </w:rPr>
        <w:t>.</w:t>
      </w:r>
      <w:bookmarkEnd w:id="0"/>
    </w:p>
    <w:p w:rsidR="009C6FB6" w:rsidRPr="00626C65" w:rsidRDefault="009C6FB6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11. Налог (авансовые платежи по налогу) подлежат уплате в следующем порядке и в сроки:</w:t>
      </w:r>
    </w:p>
    <w:p w:rsidR="009C6FB6" w:rsidRPr="00626C65" w:rsidRDefault="009C6FB6" w:rsidP="009C6FB6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 w:rsidRPr="00626C65">
        <w:rPr>
          <w:rFonts w:cs="Calibri"/>
          <w:sz w:val="28"/>
          <w:szCs w:val="28"/>
          <w:lang w:eastAsia="ar-SA"/>
        </w:rPr>
        <w:t>11.1. Налогоплательщики-организации исчисляют сумму налога (сумму авансовых платежей по налогу) самостоятельно.</w:t>
      </w:r>
    </w:p>
    <w:p w:rsidR="009C6FB6" w:rsidRPr="00626C65" w:rsidRDefault="009C6FB6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11.2. Налогоплательщиками – организациями налог уплачивается не позднее 15 февраля года, следующего за истекшим налоговым периодом.</w:t>
      </w:r>
    </w:p>
    <w:p w:rsidR="009C6FB6" w:rsidRPr="00626C65" w:rsidRDefault="009C6FB6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11.3. Налогоплательщиками – организациями авансовые платежи по налогу уплачиваются не позднее 10 числа месяца, следующего за отчетным периодом текущего налогового периода (т.е. 10 апреля,10 июля, 10 октября), в размерах, установленных статьей 396 Налогового кодекса Российской Федерации. </w:t>
      </w:r>
    </w:p>
    <w:p w:rsidR="00707C4F" w:rsidRDefault="009C6FB6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12. Признать утратившим</w:t>
      </w:r>
      <w:r w:rsidR="00707C4F">
        <w:rPr>
          <w:sz w:val="28"/>
          <w:szCs w:val="28"/>
        </w:rPr>
        <w:t>и</w:t>
      </w:r>
      <w:r w:rsidRPr="00626C65">
        <w:rPr>
          <w:sz w:val="28"/>
          <w:szCs w:val="28"/>
        </w:rPr>
        <w:t xml:space="preserve"> силу</w:t>
      </w:r>
      <w:r w:rsidR="00707C4F">
        <w:rPr>
          <w:sz w:val="28"/>
          <w:szCs w:val="28"/>
        </w:rPr>
        <w:t>:</w:t>
      </w:r>
    </w:p>
    <w:p w:rsidR="009C6FB6" w:rsidRDefault="00707C4F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6FB6" w:rsidRPr="00626C65">
        <w:rPr>
          <w:sz w:val="28"/>
          <w:szCs w:val="28"/>
        </w:rPr>
        <w:t xml:space="preserve"> </w:t>
      </w: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9C6FB6" w:rsidRPr="00626C65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="009C6FB6" w:rsidRPr="00626C6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C6FB6" w:rsidRPr="00626C6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9C6FB6" w:rsidRPr="00626C6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280</w:t>
      </w:r>
      <w:r w:rsidR="009C6FB6" w:rsidRPr="00626C65">
        <w:rPr>
          <w:sz w:val="28"/>
          <w:szCs w:val="28"/>
        </w:rPr>
        <w:t xml:space="preserve"> «Об установлении земельного налога»</w:t>
      </w:r>
      <w:r>
        <w:rPr>
          <w:sz w:val="28"/>
          <w:szCs w:val="28"/>
        </w:rPr>
        <w:t>;</w:t>
      </w:r>
    </w:p>
    <w:p w:rsidR="00707C4F" w:rsidRDefault="00707C4F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7C4F">
        <w:rPr>
          <w:sz w:val="28"/>
          <w:szCs w:val="28"/>
        </w:rPr>
        <w:t xml:space="preserve"> </w:t>
      </w: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27 сентября 2017 года № 333</w:t>
      </w:r>
      <w:r w:rsidR="003A77B8">
        <w:rPr>
          <w:sz w:val="28"/>
          <w:szCs w:val="28"/>
        </w:rPr>
        <w:t xml:space="preserve"> «О внесении и</w:t>
      </w:r>
      <w:r w:rsidR="00BF0376">
        <w:rPr>
          <w:sz w:val="28"/>
          <w:szCs w:val="28"/>
        </w:rPr>
        <w:t>зменений в решение Совета Кореновского городского поселения Кореновского района от 29 марта 2017 года № 280 «Об утверждении земельного налога»</w:t>
      </w:r>
      <w:r>
        <w:rPr>
          <w:sz w:val="28"/>
          <w:szCs w:val="28"/>
        </w:rPr>
        <w:t>;</w:t>
      </w:r>
    </w:p>
    <w:p w:rsidR="00707C4F" w:rsidRDefault="00707C4F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7C4F">
        <w:rPr>
          <w:sz w:val="28"/>
          <w:szCs w:val="28"/>
        </w:rPr>
        <w:t xml:space="preserve"> </w:t>
      </w: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22 ноября 2017 года № 355</w:t>
      </w:r>
      <w:r w:rsidR="00BF0376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29 марта </w:t>
      </w:r>
      <w:r w:rsidR="00680B99">
        <w:rPr>
          <w:sz w:val="28"/>
          <w:szCs w:val="28"/>
        </w:rPr>
        <w:t xml:space="preserve">        </w:t>
      </w:r>
      <w:r w:rsidR="00BF0376">
        <w:rPr>
          <w:sz w:val="28"/>
          <w:szCs w:val="28"/>
        </w:rPr>
        <w:t>2017 года № 280 «Об утверждении земельного налога»</w:t>
      </w:r>
      <w:r w:rsidR="006B0E57">
        <w:rPr>
          <w:sz w:val="28"/>
          <w:szCs w:val="28"/>
        </w:rPr>
        <w:t>;</w:t>
      </w:r>
    </w:p>
    <w:p w:rsidR="006B0E57" w:rsidRPr="00626C65" w:rsidRDefault="006B0E57" w:rsidP="009C6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28 марта 2017 года № 393 «О внесении изменений в решение Совета Кореновского городского поселения Кореновского района от 29 марта </w:t>
      </w:r>
      <w:r w:rsidR="00680B99">
        <w:rPr>
          <w:sz w:val="28"/>
          <w:szCs w:val="28"/>
        </w:rPr>
        <w:t xml:space="preserve">        </w:t>
      </w:r>
      <w:r>
        <w:rPr>
          <w:sz w:val="28"/>
          <w:szCs w:val="28"/>
        </w:rPr>
        <w:t>2017 года № 280 «Об утверждении земельного налога»;</w:t>
      </w:r>
    </w:p>
    <w:p w:rsidR="00F73F7E" w:rsidRPr="00073220" w:rsidRDefault="009C6FB6" w:rsidP="00687EAE">
      <w:pPr>
        <w:ind w:right="-1" w:firstLine="709"/>
        <w:jc w:val="both"/>
        <w:rPr>
          <w:color w:val="000000" w:themeColor="text1"/>
          <w:sz w:val="28"/>
          <w:szCs w:val="28"/>
        </w:rPr>
      </w:pPr>
      <w:bookmarkStart w:id="1" w:name="_GoBack"/>
      <w:r w:rsidRPr="00073220">
        <w:rPr>
          <w:color w:val="000000" w:themeColor="text1"/>
          <w:sz w:val="28"/>
          <w:szCs w:val="28"/>
        </w:rPr>
        <w:t xml:space="preserve">13. </w:t>
      </w:r>
      <w:r w:rsidR="00F73F7E" w:rsidRPr="00073220">
        <w:rPr>
          <w:color w:val="000000" w:themeColor="text1"/>
          <w:sz w:val="28"/>
          <w:szCs w:val="28"/>
        </w:rPr>
        <w:t xml:space="preserve">Настоящее решение подлежит </w:t>
      </w:r>
      <w:r w:rsidR="00687EAE" w:rsidRPr="00073220">
        <w:rPr>
          <w:color w:val="000000" w:themeColor="text1"/>
          <w:sz w:val="28"/>
          <w:szCs w:val="28"/>
        </w:rPr>
        <w:t xml:space="preserve">официальному опубликованию </w:t>
      </w:r>
      <w:r w:rsidR="00F73F7E" w:rsidRPr="00073220">
        <w:rPr>
          <w:color w:val="000000" w:themeColor="text1"/>
          <w:sz w:val="28"/>
          <w:szCs w:val="28"/>
        </w:rPr>
        <w:t xml:space="preserve"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bookmarkEnd w:id="1"/>
    <w:p w:rsidR="00F73F7E" w:rsidRDefault="009C6FB6" w:rsidP="00680B99">
      <w:pPr>
        <w:ind w:firstLine="851"/>
        <w:jc w:val="both"/>
        <w:rPr>
          <w:sz w:val="28"/>
          <w:szCs w:val="28"/>
        </w:rPr>
      </w:pPr>
      <w:r w:rsidRPr="00626C65">
        <w:rPr>
          <w:sz w:val="28"/>
          <w:szCs w:val="28"/>
        </w:rPr>
        <w:lastRenderedPageBreak/>
        <w:t xml:space="preserve">14. </w:t>
      </w:r>
      <w:r w:rsidR="00C2184A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1 января 2018 года, но не ранее, чем по истечению одного месяца со дня его официального опубликования.</w:t>
      </w:r>
    </w:p>
    <w:p w:rsidR="00680B99" w:rsidRDefault="00680B99" w:rsidP="00680B99">
      <w:pPr>
        <w:ind w:firstLine="851"/>
        <w:jc w:val="both"/>
        <w:rPr>
          <w:sz w:val="28"/>
          <w:szCs w:val="28"/>
        </w:rPr>
      </w:pPr>
    </w:p>
    <w:p w:rsidR="00680B99" w:rsidRDefault="00680B99" w:rsidP="00680B99">
      <w:pPr>
        <w:ind w:firstLine="851"/>
        <w:jc w:val="both"/>
        <w:rPr>
          <w:sz w:val="28"/>
          <w:szCs w:val="28"/>
        </w:rPr>
      </w:pPr>
    </w:p>
    <w:p w:rsidR="00680B99" w:rsidRDefault="00680B99" w:rsidP="00680B99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C6FB6" w:rsidTr="00D156CF">
        <w:tc>
          <w:tcPr>
            <w:tcW w:w="4790" w:type="dxa"/>
          </w:tcPr>
          <w:p w:rsidR="009C6FB6" w:rsidRDefault="009C6FB6" w:rsidP="0047742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47742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477424">
              <w:rPr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</w:rPr>
              <w:t>Кореновского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680B9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Е.Н. Пергун</w:t>
            </w:r>
          </w:p>
        </w:tc>
        <w:tc>
          <w:tcPr>
            <w:tcW w:w="4899" w:type="dxa"/>
          </w:tcPr>
          <w:p w:rsidR="009C6FB6" w:rsidRDefault="009C6FB6" w:rsidP="00477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C6FB6" w:rsidRDefault="009C6FB6" w:rsidP="00477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477424">
              <w:rPr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</w:rPr>
              <w:t>Кореновского района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680B99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</w:tbl>
    <w:p w:rsidR="00431F1B" w:rsidRDefault="00431F1B"/>
    <w:sectPr w:rsidR="00431F1B" w:rsidSect="00680B99">
      <w:head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55" w:rsidRDefault="00952C55" w:rsidP="00F73F7E">
      <w:r>
        <w:separator/>
      </w:r>
    </w:p>
  </w:endnote>
  <w:endnote w:type="continuationSeparator" w:id="0">
    <w:p w:rsidR="00952C55" w:rsidRDefault="00952C55" w:rsidP="00F7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55" w:rsidRDefault="00952C55" w:rsidP="00F73F7E">
      <w:r>
        <w:separator/>
      </w:r>
    </w:p>
  </w:footnote>
  <w:footnote w:type="continuationSeparator" w:id="0">
    <w:p w:rsidR="00952C55" w:rsidRDefault="00952C55" w:rsidP="00F7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314518"/>
      <w:docPartObj>
        <w:docPartGallery w:val="Page Numbers (Top of Page)"/>
        <w:docPartUnique/>
      </w:docPartObj>
    </w:sdtPr>
    <w:sdtEndPr/>
    <w:sdtContent>
      <w:p w:rsidR="00F73F7E" w:rsidRDefault="00F73F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220">
          <w:rPr>
            <w:noProof/>
          </w:rPr>
          <w:t>4</w:t>
        </w:r>
        <w:r>
          <w:fldChar w:fldCharType="end"/>
        </w:r>
      </w:p>
    </w:sdtContent>
  </w:sdt>
  <w:p w:rsidR="00F73F7E" w:rsidRDefault="00F73F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0146D"/>
    <w:rsid w:val="00073220"/>
    <w:rsid w:val="000A5BE5"/>
    <w:rsid w:val="000B3E67"/>
    <w:rsid w:val="000E3DA6"/>
    <w:rsid w:val="000F5B67"/>
    <w:rsid w:val="00212BCB"/>
    <w:rsid w:val="002D479B"/>
    <w:rsid w:val="003A77B8"/>
    <w:rsid w:val="003E348E"/>
    <w:rsid w:val="00431F1B"/>
    <w:rsid w:val="00477424"/>
    <w:rsid w:val="00680B99"/>
    <w:rsid w:val="00687EAE"/>
    <w:rsid w:val="006B0E57"/>
    <w:rsid w:val="00707C4F"/>
    <w:rsid w:val="00751EE9"/>
    <w:rsid w:val="007B53D5"/>
    <w:rsid w:val="007F4C7F"/>
    <w:rsid w:val="00952C55"/>
    <w:rsid w:val="009C6FB6"/>
    <w:rsid w:val="00A16033"/>
    <w:rsid w:val="00BF0376"/>
    <w:rsid w:val="00C2184A"/>
    <w:rsid w:val="00CF574C"/>
    <w:rsid w:val="00D24812"/>
    <w:rsid w:val="00DA7941"/>
    <w:rsid w:val="00E56BC4"/>
    <w:rsid w:val="00F73F7E"/>
    <w:rsid w:val="00F9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7C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7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0B11B23896DF12E0EB3FCB4C055470FB8CAEB8001A7F928E2AB25E729586878512F87D60AFE2DUEcE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20</cp:revision>
  <cp:lastPrinted>2018-07-17T09:34:00Z</cp:lastPrinted>
  <dcterms:created xsi:type="dcterms:W3CDTF">2017-03-01T12:20:00Z</dcterms:created>
  <dcterms:modified xsi:type="dcterms:W3CDTF">2018-07-26T12:33:00Z</dcterms:modified>
</cp:coreProperties>
</file>