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440451" w14:textId="797458D9" w:rsidR="00081AE7" w:rsidRPr="00081AE7" w:rsidRDefault="00081AE7" w:rsidP="00081AE7">
      <w:pPr>
        <w:widowControl w:val="0"/>
        <w:jc w:val="center"/>
        <w:rPr>
          <w:rFonts w:ascii="Times New Roman" w:eastAsia="Times New Roman" w:hAnsi="Times New Roman" w:cs="Times New Roman"/>
          <w:b/>
          <w:bCs/>
          <w:sz w:val="28"/>
          <w:szCs w:val="28"/>
          <w:lang w:eastAsia="ru-RU"/>
        </w:rPr>
      </w:pPr>
      <w:r w:rsidRPr="00081AE7">
        <w:rPr>
          <w:rFonts w:ascii="Times New Roman" w:eastAsia="Times New Roman" w:hAnsi="Times New Roman" w:cs="Times New Roman"/>
          <w:b/>
          <w:bCs/>
          <w:sz w:val="28"/>
          <w:szCs w:val="28"/>
          <w:lang w:eastAsia="ru-RU"/>
        </w:rPr>
        <w:t>Совет Кореновского городского поселения</w:t>
      </w:r>
    </w:p>
    <w:p w14:paraId="03666834" w14:textId="77777777" w:rsidR="00081AE7" w:rsidRPr="00081AE7" w:rsidRDefault="00081AE7" w:rsidP="00081AE7">
      <w:pPr>
        <w:widowControl w:val="0"/>
        <w:jc w:val="center"/>
        <w:rPr>
          <w:rFonts w:ascii="Times New Roman" w:eastAsia="Times New Roman" w:hAnsi="Times New Roman" w:cs="Times New Roman"/>
          <w:b/>
          <w:bCs/>
          <w:sz w:val="28"/>
          <w:szCs w:val="28"/>
          <w:lang w:eastAsia="ru-RU"/>
        </w:rPr>
      </w:pPr>
      <w:r w:rsidRPr="00081AE7">
        <w:rPr>
          <w:rFonts w:ascii="Times New Roman" w:eastAsia="Times New Roman" w:hAnsi="Times New Roman" w:cs="Times New Roman"/>
          <w:b/>
          <w:bCs/>
          <w:sz w:val="28"/>
          <w:szCs w:val="28"/>
          <w:lang w:eastAsia="ru-RU"/>
        </w:rPr>
        <w:t>Кореновского района</w:t>
      </w:r>
    </w:p>
    <w:p w14:paraId="0AB83F07" w14:textId="77777777" w:rsidR="00081AE7" w:rsidRPr="00081AE7" w:rsidRDefault="00081AE7" w:rsidP="00081AE7">
      <w:pPr>
        <w:widowControl w:val="0"/>
        <w:jc w:val="center"/>
        <w:rPr>
          <w:rFonts w:ascii="Times New Roman" w:eastAsia="Times New Roman" w:hAnsi="Times New Roman" w:cs="Times New Roman"/>
          <w:b/>
          <w:bCs/>
          <w:sz w:val="28"/>
          <w:szCs w:val="28"/>
          <w:lang w:eastAsia="ru-RU"/>
        </w:rPr>
      </w:pPr>
    </w:p>
    <w:p w14:paraId="5956A27E" w14:textId="77777777" w:rsidR="00081AE7" w:rsidRPr="00081AE7" w:rsidRDefault="00081AE7" w:rsidP="00081AE7">
      <w:pPr>
        <w:widowControl w:val="0"/>
        <w:jc w:val="center"/>
        <w:rPr>
          <w:rFonts w:ascii="Times New Roman" w:eastAsia="Times New Roman" w:hAnsi="Times New Roman" w:cs="Times New Roman"/>
          <w:b/>
          <w:bCs/>
          <w:sz w:val="32"/>
          <w:szCs w:val="32"/>
          <w:lang w:eastAsia="ru-RU"/>
        </w:rPr>
      </w:pPr>
      <w:r w:rsidRPr="00081AE7">
        <w:rPr>
          <w:rFonts w:ascii="Times New Roman" w:eastAsia="Times New Roman" w:hAnsi="Times New Roman" w:cs="Times New Roman"/>
          <w:b/>
          <w:bCs/>
          <w:sz w:val="32"/>
          <w:szCs w:val="32"/>
          <w:lang w:eastAsia="ru-RU"/>
        </w:rPr>
        <w:t>РЕШЕНИЕ</w:t>
      </w:r>
    </w:p>
    <w:p w14:paraId="6BA4A964" w14:textId="77777777" w:rsidR="00081AE7" w:rsidRPr="00081AE7" w:rsidRDefault="00081AE7" w:rsidP="00081AE7">
      <w:pPr>
        <w:widowControl w:val="0"/>
        <w:jc w:val="center"/>
        <w:rPr>
          <w:rFonts w:ascii="Times New Roman" w:eastAsia="Times New Roman" w:hAnsi="Times New Roman" w:cs="Times New Roman"/>
          <w:b/>
          <w:bCs/>
          <w:sz w:val="28"/>
          <w:szCs w:val="28"/>
          <w:lang w:eastAsia="ru-RU"/>
        </w:rPr>
      </w:pPr>
    </w:p>
    <w:p w14:paraId="27035791" w14:textId="77777777" w:rsidR="00081AE7" w:rsidRPr="00081AE7" w:rsidRDefault="00081AE7" w:rsidP="00081AE7">
      <w:pPr>
        <w:widowControl w:val="0"/>
        <w:jc w:val="center"/>
        <w:rPr>
          <w:rFonts w:ascii="Times New Roman" w:eastAsia="Times New Roman" w:hAnsi="Times New Roman" w:cs="Times New Roman"/>
          <w:b/>
          <w:bCs/>
          <w:sz w:val="28"/>
          <w:szCs w:val="28"/>
          <w:lang w:eastAsia="ru-RU"/>
        </w:rPr>
      </w:pPr>
    </w:p>
    <w:p w14:paraId="4643216E" w14:textId="6B0E4472" w:rsidR="00081AE7" w:rsidRPr="00081AE7" w:rsidRDefault="00081AE7" w:rsidP="00081AE7">
      <w:pPr>
        <w:widowControl w:val="0"/>
        <w:jc w:val="both"/>
        <w:rPr>
          <w:rFonts w:ascii="Times New Roman" w:eastAsia="Times New Roman" w:hAnsi="Times New Roman" w:cs="Times New Roman"/>
          <w:sz w:val="28"/>
          <w:szCs w:val="28"/>
          <w:lang w:eastAsia="ru-RU"/>
        </w:rPr>
      </w:pPr>
      <w:r w:rsidRPr="00081AE7">
        <w:rPr>
          <w:rFonts w:ascii="Times New Roman" w:eastAsia="Times New Roman" w:hAnsi="Times New Roman" w:cs="Times New Roman"/>
          <w:sz w:val="28"/>
          <w:szCs w:val="28"/>
          <w:lang w:eastAsia="ru-RU"/>
        </w:rPr>
        <w:t xml:space="preserve">30 октября 2019 года   </w:t>
      </w:r>
      <w:r w:rsidRPr="00081AE7">
        <w:rPr>
          <w:rFonts w:ascii="Times New Roman" w:eastAsia="Times New Roman" w:hAnsi="Times New Roman" w:cs="Times New Roman"/>
          <w:sz w:val="28"/>
          <w:szCs w:val="28"/>
          <w:lang w:eastAsia="ru-RU"/>
        </w:rPr>
        <w:tab/>
      </w:r>
      <w:r w:rsidRPr="00081AE7">
        <w:rPr>
          <w:rFonts w:ascii="Times New Roman" w:eastAsia="Times New Roman" w:hAnsi="Times New Roman" w:cs="Times New Roman"/>
          <w:sz w:val="28"/>
          <w:szCs w:val="28"/>
          <w:lang w:eastAsia="ru-RU"/>
        </w:rPr>
        <w:tab/>
      </w:r>
      <w:r w:rsidRPr="00081AE7">
        <w:rPr>
          <w:rFonts w:ascii="Times New Roman" w:eastAsia="Times New Roman" w:hAnsi="Times New Roman" w:cs="Times New Roman"/>
          <w:sz w:val="28"/>
          <w:szCs w:val="28"/>
          <w:lang w:eastAsia="ru-RU"/>
        </w:rPr>
        <w:tab/>
      </w:r>
      <w:r w:rsidRPr="00081AE7">
        <w:rPr>
          <w:rFonts w:ascii="Times New Roman" w:eastAsia="Times New Roman" w:hAnsi="Times New Roman" w:cs="Times New Roman"/>
          <w:sz w:val="28"/>
          <w:szCs w:val="28"/>
          <w:lang w:eastAsia="ru-RU"/>
        </w:rPr>
        <w:tab/>
      </w:r>
      <w:r w:rsidRPr="00081AE7">
        <w:rPr>
          <w:rFonts w:ascii="Times New Roman" w:eastAsia="Times New Roman" w:hAnsi="Times New Roman" w:cs="Times New Roman"/>
          <w:sz w:val="28"/>
          <w:szCs w:val="28"/>
          <w:lang w:eastAsia="ru-RU"/>
        </w:rPr>
        <w:tab/>
        <w:t xml:space="preserve">                                     № 1</w:t>
      </w:r>
      <w:r>
        <w:rPr>
          <w:rFonts w:ascii="Times New Roman" w:eastAsia="Times New Roman" w:hAnsi="Times New Roman" w:cs="Times New Roman"/>
          <w:sz w:val="28"/>
          <w:szCs w:val="28"/>
          <w:lang w:eastAsia="ru-RU"/>
        </w:rPr>
        <w:t>6</w:t>
      </w:r>
      <w:r w:rsidRPr="00081AE7">
        <w:rPr>
          <w:rFonts w:ascii="Times New Roman" w:eastAsia="Times New Roman" w:hAnsi="Times New Roman" w:cs="Times New Roman"/>
          <w:sz w:val="28"/>
          <w:szCs w:val="28"/>
          <w:lang w:eastAsia="ru-RU"/>
        </w:rPr>
        <w:t>-3/4</w:t>
      </w:r>
    </w:p>
    <w:p w14:paraId="0340240C" w14:textId="3CF6B6F9" w:rsidR="00444B1F" w:rsidRDefault="00081AE7" w:rsidP="00081AE7">
      <w:pPr>
        <w:widowControl w:val="0"/>
        <w:jc w:val="center"/>
        <w:rPr>
          <w:rFonts w:ascii="Times New Roman" w:eastAsia="Times New Roman" w:hAnsi="Times New Roman" w:cs="Times New Roman"/>
          <w:lang w:eastAsia="ru-RU"/>
        </w:rPr>
      </w:pPr>
      <w:r w:rsidRPr="00081AE7">
        <w:rPr>
          <w:rFonts w:ascii="Times New Roman" w:eastAsia="Times New Roman" w:hAnsi="Times New Roman" w:cs="Times New Roman"/>
          <w:lang w:eastAsia="ru-RU"/>
        </w:rPr>
        <w:t>г. Кореновск</w:t>
      </w:r>
    </w:p>
    <w:p w14:paraId="5FD64586" w14:textId="3A360211" w:rsidR="00081AE7" w:rsidRPr="00081AE7" w:rsidRDefault="00081AE7" w:rsidP="00081AE7">
      <w:pPr>
        <w:widowControl w:val="0"/>
        <w:jc w:val="center"/>
        <w:rPr>
          <w:rFonts w:ascii="Times New Roman" w:eastAsia="Times New Roman" w:hAnsi="Times New Roman" w:cs="Times New Roman"/>
          <w:sz w:val="28"/>
          <w:szCs w:val="28"/>
          <w:lang w:eastAsia="ru-RU"/>
        </w:rPr>
      </w:pPr>
    </w:p>
    <w:p w14:paraId="44FA1E97" w14:textId="4A746D95" w:rsidR="00081AE7" w:rsidRPr="00081AE7" w:rsidRDefault="00081AE7" w:rsidP="00081AE7">
      <w:pPr>
        <w:widowControl w:val="0"/>
        <w:jc w:val="center"/>
        <w:rPr>
          <w:rFonts w:ascii="Times New Roman" w:eastAsia="Times New Roman" w:hAnsi="Times New Roman" w:cs="Times New Roman"/>
          <w:sz w:val="28"/>
          <w:szCs w:val="28"/>
          <w:lang w:eastAsia="ru-RU"/>
        </w:rPr>
      </w:pPr>
    </w:p>
    <w:p w14:paraId="6F9CC817" w14:textId="77777777" w:rsidR="00081AE7" w:rsidRPr="00081AE7" w:rsidRDefault="00081AE7" w:rsidP="00081AE7">
      <w:pPr>
        <w:widowControl w:val="0"/>
        <w:jc w:val="center"/>
        <w:rPr>
          <w:rFonts w:ascii="Times New Roman" w:eastAsia="Times New Roman" w:hAnsi="Times New Roman" w:cs="Times New Roman"/>
          <w:sz w:val="28"/>
          <w:szCs w:val="28"/>
          <w:lang w:eastAsia="ru-RU"/>
        </w:rPr>
      </w:pPr>
    </w:p>
    <w:p w14:paraId="08BF17E1" w14:textId="77FA1206" w:rsidR="00444B1F" w:rsidRDefault="00444B1F" w:rsidP="00081AE7">
      <w:pPr>
        <w:jc w:val="center"/>
        <w:rPr>
          <w:rFonts w:ascii="Times New Roman" w:hAnsi="Times New Roman" w:cs="Times New Roman"/>
          <w:b/>
          <w:sz w:val="28"/>
          <w:szCs w:val="28"/>
        </w:rPr>
      </w:pPr>
      <w:r>
        <w:rPr>
          <w:rFonts w:ascii="Times New Roman" w:hAnsi="Times New Roman" w:cs="Times New Roman"/>
          <w:b/>
          <w:bCs/>
          <w:sz w:val="28"/>
          <w:szCs w:val="28"/>
        </w:rPr>
        <w:t>О внесении изменений в решение Совета Кореновского городского поселения Кореновского района от 28 сентября 2016 года № 227 «Об установлении налога на имущество физических лиц»</w:t>
      </w:r>
    </w:p>
    <w:p w14:paraId="4F92716E" w14:textId="40166F8A" w:rsidR="00081AE7" w:rsidRDefault="00081AE7" w:rsidP="00081AE7">
      <w:pPr>
        <w:jc w:val="center"/>
        <w:rPr>
          <w:rFonts w:ascii="Times New Roman" w:hAnsi="Times New Roman" w:cs="Times New Roman"/>
          <w:b/>
          <w:sz w:val="28"/>
          <w:szCs w:val="28"/>
        </w:rPr>
      </w:pPr>
    </w:p>
    <w:p w14:paraId="37C1CE29" w14:textId="77777777" w:rsidR="00081AE7" w:rsidRDefault="00081AE7" w:rsidP="00081AE7">
      <w:pPr>
        <w:jc w:val="center"/>
        <w:rPr>
          <w:rFonts w:ascii="Times New Roman" w:hAnsi="Times New Roman" w:cs="Times New Roman"/>
          <w:b/>
          <w:sz w:val="28"/>
          <w:szCs w:val="28"/>
        </w:rPr>
      </w:pPr>
    </w:p>
    <w:p w14:paraId="2603C158" w14:textId="15F5E13C" w:rsidR="00444B1F" w:rsidRDefault="00444B1F" w:rsidP="00444B1F">
      <w:pPr>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соответствии со статьями 12,15, главой 32 Налогового кодекса Российской Федерации,  Федеральным законом от 6 октября 2003 года  </w:t>
      </w:r>
      <w:r w:rsidR="00BE09C4">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131-ФЗ «Об общих принципах организации местного самоуправления в Российской Федерации», Законом Краснодарского края от 4 апреля 2016 года № 3368-КЗ «Об установлении единой даты начала применения на территории Краснодарского края порядка определения налоговой базы по налогу на имущество физических лиц исходя из кадастровой стоимости объектов налогообложения», Уставом Кореновского городского поселения Кореновского района, Совет Кореновского городского поселения Кореновского района  </w:t>
      </w:r>
      <w:r w:rsidR="00BE09C4">
        <w:rPr>
          <w:rFonts w:ascii="Times New Roman" w:hAnsi="Times New Roman" w:cs="Times New Roman"/>
          <w:color w:val="000000"/>
          <w:sz w:val="28"/>
          <w:szCs w:val="28"/>
        </w:rPr>
        <w:t xml:space="preserve">                  </w:t>
      </w:r>
      <w:r>
        <w:rPr>
          <w:rFonts w:ascii="Times New Roman" w:hAnsi="Times New Roman" w:cs="Times New Roman"/>
          <w:color w:val="000000"/>
          <w:sz w:val="28"/>
          <w:szCs w:val="28"/>
        </w:rPr>
        <w:t>р е ш и л:</w:t>
      </w:r>
    </w:p>
    <w:p w14:paraId="791D260E" w14:textId="77777777" w:rsidR="00444B1F" w:rsidRDefault="00444B1F" w:rsidP="00444B1F">
      <w:pPr>
        <w:ind w:firstLine="720"/>
        <w:jc w:val="both"/>
        <w:rPr>
          <w:rFonts w:ascii="Times New Roman" w:hAnsi="Times New Roman" w:cs="Times New Roman"/>
          <w:sz w:val="28"/>
          <w:szCs w:val="28"/>
        </w:rPr>
      </w:pPr>
      <w:bookmarkStart w:id="0" w:name="_GoBack"/>
      <w:bookmarkEnd w:id="0"/>
      <w:r>
        <w:rPr>
          <w:rFonts w:ascii="Times New Roman" w:hAnsi="Times New Roman" w:cs="Times New Roman"/>
          <w:sz w:val="28"/>
          <w:szCs w:val="28"/>
        </w:rPr>
        <w:t>1. Внести в решение Совета Кореновского городского поселения Кореновского района от 28 сентября 2016 года № 227 «Об установлении налога на имущество физических лиц» (с изменениями от 28 ноября 2018 года № 455)</w:t>
      </w:r>
      <w:r w:rsidR="00301A6E">
        <w:rPr>
          <w:rFonts w:ascii="Times New Roman" w:hAnsi="Times New Roman" w:cs="Times New Roman"/>
          <w:sz w:val="28"/>
          <w:szCs w:val="28"/>
        </w:rPr>
        <w:t xml:space="preserve"> следующие изменения</w:t>
      </w:r>
      <w:r>
        <w:rPr>
          <w:rFonts w:ascii="Times New Roman" w:hAnsi="Times New Roman" w:cs="Times New Roman"/>
          <w:sz w:val="28"/>
          <w:szCs w:val="28"/>
        </w:rPr>
        <w:t>:</w:t>
      </w:r>
    </w:p>
    <w:p w14:paraId="6E49E629" w14:textId="77777777" w:rsidR="00AF08C4" w:rsidRDefault="00444B1F" w:rsidP="00301A6E">
      <w:pPr>
        <w:ind w:firstLine="720"/>
        <w:jc w:val="both"/>
        <w:rPr>
          <w:rFonts w:ascii="Times New Roman" w:hAnsi="Times New Roman" w:cs="Times New Roman"/>
          <w:sz w:val="28"/>
          <w:szCs w:val="28"/>
        </w:rPr>
      </w:pPr>
      <w:r>
        <w:rPr>
          <w:rFonts w:ascii="Times New Roman" w:hAnsi="Times New Roman" w:cs="Times New Roman"/>
          <w:sz w:val="28"/>
          <w:szCs w:val="28"/>
        </w:rPr>
        <w:t>1.1.</w:t>
      </w:r>
      <w:r w:rsidR="00947AE5">
        <w:rPr>
          <w:rFonts w:ascii="Times New Roman" w:hAnsi="Times New Roman" w:cs="Times New Roman"/>
          <w:sz w:val="28"/>
          <w:szCs w:val="28"/>
        </w:rPr>
        <w:t xml:space="preserve"> </w:t>
      </w:r>
      <w:r w:rsidR="00AF08C4">
        <w:rPr>
          <w:rFonts w:ascii="Times New Roman" w:hAnsi="Times New Roman" w:cs="Times New Roman"/>
          <w:sz w:val="28"/>
          <w:szCs w:val="28"/>
        </w:rPr>
        <w:t xml:space="preserve">В </w:t>
      </w:r>
      <w:r w:rsidR="00301A6E">
        <w:rPr>
          <w:rFonts w:ascii="Times New Roman" w:hAnsi="Times New Roman" w:cs="Times New Roman"/>
          <w:sz w:val="28"/>
          <w:szCs w:val="28"/>
        </w:rPr>
        <w:t xml:space="preserve">строке 1 подпункта 2.2. пункта 2 решения </w:t>
      </w:r>
      <w:r w:rsidR="00AF08C4">
        <w:rPr>
          <w:rFonts w:ascii="Times New Roman" w:hAnsi="Times New Roman" w:cs="Times New Roman"/>
          <w:sz w:val="28"/>
          <w:szCs w:val="28"/>
        </w:rPr>
        <w:t>слова</w:t>
      </w:r>
      <w:r w:rsidR="00301A6E">
        <w:rPr>
          <w:rFonts w:ascii="Times New Roman" w:hAnsi="Times New Roman" w:cs="Times New Roman"/>
          <w:sz w:val="28"/>
          <w:szCs w:val="28"/>
        </w:rPr>
        <w:t xml:space="preserve"> </w:t>
      </w:r>
      <w:r w:rsidR="00AF08C4">
        <w:rPr>
          <w:rFonts w:ascii="Times New Roman" w:hAnsi="Times New Roman" w:cs="Times New Roman"/>
          <w:sz w:val="28"/>
          <w:szCs w:val="28"/>
        </w:rPr>
        <w:t>«, предостав</w:t>
      </w:r>
      <w:r w:rsidR="00947AE5">
        <w:rPr>
          <w:rFonts w:ascii="Times New Roman" w:hAnsi="Times New Roman" w:cs="Times New Roman"/>
          <w:sz w:val="28"/>
          <w:szCs w:val="28"/>
        </w:rPr>
        <w:t>ленных» и «, дачного» исключить</w:t>
      </w:r>
      <w:r w:rsidR="00AF08C4">
        <w:rPr>
          <w:rFonts w:ascii="Times New Roman" w:hAnsi="Times New Roman" w:cs="Times New Roman"/>
          <w:sz w:val="28"/>
          <w:szCs w:val="28"/>
        </w:rPr>
        <w:t>.</w:t>
      </w:r>
    </w:p>
    <w:p w14:paraId="240FB57F" w14:textId="77777777" w:rsidR="00444B1F" w:rsidRDefault="00AF08C4" w:rsidP="00AF08C4">
      <w:pPr>
        <w:ind w:firstLine="720"/>
        <w:jc w:val="both"/>
        <w:rPr>
          <w:rFonts w:ascii="Arial" w:eastAsia="SimSun" w:hAnsi="Arial" w:cs="Arial"/>
          <w:b/>
          <w:sz w:val="20"/>
          <w:szCs w:val="20"/>
          <w:lang w:eastAsia="ar-SA"/>
        </w:rPr>
      </w:pPr>
      <w:r>
        <w:rPr>
          <w:rFonts w:ascii="Times New Roman" w:hAnsi="Times New Roman" w:cs="Times New Roman"/>
          <w:sz w:val="28"/>
          <w:szCs w:val="28"/>
        </w:rPr>
        <w:t xml:space="preserve">1.2. В строке 3 </w:t>
      </w:r>
      <w:r w:rsidR="00301A6E">
        <w:rPr>
          <w:rFonts w:ascii="Times New Roman" w:hAnsi="Times New Roman" w:cs="Times New Roman"/>
          <w:sz w:val="28"/>
          <w:szCs w:val="28"/>
        </w:rPr>
        <w:t>под</w:t>
      </w:r>
      <w:r>
        <w:rPr>
          <w:rFonts w:ascii="Times New Roman" w:hAnsi="Times New Roman" w:cs="Times New Roman"/>
          <w:sz w:val="28"/>
          <w:szCs w:val="28"/>
        </w:rPr>
        <w:t xml:space="preserve">пункта 2.2. </w:t>
      </w:r>
      <w:r w:rsidR="00301A6E">
        <w:rPr>
          <w:rFonts w:ascii="Times New Roman" w:hAnsi="Times New Roman" w:cs="Times New Roman"/>
          <w:sz w:val="28"/>
          <w:szCs w:val="28"/>
        </w:rPr>
        <w:t xml:space="preserve">пункта 2 </w:t>
      </w:r>
      <w:r>
        <w:rPr>
          <w:rFonts w:ascii="Times New Roman" w:hAnsi="Times New Roman" w:cs="Times New Roman"/>
          <w:sz w:val="28"/>
          <w:szCs w:val="28"/>
        </w:rPr>
        <w:t>цифру «0,4» заменить цифрой «0,5</w:t>
      </w:r>
      <w:r w:rsidR="00444B1F">
        <w:rPr>
          <w:rFonts w:ascii="Arial" w:eastAsia="SimSun" w:hAnsi="Arial" w:cs="Arial"/>
          <w:b/>
          <w:sz w:val="20"/>
          <w:szCs w:val="20"/>
          <w:lang w:eastAsia="ar-SA"/>
        </w:rPr>
        <w:t>».</w:t>
      </w:r>
    </w:p>
    <w:p w14:paraId="3CA62B29" w14:textId="77777777" w:rsidR="00081AE7" w:rsidRDefault="00AF08C4" w:rsidP="00081AE7">
      <w:pPr>
        <w:jc w:val="both"/>
        <w:rPr>
          <w:rFonts w:ascii="Times New Roman" w:hAnsi="Times New Roman" w:cs="Times New Roman"/>
          <w:sz w:val="28"/>
          <w:szCs w:val="28"/>
        </w:rPr>
      </w:pPr>
      <w:r>
        <w:rPr>
          <w:rFonts w:ascii="Arial" w:eastAsia="SimSun" w:hAnsi="Arial" w:cs="Arial"/>
          <w:b/>
          <w:color w:val="FF0000"/>
          <w:sz w:val="20"/>
          <w:szCs w:val="20"/>
          <w:lang w:eastAsia="ar-SA"/>
        </w:rPr>
        <w:t xml:space="preserve">  </w:t>
      </w:r>
      <w:r>
        <w:rPr>
          <w:rFonts w:ascii="Arial" w:eastAsia="SimSun" w:hAnsi="Arial" w:cs="Arial"/>
          <w:b/>
          <w:color w:val="FF0000"/>
          <w:sz w:val="20"/>
          <w:szCs w:val="20"/>
          <w:lang w:eastAsia="ar-SA"/>
        </w:rPr>
        <w:tab/>
      </w:r>
      <w:r>
        <w:rPr>
          <w:rFonts w:ascii="Times New Roman" w:hAnsi="Times New Roman" w:cs="Times New Roman"/>
          <w:sz w:val="28"/>
          <w:szCs w:val="28"/>
        </w:rPr>
        <w:t xml:space="preserve">1.3. Пункт 4 решения </w:t>
      </w:r>
      <w:r w:rsidR="00301A6E">
        <w:rPr>
          <w:rFonts w:ascii="Times New Roman" w:hAnsi="Times New Roman" w:cs="Times New Roman"/>
          <w:sz w:val="28"/>
          <w:szCs w:val="28"/>
        </w:rPr>
        <w:t>изложить в следующей редакции</w:t>
      </w:r>
      <w:r>
        <w:rPr>
          <w:rFonts w:ascii="Times New Roman" w:hAnsi="Times New Roman" w:cs="Times New Roman"/>
          <w:sz w:val="28"/>
          <w:szCs w:val="28"/>
        </w:rPr>
        <w:t>:</w:t>
      </w:r>
    </w:p>
    <w:p w14:paraId="45AFDA3C" w14:textId="77777777" w:rsidR="00081AE7" w:rsidRDefault="00AF08C4" w:rsidP="00081AE7">
      <w:pPr>
        <w:ind w:firstLine="709"/>
        <w:jc w:val="both"/>
        <w:rPr>
          <w:rFonts w:ascii="Times New Roman" w:hAnsi="Times New Roman" w:cs="Times New Roman"/>
          <w:sz w:val="28"/>
          <w:szCs w:val="28"/>
        </w:rPr>
      </w:pPr>
      <w:r>
        <w:rPr>
          <w:rFonts w:ascii="Times New Roman" w:hAnsi="Times New Roman" w:cs="Times New Roman"/>
          <w:sz w:val="28"/>
          <w:szCs w:val="28"/>
        </w:rPr>
        <w:t>«</w:t>
      </w:r>
      <w:r w:rsidR="00301A6E" w:rsidRPr="00301A6E">
        <w:rPr>
          <w:rFonts w:ascii="Times New Roman" w:eastAsia="Times New Roman" w:hAnsi="Times New Roman" w:cs="Times New Roman"/>
          <w:sz w:val="28"/>
          <w:szCs w:val="28"/>
          <w:lang w:eastAsia="ru-RU"/>
        </w:rPr>
        <w:t>Налоговые льготы предоставляются в порядке и случаях, установленных статьей 407 Налогового кодекса Российской Федерации (далее – НК РФ).</w:t>
      </w:r>
    </w:p>
    <w:p w14:paraId="6FD2B377" w14:textId="2850FABD" w:rsidR="00301A6E" w:rsidRPr="00081AE7" w:rsidRDefault="00301A6E" w:rsidP="00081AE7">
      <w:pPr>
        <w:ind w:firstLine="709"/>
        <w:jc w:val="both"/>
        <w:rPr>
          <w:rFonts w:ascii="Times New Roman" w:hAnsi="Times New Roman" w:cs="Times New Roman"/>
          <w:sz w:val="28"/>
          <w:szCs w:val="28"/>
        </w:rPr>
      </w:pPr>
      <w:r w:rsidRPr="00301A6E">
        <w:rPr>
          <w:rFonts w:ascii="Times New Roman" w:eastAsia="Times New Roman" w:hAnsi="Times New Roman" w:cs="Times New Roman"/>
          <w:sz w:val="28"/>
          <w:szCs w:val="28"/>
          <w:lang w:eastAsia="ru-RU"/>
        </w:rPr>
        <w:t>Налогоплательщики-физические лица, имеющие право на налоговые льготы, установленные законодательством о налогах и сборах, представляют в налоговый орган по своему выбору заявление о предоставлении налоговой льготы, а также вправе представить документы, подтверждающие право налогоплательщика на налоговую льготу</w:t>
      </w:r>
      <w:r w:rsidRPr="002123CF">
        <w:rPr>
          <w:rFonts w:ascii="Arial" w:eastAsia="Times New Roman" w:hAnsi="Arial" w:cs="Arial"/>
          <w:sz w:val="24"/>
          <w:szCs w:val="24"/>
          <w:lang w:eastAsia="ru-RU"/>
        </w:rPr>
        <w:t>.</w:t>
      </w:r>
    </w:p>
    <w:p w14:paraId="013BD11F" w14:textId="77777777" w:rsidR="00AF08C4" w:rsidRDefault="00301A6E" w:rsidP="00AF08C4">
      <w:pPr>
        <w:jc w:val="both"/>
        <w:rPr>
          <w:rFonts w:ascii="Times New Roman" w:hAnsi="Times New Roman" w:cs="Times New Roman"/>
          <w:sz w:val="28"/>
          <w:szCs w:val="28"/>
        </w:rPr>
      </w:pPr>
      <w:r>
        <w:rPr>
          <w:rFonts w:ascii="Times New Roman" w:eastAsia="Times New Roman" w:hAnsi="Times New Roman" w:cs="Times New Roman"/>
          <w:sz w:val="28"/>
          <w:szCs w:val="28"/>
          <w:lang w:eastAsia="ru-RU"/>
        </w:rPr>
        <w:tab/>
      </w:r>
      <w:r w:rsidR="00AF08C4" w:rsidRPr="005A0D38">
        <w:rPr>
          <w:rFonts w:ascii="Times New Roman" w:eastAsia="Times New Roman" w:hAnsi="Times New Roman" w:cs="Times New Roman"/>
          <w:sz w:val="28"/>
          <w:szCs w:val="28"/>
          <w:lang w:eastAsia="ru-RU"/>
        </w:rPr>
        <w:t xml:space="preserve">Уведомление о выбранных объектах налогообложения, в отношении которых предоставляется налоговая льгота, представляется налогоплательщиками - физическими лицами в налоговый орган по своему </w:t>
      </w:r>
      <w:r w:rsidR="00AF08C4" w:rsidRPr="005A0D38">
        <w:rPr>
          <w:rFonts w:ascii="Times New Roman" w:eastAsia="Times New Roman" w:hAnsi="Times New Roman" w:cs="Times New Roman"/>
          <w:sz w:val="28"/>
          <w:szCs w:val="28"/>
          <w:lang w:eastAsia="ru-RU"/>
        </w:rPr>
        <w:lastRenderedPageBreak/>
        <w:t>выбору в срок, установленный п</w:t>
      </w:r>
      <w:r>
        <w:rPr>
          <w:rFonts w:ascii="Times New Roman" w:eastAsia="Times New Roman" w:hAnsi="Times New Roman" w:cs="Times New Roman"/>
          <w:sz w:val="28"/>
          <w:szCs w:val="28"/>
          <w:lang w:eastAsia="ru-RU"/>
        </w:rPr>
        <w:t xml:space="preserve">унктом </w:t>
      </w:r>
      <w:r w:rsidR="00AF08C4" w:rsidRPr="005A0D38">
        <w:rPr>
          <w:rFonts w:ascii="Times New Roman" w:eastAsia="Times New Roman" w:hAnsi="Times New Roman" w:cs="Times New Roman"/>
          <w:sz w:val="28"/>
          <w:szCs w:val="28"/>
          <w:lang w:eastAsia="ru-RU"/>
        </w:rPr>
        <w:t>7 ст</w:t>
      </w:r>
      <w:r>
        <w:rPr>
          <w:rFonts w:ascii="Times New Roman" w:eastAsia="Times New Roman" w:hAnsi="Times New Roman" w:cs="Times New Roman"/>
          <w:sz w:val="28"/>
          <w:szCs w:val="28"/>
          <w:lang w:eastAsia="ru-RU"/>
        </w:rPr>
        <w:t>атьи</w:t>
      </w:r>
      <w:r w:rsidR="00AF08C4" w:rsidRPr="005A0D38">
        <w:rPr>
          <w:rFonts w:ascii="Times New Roman" w:eastAsia="Times New Roman" w:hAnsi="Times New Roman" w:cs="Times New Roman"/>
          <w:sz w:val="28"/>
          <w:szCs w:val="28"/>
          <w:lang w:eastAsia="ru-RU"/>
        </w:rPr>
        <w:t xml:space="preserve"> 407 Н</w:t>
      </w:r>
      <w:r>
        <w:rPr>
          <w:rFonts w:ascii="Times New Roman" w:eastAsia="Times New Roman" w:hAnsi="Times New Roman" w:cs="Times New Roman"/>
          <w:sz w:val="28"/>
          <w:szCs w:val="28"/>
          <w:lang w:eastAsia="ru-RU"/>
        </w:rPr>
        <w:t>алогового кодекса</w:t>
      </w:r>
      <w:r w:rsidR="00AF08C4" w:rsidRPr="005A0D38">
        <w:rPr>
          <w:rFonts w:ascii="Times New Roman" w:eastAsia="Times New Roman" w:hAnsi="Times New Roman" w:cs="Times New Roman"/>
          <w:sz w:val="28"/>
          <w:szCs w:val="28"/>
          <w:lang w:eastAsia="ru-RU"/>
        </w:rPr>
        <w:t xml:space="preserve"> Р</w:t>
      </w:r>
      <w:r>
        <w:rPr>
          <w:rFonts w:ascii="Times New Roman" w:eastAsia="Times New Roman" w:hAnsi="Times New Roman" w:cs="Times New Roman"/>
          <w:sz w:val="28"/>
          <w:szCs w:val="28"/>
          <w:lang w:eastAsia="ru-RU"/>
        </w:rPr>
        <w:t xml:space="preserve">оссийской </w:t>
      </w:r>
      <w:r w:rsidR="00AF08C4" w:rsidRPr="005A0D38">
        <w:rPr>
          <w:rFonts w:ascii="Times New Roman" w:eastAsia="Times New Roman" w:hAnsi="Times New Roman" w:cs="Times New Roman"/>
          <w:sz w:val="28"/>
          <w:szCs w:val="28"/>
          <w:lang w:eastAsia="ru-RU"/>
        </w:rPr>
        <w:t>Ф</w:t>
      </w:r>
      <w:r>
        <w:rPr>
          <w:rFonts w:ascii="Times New Roman" w:eastAsia="Times New Roman" w:hAnsi="Times New Roman" w:cs="Times New Roman"/>
          <w:sz w:val="28"/>
          <w:szCs w:val="28"/>
          <w:lang w:eastAsia="ru-RU"/>
        </w:rPr>
        <w:t>едерации</w:t>
      </w:r>
      <w:r w:rsidR="00AF08C4">
        <w:rPr>
          <w:rFonts w:ascii="Times New Roman" w:hAnsi="Times New Roman" w:cs="Times New Roman"/>
          <w:sz w:val="28"/>
          <w:szCs w:val="28"/>
        </w:rPr>
        <w:t>».</w:t>
      </w:r>
    </w:p>
    <w:p w14:paraId="6ED25386" w14:textId="77777777" w:rsidR="00AF08C4" w:rsidRDefault="00AF08C4" w:rsidP="00AF08C4">
      <w:pPr>
        <w:jc w:val="both"/>
      </w:pPr>
      <w:r>
        <w:rPr>
          <w:rFonts w:ascii="Times New Roman" w:hAnsi="Times New Roman" w:cs="Times New Roman"/>
          <w:sz w:val="28"/>
          <w:szCs w:val="28"/>
        </w:rPr>
        <w:tab/>
        <w:t xml:space="preserve">1.4. Пункт </w:t>
      </w:r>
      <w:r w:rsidR="00301A6E">
        <w:rPr>
          <w:rFonts w:ascii="Times New Roman" w:hAnsi="Times New Roman" w:cs="Times New Roman"/>
          <w:sz w:val="28"/>
          <w:szCs w:val="28"/>
        </w:rPr>
        <w:t>5</w:t>
      </w:r>
      <w:r>
        <w:rPr>
          <w:rFonts w:ascii="Times New Roman" w:hAnsi="Times New Roman" w:cs="Times New Roman"/>
          <w:sz w:val="28"/>
          <w:szCs w:val="28"/>
        </w:rPr>
        <w:t xml:space="preserve"> решения дополнить абзацем </w:t>
      </w:r>
      <w:r w:rsidR="00301A6E">
        <w:rPr>
          <w:rFonts w:ascii="Times New Roman" w:hAnsi="Times New Roman" w:cs="Times New Roman"/>
          <w:sz w:val="28"/>
          <w:szCs w:val="28"/>
        </w:rPr>
        <w:t>вторым</w:t>
      </w:r>
      <w:r>
        <w:rPr>
          <w:rFonts w:ascii="Times New Roman" w:hAnsi="Times New Roman" w:cs="Times New Roman"/>
          <w:sz w:val="28"/>
          <w:szCs w:val="28"/>
        </w:rPr>
        <w:t xml:space="preserve"> следующего содержания:</w:t>
      </w:r>
    </w:p>
    <w:p w14:paraId="76D13B49" w14:textId="77777777" w:rsidR="00081AE7" w:rsidRDefault="00AF08C4" w:rsidP="00081AE7">
      <w:pPr>
        <w:suppressAutoHyphens/>
        <w:ind w:firstLine="709"/>
        <w:jc w:val="both"/>
        <w:rPr>
          <w:rFonts w:ascii="Times New Roman" w:eastAsia="Times New Roman" w:hAnsi="Times New Roman" w:cs="Times New Roman"/>
          <w:sz w:val="28"/>
          <w:szCs w:val="28"/>
          <w:lang w:eastAsia="ru-RU"/>
        </w:rPr>
      </w:pPr>
      <w:r w:rsidRPr="00AF08C4">
        <w:rPr>
          <w:rFonts w:ascii="Times New Roman" w:eastAsia="SimSun" w:hAnsi="Times New Roman" w:cs="Times New Roman"/>
          <w:sz w:val="28"/>
          <w:szCs w:val="28"/>
          <w:lang w:eastAsia="ar-SA"/>
        </w:rPr>
        <w:t>«</w:t>
      </w:r>
      <w:r w:rsidRPr="005A0D38">
        <w:rPr>
          <w:rFonts w:ascii="Times New Roman" w:eastAsia="Times New Roman" w:hAnsi="Times New Roman" w:cs="Times New Roman"/>
          <w:sz w:val="28"/>
          <w:szCs w:val="28"/>
          <w:lang w:eastAsia="ru-RU"/>
        </w:rPr>
        <w:t>Уведомление о выбранных объектах налогообложения может быть представлено в налоговый орган через многофункциональный центр предоставления государственных или муниципальных услуг</w:t>
      </w:r>
      <w:r>
        <w:rPr>
          <w:rFonts w:ascii="Times New Roman" w:eastAsia="Times New Roman" w:hAnsi="Times New Roman" w:cs="Times New Roman"/>
          <w:sz w:val="28"/>
          <w:szCs w:val="28"/>
          <w:lang w:eastAsia="ru-RU"/>
        </w:rPr>
        <w:t>.».</w:t>
      </w:r>
    </w:p>
    <w:p w14:paraId="31FCD7E8" w14:textId="77777777" w:rsidR="00081AE7" w:rsidRDefault="00444B1F" w:rsidP="00081AE7">
      <w:pPr>
        <w:suppressAutoHyphens/>
        <w:ind w:firstLine="709"/>
        <w:jc w:val="both"/>
        <w:rPr>
          <w:rFonts w:ascii="Times New Roman" w:eastAsia="Times New Roman" w:hAnsi="Times New Roman" w:cs="Times New Roman"/>
          <w:sz w:val="28"/>
          <w:szCs w:val="28"/>
          <w:lang w:eastAsia="ru-RU"/>
        </w:rPr>
      </w:pPr>
      <w:r>
        <w:rPr>
          <w:rFonts w:ascii="Times New Roman" w:hAnsi="Times New Roman"/>
          <w:sz w:val="28"/>
          <w:szCs w:val="28"/>
        </w:rPr>
        <w:t xml:space="preserve">2. Настоящее решение подлежит </w:t>
      </w:r>
      <w:r w:rsidR="00947AE5">
        <w:rPr>
          <w:rFonts w:ascii="Times New Roman" w:hAnsi="Times New Roman"/>
          <w:sz w:val="28"/>
          <w:szCs w:val="28"/>
        </w:rPr>
        <w:t xml:space="preserve">официальному </w:t>
      </w:r>
      <w:r>
        <w:rPr>
          <w:rFonts w:ascii="Times New Roman" w:hAnsi="Times New Roman"/>
          <w:color w:val="000000"/>
          <w:sz w:val="28"/>
          <w:szCs w:val="28"/>
        </w:rPr>
        <w:t xml:space="preserve">опубликованию </w:t>
      </w:r>
      <w:r>
        <w:rPr>
          <w:rFonts w:ascii="Times New Roman" w:hAnsi="Times New Roman"/>
          <w:sz w:val="28"/>
          <w:szCs w:val="28"/>
        </w:rPr>
        <w:t>и размещению на официальном сайте администрации Кореновского городского поселения Кореновского района в информационно-телекоммуникационной сети «Интернет».</w:t>
      </w:r>
    </w:p>
    <w:p w14:paraId="0FA18A6E" w14:textId="77777777" w:rsidR="00081AE7" w:rsidRDefault="00301A6E" w:rsidP="00081AE7">
      <w:pPr>
        <w:suppressAutoHyphens/>
        <w:ind w:firstLine="709"/>
        <w:jc w:val="both"/>
        <w:rPr>
          <w:rFonts w:ascii="Times New Roman" w:eastAsia="Times New Roman" w:hAnsi="Times New Roman" w:cs="Times New Roman"/>
          <w:sz w:val="28"/>
          <w:szCs w:val="28"/>
          <w:lang w:eastAsia="ru-RU"/>
        </w:rPr>
      </w:pPr>
      <w:r>
        <w:rPr>
          <w:rFonts w:ascii="Times New Roman" w:eastAsia="SimSun" w:hAnsi="Times New Roman" w:cs="Times New Roman"/>
          <w:sz w:val="28"/>
          <w:szCs w:val="28"/>
          <w:lang w:eastAsia="ar-SA"/>
        </w:rPr>
        <w:t>3</w:t>
      </w:r>
      <w:r w:rsidR="00444B1F">
        <w:rPr>
          <w:rFonts w:ascii="Times New Roman" w:eastAsia="SimSun" w:hAnsi="Times New Roman" w:cs="Times New Roman"/>
          <w:sz w:val="28"/>
          <w:szCs w:val="28"/>
          <w:lang w:eastAsia="ar-SA"/>
        </w:rPr>
        <w:t>.</w:t>
      </w:r>
      <w:r w:rsidR="00444B1F">
        <w:rPr>
          <w:rFonts w:ascii="Arial" w:eastAsia="SimSun" w:hAnsi="Arial" w:cs="Arial"/>
          <w:sz w:val="20"/>
          <w:szCs w:val="20"/>
          <w:lang w:eastAsia="ar-SA"/>
        </w:rPr>
        <w:t xml:space="preserve"> </w:t>
      </w:r>
      <w:r w:rsidR="00444B1F">
        <w:rPr>
          <w:rFonts w:ascii="Times New Roman" w:hAnsi="Times New Roman"/>
          <w:sz w:val="28"/>
          <w:szCs w:val="28"/>
        </w:rPr>
        <w:t>Контроль за выполнением настоящего решения возложить на постоянную комиссию по вопросам правопорядка и законности Совета Кореновского городского поселения Кореновского района (Бурдун).</w:t>
      </w:r>
    </w:p>
    <w:p w14:paraId="7E8466DA" w14:textId="3E234261" w:rsidR="00081AE7" w:rsidRDefault="00081AE7" w:rsidP="00081AE7">
      <w:pPr>
        <w:suppressAutoHyphens/>
        <w:ind w:firstLine="709"/>
        <w:jc w:val="both"/>
        <w:rPr>
          <w:rFonts w:ascii="Times New Roman" w:eastAsia="Times New Roman" w:hAnsi="Times New Roman" w:cs="Times New Roman"/>
          <w:sz w:val="28"/>
          <w:szCs w:val="28"/>
          <w:lang w:eastAsia="ru-RU"/>
        </w:rPr>
      </w:pPr>
      <w:r>
        <w:rPr>
          <w:rFonts w:ascii="Times New Roman" w:hAnsi="Times New Roman"/>
          <w:sz w:val="28"/>
          <w:szCs w:val="28"/>
        </w:rPr>
        <w:t>4</w:t>
      </w:r>
      <w:r w:rsidR="00136CF1">
        <w:rPr>
          <w:rFonts w:ascii="Times New Roman" w:hAnsi="Times New Roman"/>
          <w:sz w:val="28"/>
          <w:szCs w:val="28"/>
        </w:rPr>
        <w:t xml:space="preserve">. Подпункт 1.2. пункта 1 настоящего решения вступает в силу с </w:t>
      </w:r>
      <w:r w:rsidR="00136CF1">
        <w:rPr>
          <w:rFonts w:ascii="Times New Roman" w:eastAsia="SimSun" w:hAnsi="Times New Roman" w:cs="Times New Roman"/>
          <w:sz w:val="28"/>
          <w:szCs w:val="28"/>
          <w:lang w:eastAsia="ar-SA"/>
        </w:rPr>
        <w:t>1 января 2020 года, но не ранее чем по истечении одного месяца со дня его официального опубликования.</w:t>
      </w:r>
    </w:p>
    <w:p w14:paraId="7CE81402" w14:textId="1429196C" w:rsidR="00081AE7" w:rsidRDefault="00081AE7" w:rsidP="00081AE7">
      <w:pPr>
        <w:suppressAutoHyphens/>
        <w:ind w:firstLine="709"/>
        <w:jc w:val="both"/>
        <w:rPr>
          <w:rFonts w:ascii="Times New Roman" w:eastAsia="Times New Roman" w:hAnsi="Times New Roman" w:cs="Times New Roman"/>
          <w:sz w:val="28"/>
          <w:szCs w:val="28"/>
          <w:lang w:eastAsia="ru-RU"/>
        </w:rPr>
      </w:pPr>
      <w:r>
        <w:rPr>
          <w:rFonts w:ascii="Times New Roman" w:eastAsia="SimSun" w:hAnsi="Times New Roman" w:cs="Times New Roman"/>
          <w:sz w:val="28"/>
          <w:szCs w:val="28"/>
          <w:lang w:eastAsia="ar-SA"/>
        </w:rPr>
        <w:t>5</w:t>
      </w:r>
      <w:r w:rsidR="00444B1F">
        <w:rPr>
          <w:rFonts w:ascii="Times New Roman" w:eastAsia="SimSun" w:hAnsi="Times New Roman" w:cs="Times New Roman"/>
          <w:sz w:val="28"/>
          <w:szCs w:val="28"/>
          <w:lang w:eastAsia="ar-SA"/>
        </w:rPr>
        <w:t xml:space="preserve">. Подпункт </w:t>
      </w:r>
      <w:r w:rsidR="00136CF1">
        <w:rPr>
          <w:rFonts w:ascii="Times New Roman" w:eastAsia="SimSun" w:hAnsi="Times New Roman" w:cs="Times New Roman"/>
          <w:sz w:val="28"/>
          <w:szCs w:val="28"/>
          <w:lang w:eastAsia="ar-SA"/>
        </w:rPr>
        <w:t>1.3</w:t>
      </w:r>
      <w:r w:rsidR="00444B1F">
        <w:rPr>
          <w:rFonts w:ascii="Times New Roman" w:eastAsia="SimSun" w:hAnsi="Times New Roman" w:cs="Times New Roman"/>
          <w:sz w:val="28"/>
          <w:szCs w:val="28"/>
          <w:lang w:eastAsia="ar-SA"/>
        </w:rPr>
        <w:t xml:space="preserve"> пункта 1 настоящего решения вступает в силу со дня его официального опубликования и распространяется на правоотношения,</w:t>
      </w:r>
      <w:r w:rsidR="00136CF1">
        <w:rPr>
          <w:rFonts w:ascii="Times New Roman" w:eastAsia="SimSun" w:hAnsi="Times New Roman" w:cs="Times New Roman"/>
          <w:sz w:val="28"/>
          <w:szCs w:val="28"/>
          <w:lang w:eastAsia="ar-SA"/>
        </w:rPr>
        <w:t xml:space="preserve"> возникшие с 15 апреля 2019 года</w:t>
      </w:r>
      <w:r w:rsidR="00444B1F">
        <w:rPr>
          <w:rFonts w:ascii="Times New Roman" w:eastAsia="SimSun" w:hAnsi="Times New Roman" w:cs="Times New Roman"/>
          <w:sz w:val="28"/>
          <w:szCs w:val="28"/>
          <w:lang w:eastAsia="ar-SA"/>
        </w:rPr>
        <w:t>.</w:t>
      </w:r>
    </w:p>
    <w:p w14:paraId="097CC543" w14:textId="36E36F7B" w:rsidR="00444B1F" w:rsidRDefault="00081AE7" w:rsidP="00081AE7">
      <w:pPr>
        <w:suppressAutoHyphens/>
        <w:ind w:firstLine="709"/>
        <w:jc w:val="both"/>
        <w:rPr>
          <w:rFonts w:ascii="Times New Roman" w:eastAsia="Times New Roman" w:hAnsi="Times New Roman" w:cs="Times New Roman"/>
          <w:sz w:val="28"/>
          <w:szCs w:val="28"/>
          <w:lang w:eastAsia="ru-RU"/>
        </w:rPr>
      </w:pPr>
      <w:r>
        <w:rPr>
          <w:rFonts w:ascii="Times New Roman" w:eastAsia="SimSun" w:hAnsi="Times New Roman" w:cs="Times New Roman"/>
          <w:sz w:val="28"/>
          <w:szCs w:val="28"/>
          <w:lang w:eastAsia="ar-SA"/>
        </w:rPr>
        <w:t>6</w:t>
      </w:r>
      <w:r w:rsidR="00444B1F">
        <w:rPr>
          <w:rFonts w:ascii="Times New Roman" w:eastAsia="SimSun" w:hAnsi="Times New Roman" w:cs="Times New Roman"/>
          <w:sz w:val="28"/>
          <w:szCs w:val="28"/>
          <w:lang w:eastAsia="ar-SA"/>
        </w:rPr>
        <w:t>. Подпункт 1.</w:t>
      </w:r>
      <w:r w:rsidR="00136CF1">
        <w:rPr>
          <w:rFonts w:ascii="Times New Roman" w:eastAsia="SimSun" w:hAnsi="Times New Roman" w:cs="Times New Roman"/>
          <w:sz w:val="28"/>
          <w:szCs w:val="28"/>
          <w:lang w:eastAsia="ar-SA"/>
        </w:rPr>
        <w:t>1, 1.4.</w:t>
      </w:r>
      <w:r w:rsidR="00444B1F">
        <w:rPr>
          <w:rFonts w:ascii="Times New Roman" w:eastAsia="SimSun" w:hAnsi="Times New Roman" w:cs="Times New Roman"/>
          <w:sz w:val="28"/>
          <w:szCs w:val="28"/>
          <w:lang w:eastAsia="ar-SA"/>
        </w:rPr>
        <w:t xml:space="preserve"> пункта 1 настоящего решения вступает в силу со дня </w:t>
      </w:r>
      <w:r w:rsidR="00136CF1">
        <w:rPr>
          <w:rFonts w:ascii="Times New Roman" w:eastAsia="SimSun" w:hAnsi="Times New Roman" w:cs="Times New Roman"/>
          <w:sz w:val="28"/>
          <w:szCs w:val="28"/>
          <w:lang w:eastAsia="ar-SA"/>
        </w:rPr>
        <w:t xml:space="preserve">его официального опубликования </w:t>
      </w:r>
      <w:r w:rsidR="00444B1F">
        <w:rPr>
          <w:rFonts w:ascii="Times New Roman" w:eastAsia="SimSun" w:hAnsi="Times New Roman" w:cs="Times New Roman"/>
          <w:sz w:val="28"/>
          <w:szCs w:val="28"/>
          <w:lang w:eastAsia="ar-SA"/>
        </w:rPr>
        <w:t xml:space="preserve">и распространяется на правоотношения, возникшие с </w:t>
      </w:r>
      <w:r w:rsidR="00136CF1">
        <w:rPr>
          <w:rFonts w:ascii="Times New Roman" w:eastAsia="SimSun" w:hAnsi="Times New Roman" w:cs="Times New Roman"/>
          <w:sz w:val="28"/>
          <w:szCs w:val="28"/>
          <w:lang w:eastAsia="ar-SA"/>
        </w:rPr>
        <w:t>29 октября</w:t>
      </w:r>
      <w:r w:rsidR="00444B1F">
        <w:rPr>
          <w:rFonts w:ascii="Times New Roman" w:eastAsia="SimSun" w:hAnsi="Times New Roman" w:cs="Times New Roman"/>
          <w:sz w:val="28"/>
          <w:szCs w:val="28"/>
          <w:lang w:eastAsia="ar-SA"/>
        </w:rPr>
        <w:t xml:space="preserve"> 201</w:t>
      </w:r>
      <w:r w:rsidR="00136CF1">
        <w:rPr>
          <w:rFonts w:ascii="Times New Roman" w:eastAsia="SimSun" w:hAnsi="Times New Roman" w:cs="Times New Roman"/>
          <w:sz w:val="28"/>
          <w:szCs w:val="28"/>
          <w:lang w:eastAsia="ar-SA"/>
        </w:rPr>
        <w:t>9</w:t>
      </w:r>
      <w:r w:rsidR="00444B1F">
        <w:rPr>
          <w:rFonts w:ascii="Times New Roman" w:eastAsia="SimSun" w:hAnsi="Times New Roman" w:cs="Times New Roman"/>
          <w:sz w:val="28"/>
          <w:szCs w:val="28"/>
          <w:lang w:eastAsia="ar-SA"/>
        </w:rPr>
        <w:t xml:space="preserve"> года.</w:t>
      </w:r>
    </w:p>
    <w:p w14:paraId="4E3898F9" w14:textId="6C5179BF" w:rsidR="00081AE7" w:rsidRDefault="00081AE7" w:rsidP="00081AE7">
      <w:pPr>
        <w:suppressAutoHyphens/>
        <w:ind w:firstLine="709"/>
        <w:jc w:val="both"/>
        <w:rPr>
          <w:rFonts w:ascii="Times New Roman" w:eastAsia="Times New Roman" w:hAnsi="Times New Roman" w:cs="Times New Roman"/>
          <w:sz w:val="28"/>
          <w:szCs w:val="28"/>
          <w:lang w:eastAsia="ru-RU"/>
        </w:rPr>
      </w:pPr>
    </w:p>
    <w:p w14:paraId="0CB886CE" w14:textId="77777777" w:rsidR="00081AE7" w:rsidRPr="00081AE7" w:rsidRDefault="00081AE7" w:rsidP="00081AE7">
      <w:pPr>
        <w:suppressAutoHyphens/>
        <w:ind w:firstLine="709"/>
        <w:jc w:val="both"/>
        <w:rPr>
          <w:rFonts w:ascii="Times New Roman" w:eastAsia="Times New Roman" w:hAnsi="Times New Roman" w:cs="Times New Roman"/>
          <w:sz w:val="28"/>
          <w:szCs w:val="28"/>
          <w:lang w:eastAsia="ru-RU"/>
        </w:rPr>
      </w:pPr>
    </w:p>
    <w:tbl>
      <w:tblPr>
        <w:tblW w:w="9786" w:type="dxa"/>
        <w:tblInd w:w="-147" w:type="dxa"/>
        <w:tblLook w:val="04A0" w:firstRow="1" w:lastRow="0" w:firstColumn="1" w:lastColumn="0" w:noHBand="0" w:noVBand="1"/>
      </w:tblPr>
      <w:tblGrid>
        <w:gridCol w:w="4825"/>
        <w:gridCol w:w="4961"/>
      </w:tblGrid>
      <w:tr w:rsidR="00444B1F" w14:paraId="737BA408" w14:textId="77777777" w:rsidTr="00081AE7">
        <w:tc>
          <w:tcPr>
            <w:tcW w:w="4825" w:type="dxa"/>
          </w:tcPr>
          <w:p w14:paraId="12A8526A" w14:textId="77777777" w:rsidR="00444B1F" w:rsidRDefault="00444B1F">
            <w:pPr>
              <w:tabs>
                <w:tab w:val="left" w:pos="3495"/>
              </w:tabs>
              <w:jc w:val="both"/>
              <w:rPr>
                <w:rFonts w:ascii="Times New Roman" w:hAnsi="Times New Roman" w:cs="Times New Roman"/>
                <w:sz w:val="28"/>
                <w:szCs w:val="28"/>
              </w:rPr>
            </w:pPr>
            <w:r>
              <w:rPr>
                <w:rFonts w:ascii="Times New Roman" w:hAnsi="Times New Roman" w:cs="Times New Roman"/>
                <w:sz w:val="28"/>
                <w:szCs w:val="28"/>
              </w:rPr>
              <w:t xml:space="preserve">Глава </w:t>
            </w:r>
          </w:p>
          <w:p w14:paraId="4E4D96B9" w14:textId="28569B91" w:rsidR="00444B1F" w:rsidRDefault="00444B1F">
            <w:pPr>
              <w:tabs>
                <w:tab w:val="left" w:pos="3495"/>
              </w:tabs>
              <w:jc w:val="both"/>
              <w:rPr>
                <w:rFonts w:ascii="Times New Roman" w:hAnsi="Times New Roman" w:cs="Times New Roman"/>
                <w:sz w:val="28"/>
                <w:szCs w:val="28"/>
              </w:rPr>
            </w:pPr>
            <w:r>
              <w:rPr>
                <w:rFonts w:ascii="Times New Roman" w:hAnsi="Times New Roman" w:cs="Times New Roman"/>
                <w:sz w:val="28"/>
                <w:szCs w:val="28"/>
              </w:rPr>
              <w:t>Кореновского городского поселения Кореновского района</w:t>
            </w:r>
          </w:p>
          <w:p w14:paraId="119C176B" w14:textId="700ECB88" w:rsidR="00444B1F" w:rsidRDefault="00444B1F" w:rsidP="00E71FB6">
            <w:pPr>
              <w:tabs>
                <w:tab w:val="left" w:pos="3495"/>
              </w:tabs>
              <w:rPr>
                <w:rFonts w:ascii="Times New Roman" w:hAnsi="Times New Roman" w:cs="Times New Roman"/>
                <w:sz w:val="28"/>
                <w:szCs w:val="28"/>
              </w:rPr>
            </w:pPr>
            <w:r>
              <w:rPr>
                <w:rFonts w:ascii="Times New Roman" w:hAnsi="Times New Roman" w:cs="Times New Roman"/>
                <w:sz w:val="28"/>
                <w:szCs w:val="28"/>
              </w:rPr>
              <w:t xml:space="preserve">       </w:t>
            </w:r>
            <w:r w:rsidR="00E71FB6">
              <w:rPr>
                <w:rFonts w:ascii="Times New Roman" w:hAnsi="Times New Roman" w:cs="Times New Roman"/>
                <w:sz w:val="28"/>
                <w:szCs w:val="28"/>
              </w:rPr>
              <w:t xml:space="preserve">                </w:t>
            </w:r>
            <w:r w:rsidR="0057645A">
              <w:rPr>
                <w:rFonts w:ascii="Times New Roman" w:hAnsi="Times New Roman" w:cs="Times New Roman"/>
                <w:sz w:val="28"/>
                <w:szCs w:val="28"/>
              </w:rPr>
              <w:t xml:space="preserve">              </w:t>
            </w:r>
            <w:r w:rsidR="00081AE7">
              <w:rPr>
                <w:rFonts w:ascii="Times New Roman" w:hAnsi="Times New Roman" w:cs="Times New Roman"/>
                <w:sz w:val="28"/>
                <w:szCs w:val="28"/>
              </w:rPr>
              <w:t xml:space="preserve">   </w:t>
            </w:r>
            <w:r w:rsidR="00E71FB6">
              <w:rPr>
                <w:rFonts w:ascii="Times New Roman" w:hAnsi="Times New Roman" w:cs="Times New Roman"/>
                <w:sz w:val="28"/>
                <w:szCs w:val="28"/>
              </w:rPr>
              <w:t>М.О.</w:t>
            </w:r>
            <w:r w:rsidR="00081AE7">
              <w:rPr>
                <w:rFonts w:ascii="Times New Roman" w:hAnsi="Times New Roman" w:cs="Times New Roman"/>
                <w:sz w:val="28"/>
                <w:szCs w:val="28"/>
              </w:rPr>
              <w:t xml:space="preserve"> </w:t>
            </w:r>
            <w:r w:rsidR="00E71FB6">
              <w:rPr>
                <w:rFonts w:ascii="Times New Roman" w:hAnsi="Times New Roman" w:cs="Times New Roman"/>
                <w:sz w:val="28"/>
                <w:szCs w:val="28"/>
              </w:rPr>
              <w:t>Шутылев</w:t>
            </w:r>
          </w:p>
        </w:tc>
        <w:tc>
          <w:tcPr>
            <w:tcW w:w="4961" w:type="dxa"/>
            <w:hideMark/>
          </w:tcPr>
          <w:p w14:paraId="2C3B200A" w14:textId="77777777" w:rsidR="00444B1F" w:rsidRDefault="00444B1F">
            <w:pPr>
              <w:jc w:val="both"/>
              <w:rPr>
                <w:rFonts w:ascii="Times New Roman" w:hAnsi="Times New Roman" w:cs="Times New Roman"/>
                <w:sz w:val="28"/>
                <w:szCs w:val="28"/>
              </w:rPr>
            </w:pPr>
            <w:r>
              <w:rPr>
                <w:rFonts w:ascii="Times New Roman" w:hAnsi="Times New Roman" w:cs="Times New Roman"/>
                <w:sz w:val="28"/>
                <w:szCs w:val="28"/>
              </w:rPr>
              <w:t xml:space="preserve">Председатель Совета </w:t>
            </w:r>
          </w:p>
          <w:p w14:paraId="50C59212" w14:textId="27DD939B" w:rsidR="00444B1F" w:rsidRDefault="00444B1F">
            <w:pPr>
              <w:jc w:val="both"/>
              <w:rPr>
                <w:rFonts w:ascii="Times New Roman" w:hAnsi="Times New Roman" w:cs="Times New Roman"/>
                <w:sz w:val="28"/>
                <w:szCs w:val="28"/>
              </w:rPr>
            </w:pPr>
            <w:r>
              <w:rPr>
                <w:rFonts w:ascii="Times New Roman" w:hAnsi="Times New Roman" w:cs="Times New Roman"/>
                <w:sz w:val="28"/>
                <w:szCs w:val="28"/>
              </w:rPr>
              <w:t xml:space="preserve">Кореновского городского поселения Кореновского района </w:t>
            </w:r>
          </w:p>
          <w:p w14:paraId="46818FEF" w14:textId="206D9E17" w:rsidR="00444B1F" w:rsidRDefault="00444B1F" w:rsidP="00E71FB6">
            <w:pPr>
              <w:ind w:left="-220" w:firstLine="220"/>
              <w:jc w:val="center"/>
              <w:rPr>
                <w:rFonts w:ascii="Times New Roman" w:hAnsi="Times New Roman" w:cs="Times New Roman"/>
                <w:sz w:val="28"/>
                <w:szCs w:val="28"/>
              </w:rPr>
            </w:pPr>
            <w:r>
              <w:rPr>
                <w:rFonts w:ascii="Times New Roman" w:hAnsi="Times New Roman" w:cs="Times New Roman"/>
                <w:sz w:val="28"/>
                <w:szCs w:val="28"/>
              </w:rPr>
              <w:t xml:space="preserve">                               </w:t>
            </w:r>
            <w:r w:rsidR="0057645A">
              <w:rPr>
                <w:rFonts w:ascii="Times New Roman" w:hAnsi="Times New Roman" w:cs="Times New Roman"/>
                <w:sz w:val="28"/>
                <w:szCs w:val="28"/>
              </w:rPr>
              <w:t xml:space="preserve">     </w:t>
            </w:r>
            <w:r>
              <w:rPr>
                <w:rFonts w:ascii="Times New Roman" w:hAnsi="Times New Roman" w:cs="Times New Roman"/>
                <w:sz w:val="28"/>
                <w:szCs w:val="28"/>
              </w:rPr>
              <w:t xml:space="preserve"> </w:t>
            </w:r>
            <w:r w:rsidR="00081AE7">
              <w:rPr>
                <w:rFonts w:ascii="Times New Roman" w:hAnsi="Times New Roman" w:cs="Times New Roman"/>
                <w:sz w:val="28"/>
                <w:szCs w:val="28"/>
              </w:rPr>
              <w:t xml:space="preserve">     </w:t>
            </w:r>
            <w:r>
              <w:rPr>
                <w:rFonts w:ascii="Times New Roman" w:hAnsi="Times New Roman" w:cs="Times New Roman"/>
                <w:sz w:val="28"/>
                <w:szCs w:val="28"/>
              </w:rPr>
              <w:t>Е.Д. Деляниди</w:t>
            </w:r>
          </w:p>
        </w:tc>
      </w:tr>
    </w:tbl>
    <w:p w14:paraId="6950A96F" w14:textId="77777777" w:rsidR="00444B1F" w:rsidRDefault="00444B1F" w:rsidP="00444B1F">
      <w:pPr>
        <w:rPr>
          <w:rFonts w:ascii="Times New Roman" w:hAnsi="Times New Roman" w:cs="Times New Roman"/>
          <w:sz w:val="28"/>
          <w:szCs w:val="28"/>
        </w:rPr>
      </w:pPr>
    </w:p>
    <w:p w14:paraId="56810221" w14:textId="77777777" w:rsidR="00444B1F" w:rsidRDefault="00444B1F" w:rsidP="00444B1F">
      <w:pPr>
        <w:suppressAutoHyphens/>
        <w:jc w:val="both"/>
        <w:rPr>
          <w:rFonts w:ascii="Arial" w:eastAsia="SimSun" w:hAnsi="Arial" w:cs="Arial"/>
          <w:sz w:val="20"/>
          <w:szCs w:val="20"/>
          <w:lang w:eastAsia="ar-SA"/>
        </w:rPr>
      </w:pPr>
    </w:p>
    <w:sectPr w:rsidR="00444B1F" w:rsidSect="00081AE7">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CCC"/>
    <w:rsid w:val="00081AE7"/>
    <w:rsid w:val="00136CF1"/>
    <w:rsid w:val="00301A6E"/>
    <w:rsid w:val="00444B1F"/>
    <w:rsid w:val="0057645A"/>
    <w:rsid w:val="00802CCC"/>
    <w:rsid w:val="00947AE5"/>
    <w:rsid w:val="00AF08C4"/>
    <w:rsid w:val="00BE09C4"/>
    <w:rsid w:val="00CC25FF"/>
    <w:rsid w:val="00D04357"/>
    <w:rsid w:val="00E71F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D58BE"/>
  <w15:chartTrackingRefBased/>
  <w15:docId w15:val="{71C5493C-CC7A-45FC-A248-6E63214FA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4B1F"/>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4B1F"/>
    <w:rPr>
      <w:rFonts w:ascii="Segoe UI" w:hAnsi="Segoe UI" w:cs="Segoe UI"/>
      <w:sz w:val="18"/>
      <w:szCs w:val="18"/>
    </w:rPr>
  </w:style>
  <w:style w:type="character" w:customStyle="1" w:styleId="a4">
    <w:name w:val="Текст выноски Знак"/>
    <w:basedOn w:val="a0"/>
    <w:link w:val="a3"/>
    <w:uiPriority w:val="99"/>
    <w:semiHidden/>
    <w:rsid w:val="00444B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9229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538</Words>
  <Characters>3073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harchenko</cp:lastModifiedBy>
  <cp:revision>9</cp:revision>
  <cp:lastPrinted>2019-10-25T11:58:00Z</cp:lastPrinted>
  <dcterms:created xsi:type="dcterms:W3CDTF">2019-10-25T11:56:00Z</dcterms:created>
  <dcterms:modified xsi:type="dcterms:W3CDTF">2019-10-31T08:05:00Z</dcterms:modified>
</cp:coreProperties>
</file>