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68" w:rsidRPr="00B75668" w:rsidRDefault="00B75668" w:rsidP="00B75668">
      <w:pPr>
        <w:numPr>
          <w:ilvl w:val="0"/>
          <w:numId w:val="1"/>
        </w:numPr>
        <w:tabs>
          <w:tab w:val="clear" w:pos="708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B75668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7831FEDE" wp14:editId="310B7D37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668" w:rsidRPr="00B75668" w:rsidRDefault="00B75668" w:rsidP="00B75668">
      <w:pPr>
        <w:numPr>
          <w:ilvl w:val="0"/>
          <w:numId w:val="1"/>
        </w:numPr>
        <w:tabs>
          <w:tab w:val="clear" w:pos="708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B75668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B75668" w:rsidRPr="00B75668" w:rsidRDefault="00B75668" w:rsidP="00B75668">
      <w:pPr>
        <w:numPr>
          <w:ilvl w:val="0"/>
          <w:numId w:val="1"/>
        </w:numPr>
        <w:tabs>
          <w:tab w:val="clear" w:pos="708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B75668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B75668" w:rsidRPr="00B75668" w:rsidRDefault="00B75668" w:rsidP="00B75668">
      <w:pPr>
        <w:numPr>
          <w:ilvl w:val="0"/>
          <w:numId w:val="1"/>
        </w:numPr>
        <w:tabs>
          <w:tab w:val="clear" w:pos="708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B75668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B75668" w:rsidRPr="00B75668" w:rsidRDefault="00B75668" w:rsidP="00B75668">
      <w:pPr>
        <w:numPr>
          <w:ilvl w:val="0"/>
          <w:numId w:val="1"/>
        </w:numPr>
        <w:tabs>
          <w:tab w:val="clear" w:pos="708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B7566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17.03.2016   </w:t>
      </w:r>
      <w:r w:rsidRPr="00B7566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B7566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B7566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B7566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B7566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506</w:t>
      </w:r>
    </w:p>
    <w:p w:rsidR="00B75668" w:rsidRPr="00B75668" w:rsidRDefault="00B75668" w:rsidP="00B75668">
      <w:pPr>
        <w:numPr>
          <w:ilvl w:val="0"/>
          <w:numId w:val="1"/>
        </w:numPr>
        <w:tabs>
          <w:tab w:val="clear" w:pos="708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B7566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B75668" w:rsidRDefault="00B75668" w:rsidP="00764E70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764E70" w:rsidRDefault="009209A4" w:rsidP="00764E70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</w:t>
      </w:r>
      <w:r w:rsidR="00764E7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80D1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шапито </w:t>
      </w:r>
    </w:p>
    <w:p w:rsidR="009209A4" w:rsidRPr="002C43F2" w:rsidRDefault="00C80D14" w:rsidP="00764E70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 w:rsidR="007C515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СОЧИ и К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</w:t>
      </w:r>
      <w:r w:rsidR="00764E7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9C2B9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</w:t>
      </w:r>
      <w:r w:rsidR="00764E7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7C515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</w:t>
      </w:r>
      <w:r w:rsidR="00DA75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7C515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мая по 9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7C515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ма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201</w:t>
      </w:r>
      <w:r w:rsidR="007C515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9C2B92" w:rsidRPr="00764E70" w:rsidRDefault="009C2B92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0"/>
          <w:szCs w:val="20"/>
          <w:lang w:eastAsia="ru-RU" w:bidi="ar-SA"/>
        </w:rPr>
      </w:pPr>
    </w:p>
    <w:p w:rsidR="007938D5" w:rsidRPr="00764E70" w:rsidRDefault="007938D5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0"/>
          <w:szCs w:val="20"/>
          <w:lang w:eastAsia="ru-RU" w:bidi="ar-SA"/>
        </w:rPr>
      </w:pP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7C51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индивидуального предпринимателя Кузнецова Игоря Викторовича от 9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C51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марта 2016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года</w:t>
      </w:r>
      <w:r w:rsidR="00F9133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91336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администрация Кореновского городского поселения Кореновского района п о с т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индивидуальному предпринимателю Кузнецову Игорю Викторовичу</w:t>
      </w:r>
      <w:r w:rsidR="002A3A63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передвижного цирка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– шапито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СОЧИ и К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2A3A6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 2 ма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A3A6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9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A3A6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ма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E410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</w:t>
      </w:r>
      <w:bookmarkStart w:id="0" w:name="_GoBack"/>
      <w:bookmarkEnd w:id="0"/>
      <w:r w:rsidR="00AE410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2A3A6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Фрунзе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города Кореновска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 территории расположенной между </w:t>
      </w:r>
      <w:r w:rsidR="00BF030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ЗАО «Тандер» гипермаркет</w:t>
      </w:r>
      <w:r w:rsidR="00B736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ом</w:t>
      </w:r>
      <w:r w:rsidR="00BF030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Магнит семейный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и МУ МО Кореновский район «Кореновский районный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спортивный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комплекс»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индивидуальному предпринимателю Кузнецову Игорю Викторовичу</w:t>
      </w:r>
      <w:r w:rsidR="00F07C96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«СОЧИ и К»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</w:t>
      </w:r>
    </w:p>
    <w:p w:rsidR="002A245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AE410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«СОЧИ и К»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лиц.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7938D5" w:rsidRDefault="00F07C96" w:rsidP="009C2B92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2A2452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</w:t>
      </w:r>
      <w:r w:rsidR="0076334C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</w:t>
      </w:r>
      <w:r w:rsidR="006069AF" w:rsidRPr="0072355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</w:t>
      </w:r>
      <w:r w:rsidR="00832B3B" w:rsidRPr="00723551">
        <w:rPr>
          <w:color w:val="auto"/>
          <w:sz w:val="28"/>
          <w:szCs w:val="28"/>
          <w:lang w:eastAsia="ru-RU"/>
        </w:rPr>
        <w:t xml:space="preserve"> </w:t>
      </w:r>
      <w:r w:rsidR="006069AF" w:rsidRPr="00723551">
        <w:rPr>
          <w:color w:val="auto"/>
          <w:sz w:val="28"/>
          <w:szCs w:val="28"/>
          <w:lang w:eastAsia="ru-RU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9209A4" w:rsidRDefault="00257ECE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4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Контроль за выполнением настоящего постановления </w:t>
      </w:r>
      <w:r w:rsidR="00C80D1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возложить заместителя главы Кореновского городского поселения Кореновского района Р.Ф. Громова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257ECE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764E70" w:rsidRPr="00764E70" w:rsidRDefault="00764E70" w:rsidP="0076334C">
      <w:pPr>
        <w:jc w:val="both"/>
        <w:rPr>
          <w:kern w:val="2"/>
          <w:sz w:val="20"/>
          <w:szCs w:val="20"/>
        </w:rPr>
      </w:pPr>
    </w:p>
    <w:p w:rsidR="00764E70" w:rsidRPr="00764E70" w:rsidRDefault="00764E70" w:rsidP="0076334C">
      <w:pPr>
        <w:jc w:val="both"/>
        <w:rPr>
          <w:kern w:val="2"/>
          <w:sz w:val="20"/>
          <w:szCs w:val="20"/>
        </w:rPr>
      </w:pPr>
    </w:p>
    <w:p w:rsidR="0076334C" w:rsidRPr="0076334C" w:rsidRDefault="00E141DA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="0076334C" w:rsidRPr="0076334C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76334C" w:rsidRDefault="00E141DA" w:rsidP="00F91336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Кореновского района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="0076334C" w:rsidRPr="0076334C">
        <w:rPr>
          <w:kern w:val="2"/>
          <w:sz w:val="28"/>
          <w:szCs w:val="28"/>
        </w:rPr>
        <w:t xml:space="preserve">       </w:t>
      </w:r>
      <w:r w:rsidR="0076334C" w:rsidRPr="0076334C">
        <w:rPr>
          <w:kern w:val="2"/>
          <w:sz w:val="28"/>
          <w:szCs w:val="28"/>
        </w:rPr>
        <w:tab/>
      </w:r>
      <w:r w:rsidR="0076334C" w:rsidRPr="0076334C">
        <w:rPr>
          <w:kern w:val="2"/>
          <w:sz w:val="28"/>
          <w:szCs w:val="28"/>
        </w:rPr>
        <w:tab/>
      </w:r>
      <w:r w:rsidR="0076334C">
        <w:rPr>
          <w:kern w:val="2"/>
          <w:sz w:val="28"/>
          <w:szCs w:val="28"/>
        </w:rPr>
        <w:t xml:space="preserve">          </w:t>
      </w:r>
      <w:r w:rsidR="0076334C" w:rsidRPr="0076334C">
        <w:rPr>
          <w:kern w:val="2"/>
          <w:sz w:val="28"/>
          <w:szCs w:val="28"/>
        </w:rPr>
        <w:t xml:space="preserve">     </w:t>
      </w:r>
      <w:r w:rsidR="00971F2D">
        <w:rPr>
          <w:kern w:val="2"/>
          <w:sz w:val="28"/>
          <w:szCs w:val="28"/>
        </w:rPr>
        <w:t xml:space="preserve">  </w:t>
      </w:r>
      <w:r w:rsidR="00F91336">
        <w:rPr>
          <w:kern w:val="2"/>
          <w:sz w:val="28"/>
          <w:szCs w:val="28"/>
        </w:rPr>
        <w:t xml:space="preserve">      </w:t>
      </w:r>
      <w:r w:rsidR="00971F2D">
        <w:rPr>
          <w:kern w:val="2"/>
          <w:sz w:val="28"/>
          <w:szCs w:val="28"/>
        </w:rPr>
        <w:t xml:space="preserve">  </w:t>
      </w:r>
      <w:r w:rsidR="00764E70">
        <w:rPr>
          <w:kern w:val="2"/>
          <w:sz w:val="28"/>
          <w:szCs w:val="28"/>
        </w:rPr>
        <w:t xml:space="preserve">         </w:t>
      </w:r>
      <w:r w:rsidR="00971F2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Е.Н. Пергун</w:t>
      </w:r>
    </w:p>
    <w:p w:rsidR="001948A6" w:rsidRPr="001948A6" w:rsidRDefault="001948A6" w:rsidP="001948A6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lastRenderedPageBreak/>
        <w:t>ЛИСТ СОГЛАСОВАНИЯ</w:t>
      </w:r>
    </w:p>
    <w:p w:rsidR="001948A6" w:rsidRPr="001948A6" w:rsidRDefault="001948A6" w:rsidP="001948A6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проекта постановления от _______________________________ № ____</w:t>
      </w:r>
    </w:p>
    <w:p w:rsidR="001948A6" w:rsidRPr="001948A6" w:rsidRDefault="001948A6" w:rsidP="001948A6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передвижного цирка – шапито </w:t>
      </w:r>
    </w:p>
    <w:p w:rsidR="001948A6" w:rsidRDefault="001948A6" w:rsidP="001948A6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«СОЧИ и К» на территории Кореновского городского поселения </w:t>
      </w:r>
    </w:p>
    <w:p w:rsidR="001948A6" w:rsidRPr="001948A6" w:rsidRDefault="001948A6" w:rsidP="001948A6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Кореновского района с 2 мая по 9 мая 2016 года</w:t>
      </w:r>
    </w:p>
    <w:p w:rsidR="001948A6" w:rsidRDefault="001948A6" w:rsidP="001948A6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Проект подготовлен и внесен: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Организационно-кадровым отделом 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администрации  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Начальник отдела </w:t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                                                           М.В. Колесова 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Проект согласован: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Заместитель главы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Р.Ф. Громов</w:t>
      </w:r>
    </w:p>
    <w:p w:rsid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Заместитель главы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района, начальник отдела 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гражданской обороне и 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чрезвычайным ситуациям                                                                  Ю.В. Малышко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Начальник юридического отдела</w:t>
      </w:r>
    </w:p>
    <w:p w:rsidR="001948A6" w:rsidRPr="001948A6" w:rsidRDefault="001948A6" w:rsidP="001948A6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 xml:space="preserve">администрации Кореновского </w:t>
      </w:r>
    </w:p>
    <w:p w:rsidR="001948A6" w:rsidRPr="001948A6" w:rsidRDefault="001948A6" w:rsidP="001948A6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городского поселения</w:t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</w:t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   М.В. Омельченко</w:t>
      </w:r>
    </w:p>
    <w:p w:rsidR="001948A6" w:rsidRPr="001948A6" w:rsidRDefault="001948A6" w:rsidP="001948A6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Начальник общего отдела</w:t>
      </w:r>
    </w:p>
    <w:p w:rsidR="001948A6" w:rsidRPr="001948A6" w:rsidRDefault="001948A6" w:rsidP="001948A6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 xml:space="preserve">администрации Кореновского </w:t>
      </w:r>
    </w:p>
    <w:p w:rsidR="001948A6" w:rsidRPr="001948A6" w:rsidRDefault="001948A6" w:rsidP="001948A6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1948A6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городского поселения</w:t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</w:t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1948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 М.О. Воротникова</w:t>
      </w: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948A6" w:rsidRPr="001948A6" w:rsidRDefault="001948A6" w:rsidP="001948A6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764E70" w:rsidRDefault="00764E70" w:rsidP="00F91336">
      <w:pPr>
        <w:jc w:val="both"/>
        <w:rPr>
          <w:kern w:val="2"/>
          <w:sz w:val="28"/>
          <w:szCs w:val="28"/>
        </w:rPr>
      </w:pPr>
    </w:p>
    <w:p w:rsidR="00764E70" w:rsidRDefault="00764E70" w:rsidP="00F91336">
      <w:pPr>
        <w:jc w:val="both"/>
        <w:rPr>
          <w:kern w:val="2"/>
          <w:sz w:val="28"/>
          <w:szCs w:val="28"/>
        </w:rPr>
      </w:pPr>
    </w:p>
    <w:sectPr w:rsidR="00764E70" w:rsidSect="00764E70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8D" w:rsidRDefault="00E02F8D" w:rsidP="00832B3B">
      <w:r>
        <w:separator/>
      </w:r>
    </w:p>
  </w:endnote>
  <w:endnote w:type="continuationSeparator" w:id="0">
    <w:p w:rsidR="00E02F8D" w:rsidRDefault="00E02F8D" w:rsidP="0083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8D" w:rsidRDefault="00E02F8D" w:rsidP="00832B3B">
      <w:r>
        <w:separator/>
      </w:r>
    </w:p>
  </w:footnote>
  <w:footnote w:type="continuationSeparator" w:id="0">
    <w:p w:rsidR="00E02F8D" w:rsidRDefault="00E02F8D" w:rsidP="0083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5403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2B3B" w:rsidRPr="00832B3B" w:rsidRDefault="00832B3B" w:rsidP="00832B3B">
        <w:pPr>
          <w:pStyle w:val="a5"/>
          <w:jc w:val="center"/>
          <w:rPr>
            <w:sz w:val="28"/>
            <w:szCs w:val="28"/>
          </w:rPr>
        </w:pPr>
        <w:r w:rsidRPr="00832B3B">
          <w:rPr>
            <w:sz w:val="28"/>
            <w:szCs w:val="28"/>
          </w:rPr>
          <w:fldChar w:fldCharType="begin"/>
        </w:r>
        <w:r w:rsidRPr="00832B3B">
          <w:rPr>
            <w:sz w:val="28"/>
            <w:szCs w:val="28"/>
          </w:rPr>
          <w:instrText>PAGE   \* MERGEFORMAT</w:instrText>
        </w:r>
        <w:r w:rsidRPr="00832B3B">
          <w:rPr>
            <w:sz w:val="28"/>
            <w:szCs w:val="28"/>
          </w:rPr>
          <w:fldChar w:fldCharType="separate"/>
        </w:r>
        <w:r w:rsidR="00B75668">
          <w:rPr>
            <w:noProof/>
            <w:sz w:val="28"/>
            <w:szCs w:val="28"/>
          </w:rPr>
          <w:t>2</w:t>
        </w:r>
        <w:r w:rsidRPr="00832B3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0B6D2F"/>
    <w:rsid w:val="000C4704"/>
    <w:rsid w:val="00106463"/>
    <w:rsid w:val="001948A6"/>
    <w:rsid w:val="001E564C"/>
    <w:rsid w:val="002205F6"/>
    <w:rsid w:val="00257ECE"/>
    <w:rsid w:val="00293066"/>
    <w:rsid w:val="002A2452"/>
    <w:rsid w:val="002A3A63"/>
    <w:rsid w:val="00320671"/>
    <w:rsid w:val="003F4389"/>
    <w:rsid w:val="00425E73"/>
    <w:rsid w:val="004B1D7C"/>
    <w:rsid w:val="00505751"/>
    <w:rsid w:val="005625F2"/>
    <w:rsid w:val="00562DD0"/>
    <w:rsid w:val="005B6C26"/>
    <w:rsid w:val="006046CD"/>
    <w:rsid w:val="006069AF"/>
    <w:rsid w:val="00621664"/>
    <w:rsid w:val="0067321F"/>
    <w:rsid w:val="006D72B2"/>
    <w:rsid w:val="006F6DC3"/>
    <w:rsid w:val="006F7AD1"/>
    <w:rsid w:val="00705EAF"/>
    <w:rsid w:val="00720CA7"/>
    <w:rsid w:val="00723551"/>
    <w:rsid w:val="00726949"/>
    <w:rsid w:val="0076334C"/>
    <w:rsid w:val="00764E70"/>
    <w:rsid w:val="007938D5"/>
    <w:rsid w:val="007C5151"/>
    <w:rsid w:val="00832B3B"/>
    <w:rsid w:val="00886EB9"/>
    <w:rsid w:val="008A1628"/>
    <w:rsid w:val="00902266"/>
    <w:rsid w:val="009209A4"/>
    <w:rsid w:val="00936300"/>
    <w:rsid w:val="00971F2D"/>
    <w:rsid w:val="0097493D"/>
    <w:rsid w:val="009C2B92"/>
    <w:rsid w:val="009F6CB1"/>
    <w:rsid w:val="00AC49F3"/>
    <w:rsid w:val="00AE410E"/>
    <w:rsid w:val="00B21664"/>
    <w:rsid w:val="00B73622"/>
    <w:rsid w:val="00B75668"/>
    <w:rsid w:val="00BB68A7"/>
    <w:rsid w:val="00BF0301"/>
    <w:rsid w:val="00C16CC1"/>
    <w:rsid w:val="00C80D14"/>
    <w:rsid w:val="00CF7127"/>
    <w:rsid w:val="00D36BA5"/>
    <w:rsid w:val="00D53B26"/>
    <w:rsid w:val="00D61B9A"/>
    <w:rsid w:val="00DA7576"/>
    <w:rsid w:val="00E02F8D"/>
    <w:rsid w:val="00E141DA"/>
    <w:rsid w:val="00E940C8"/>
    <w:rsid w:val="00EB061B"/>
    <w:rsid w:val="00F07C96"/>
    <w:rsid w:val="00F21E53"/>
    <w:rsid w:val="00F42144"/>
    <w:rsid w:val="00F91336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15D6-E991-4E12-A249-633BF4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F0D8-B6AA-41E2-A579-2800FF8E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37</cp:revision>
  <cp:lastPrinted>2016-03-21T07:55:00Z</cp:lastPrinted>
  <dcterms:created xsi:type="dcterms:W3CDTF">2014-06-02T05:15:00Z</dcterms:created>
  <dcterms:modified xsi:type="dcterms:W3CDTF">2016-03-21T07:55:00Z</dcterms:modified>
</cp:coreProperties>
</file>