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36271" w14:textId="77777777" w:rsidR="00641E6B" w:rsidRPr="002A7DA4" w:rsidRDefault="00641E6B" w:rsidP="003E36F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A7DA4">
        <w:rPr>
          <w:rFonts w:ascii="Times New Roman" w:hAnsi="Times New Roman"/>
          <w:b/>
          <w:bCs/>
          <w:sz w:val="28"/>
          <w:szCs w:val="28"/>
        </w:rPr>
        <w:t>Совет Кореновского городского поселения</w:t>
      </w:r>
    </w:p>
    <w:p w14:paraId="308484D5" w14:textId="77777777" w:rsidR="00641E6B" w:rsidRPr="002A7DA4" w:rsidRDefault="00641E6B" w:rsidP="003E36F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A7DA4">
        <w:rPr>
          <w:rFonts w:ascii="Times New Roman" w:hAnsi="Times New Roman"/>
          <w:b/>
          <w:bCs/>
          <w:sz w:val="28"/>
          <w:szCs w:val="28"/>
        </w:rPr>
        <w:t xml:space="preserve">Кореновского муниципального района </w:t>
      </w:r>
    </w:p>
    <w:p w14:paraId="66E8BBEA" w14:textId="77777777" w:rsidR="00641E6B" w:rsidRPr="002A7DA4" w:rsidRDefault="00641E6B" w:rsidP="003E36F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A7DA4">
        <w:rPr>
          <w:rFonts w:ascii="Times New Roman" w:hAnsi="Times New Roman"/>
          <w:b/>
          <w:bCs/>
          <w:sz w:val="28"/>
          <w:szCs w:val="28"/>
        </w:rPr>
        <w:t>Краснодарского края</w:t>
      </w:r>
    </w:p>
    <w:p w14:paraId="097DE65D" w14:textId="77777777" w:rsidR="00641E6B" w:rsidRPr="002A7DA4" w:rsidRDefault="00641E6B" w:rsidP="00641E6B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DFB35E8" w14:textId="77777777" w:rsidR="00641E6B" w:rsidRPr="002A7DA4" w:rsidRDefault="00641E6B" w:rsidP="00641E6B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2A7DA4">
        <w:rPr>
          <w:rFonts w:ascii="Times New Roman" w:hAnsi="Times New Roman"/>
          <w:b/>
          <w:bCs/>
          <w:sz w:val="32"/>
          <w:szCs w:val="32"/>
        </w:rPr>
        <w:t>ПРОЕКТ РЕШЕНИЯ</w:t>
      </w:r>
    </w:p>
    <w:p w14:paraId="694FE0FE" w14:textId="77777777" w:rsidR="00641E6B" w:rsidRPr="00641E6B" w:rsidRDefault="00641E6B" w:rsidP="00641E6B">
      <w:pPr>
        <w:rPr>
          <w:rFonts w:ascii="Times New Roman" w:hAnsi="Times New Roman"/>
          <w:sz w:val="28"/>
          <w:szCs w:val="28"/>
        </w:rPr>
      </w:pPr>
      <w:r w:rsidRPr="002A7DA4">
        <w:rPr>
          <w:rFonts w:ascii="Times New Roman" w:hAnsi="Times New Roman"/>
          <w:sz w:val="28"/>
          <w:szCs w:val="28"/>
        </w:rPr>
        <w:t xml:space="preserve">от_______________  </w:t>
      </w:r>
      <w:r w:rsidRPr="002A7DA4">
        <w:rPr>
          <w:rFonts w:ascii="Times New Roman" w:hAnsi="Times New Roman"/>
          <w:sz w:val="28"/>
          <w:szCs w:val="28"/>
        </w:rPr>
        <w:tab/>
      </w:r>
      <w:r w:rsidRPr="002A7DA4">
        <w:rPr>
          <w:rFonts w:ascii="Times New Roman" w:hAnsi="Times New Roman"/>
          <w:sz w:val="28"/>
          <w:szCs w:val="28"/>
        </w:rPr>
        <w:tab/>
      </w:r>
      <w:r w:rsidRPr="002A7DA4">
        <w:rPr>
          <w:rFonts w:ascii="Times New Roman" w:hAnsi="Times New Roman"/>
          <w:sz w:val="28"/>
          <w:szCs w:val="28"/>
        </w:rPr>
        <w:tab/>
      </w:r>
      <w:r w:rsidRPr="002A7DA4">
        <w:rPr>
          <w:rFonts w:ascii="Times New Roman" w:hAnsi="Times New Roman"/>
          <w:sz w:val="28"/>
          <w:szCs w:val="28"/>
        </w:rPr>
        <w:tab/>
      </w:r>
      <w:r w:rsidRPr="002A7DA4">
        <w:rPr>
          <w:rFonts w:ascii="Times New Roman" w:hAnsi="Times New Roman"/>
          <w:sz w:val="28"/>
          <w:szCs w:val="28"/>
        </w:rPr>
        <w:tab/>
        <w:t xml:space="preserve">                                         № ____</w:t>
      </w:r>
    </w:p>
    <w:p w14:paraId="387756B4" w14:textId="77777777" w:rsidR="00527CFA" w:rsidRPr="00641E6B" w:rsidRDefault="00641E6B" w:rsidP="00641E6B">
      <w:pPr>
        <w:jc w:val="center"/>
        <w:rPr>
          <w:rFonts w:ascii="Times New Roman" w:hAnsi="Times New Roman"/>
        </w:rPr>
      </w:pPr>
      <w:r w:rsidRPr="002A7DA4">
        <w:rPr>
          <w:rFonts w:ascii="Times New Roman" w:hAnsi="Times New Roman"/>
        </w:rPr>
        <w:t>г. Кореновск</w:t>
      </w:r>
    </w:p>
    <w:p w14:paraId="5545F67B" w14:textId="77777777"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80DA446" w14:textId="77777777" w:rsidR="003E36FD" w:rsidRDefault="0088117E" w:rsidP="00262B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224216357"/>
      <w:r w:rsidRPr="00827F27">
        <w:rPr>
          <w:rFonts w:ascii="Times New Roman" w:hAnsi="Times New Roman"/>
          <w:b/>
          <w:sz w:val="28"/>
          <w:szCs w:val="28"/>
        </w:rPr>
        <w:t xml:space="preserve">Отчет </w:t>
      </w:r>
      <w:r w:rsidR="00AC72A9" w:rsidRPr="00AC72A9">
        <w:rPr>
          <w:rFonts w:ascii="Times New Roman" w:hAnsi="Times New Roman"/>
          <w:b/>
          <w:sz w:val="28"/>
          <w:szCs w:val="28"/>
        </w:rPr>
        <w:t xml:space="preserve">директора муниципального </w:t>
      </w:r>
      <w:r w:rsidR="006F5860">
        <w:rPr>
          <w:rFonts w:ascii="Times New Roman" w:hAnsi="Times New Roman"/>
          <w:b/>
          <w:sz w:val="28"/>
          <w:szCs w:val="28"/>
        </w:rPr>
        <w:t>бюджетного</w:t>
      </w:r>
      <w:r w:rsidR="00262BAE">
        <w:rPr>
          <w:rFonts w:ascii="Times New Roman" w:hAnsi="Times New Roman"/>
          <w:b/>
          <w:sz w:val="28"/>
          <w:szCs w:val="28"/>
        </w:rPr>
        <w:t xml:space="preserve"> киновидеозрелищного учреждения </w:t>
      </w:r>
      <w:r w:rsidR="006F5860">
        <w:rPr>
          <w:rFonts w:ascii="Times New Roman" w:hAnsi="Times New Roman"/>
          <w:b/>
          <w:sz w:val="28"/>
          <w:szCs w:val="28"/>
        </w:rPr>
        <w:t>культуры</w:t>
      </w:r>
      <w:r w:rsidR="00AC72A9" w:rsidRPr="00AC72A9">
        <w:rPr>
          <w:rFonts w:ascii="Times New Roman" w:hAnsi="Times New Roman"/>
          <w:b/>
          <w:sz w:val="28"/>
          <w:szCs w:val="28"/>
        </w:rPr>
        <w:t xml:space="preserve"> Кореновского городского поселения </w:t>
      </w:r>
    </w:p>
    <w:p w14:paraId="3E63F83B" w14:textId="77777777" w:rsidR="00527CFA" w:rsidRPr="00827F27" w:rsidRDefault="00AC72A9" w:rsidP="00262B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72A9">
        <w:rPr>
          <w:rFonts w:ascii="Times New Roman" w:hAnsi="Times New Roman"/>
          <w:b/>
          <w:sz w:val="28"/>
          <w:szCs w:val="28"/>
        </w:rPr>
        <w:t xml:space="preserve">Кореновского района </w:t>
      </w:r>
      <w:r>
        <w:rPr>
          <w:rFonts w:ascii="Times New Roman" w:hAnsi="Times New Roman"/>
          <w:b/>
          <w:sz w:val="28"/>
          <w:szCs w:val="28"/>
        </w:rPr>
        <w:t>за 202</w:t>
      </w:r>
      <w:r w:rsidR="00641E6B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B3E75">
        <w:rPr>
          <w:rFonts w:ascii="Times New Roman" w:hAnsi="Times New Roman"/>
          <w:b/>
          <w:sz w:val="28"/>
          <w:szCs w:val="28"/>
        </w:rPr>
        <w:t>год</w:t>
      </w:r>
    </w:p>
    <w:bookmarkEnd w:id="0"/>
    <w:p w14:paraId="1C36D15E" w14:textId="77777777" w:rsidR="00827F27" w:rsidRPr="00827F27" w:rsidRDefault="00827F27" w:rsidP="00827F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E0AC622" w14:textId="77777777" w:rsidR="00827F27" w:rsidRPr="00827F27" w:rsidRDefault="00827F27" w:rsidP="003D358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E5FEF06" w14:textId="77777777" w:rsidR="0088117E" w:rsidRPr="00AC72A9" w:rsidRDefault="0088117E" w:rsidP="006F58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b/>
          <w:sz w:val="28"/>
          <w:szCs w:val="28"/>
        </w:rPr>
        <w:tab/>
      </w:r>
      <w:r w:rsidRPr="00827F27">
        <w:rPr>
          <w:rFonts w:ascii="Times New Roman" w:hAnsi="Times New Roman"/>
          <w:sz w:val="28"/>
          <w:szCs w:val="28"/>
        </w:rPr>
        <w:t xml:space="preserve">Заслушав и обсудив </w:t>
      </w:r>
      <w:r w:rsidR="00DE4EE5">
        <w:rPr>
          <w:rFonts w:ascii="Times New Roman" w:hAnsi="Times New Roman"/>
          <w:sz w:val="28"/>
          <w:szCs w:val="28"/>
        </w:rPr>
        <w:t xml:space="preserve">отчет </w:t>
      </w:r>
      <w:r w:rsidR="00AC72A9" w:rsidRPr="00AC72A9">
        <w:rPr>
          <w:rFonts w:ascii="Times New Roman" w:hAnsi="Times New Roman"/>
          <w:sz w:val="28"/>
          <w:szCs w:val="28"/>
        </w:rPr>
        <w:t xml:space="preserve">директора </w:t>
      </w:r>
      <w:r w:rsidR="006F5860" w:rsidRPr="006F5860">
        <w:rPr>
          <w:rFonts w:ascii="Times New Roman" w:hAnsi="Times New Roman"/>
          <w:sz w:val="28"/>
          <w:szCs w:val="28"/>
        </w:rPr>
        <w:t>муниципального бюджетного учреждения культуры Кореновского городского поселения Кореновского района «</w:t>
      </w:r>
      <w:r w:rsidR="00262BAE" w:rsidRPr="00262BAE">
        <w:rPr>
          <w:rFonts w:ascii="Times New Roman" w:hAnsi="Times New Roman"/>
          <w:sz w:val="28"/>
          <w:szCs w:val="28"/>
        </w:rPr>
        <w:t>Отчет директора муниципального бюджетного киновидеозрелищного учреждения культуры Кореновского городского поселения Кореновского района за 2025 год</w:t>
      </w:r>
      <w:r w:rsidR="00262BAE">
        <w:rPr>
          <w:rFonts w:ascii="Times New Roman" w:hAnsi="Times New Roman"/>
          <w:sz w:val="28"/>
          <w:szCs w:val="28"/>
        </w:rPr>
        <w:t>»</w:t>
      </w:r>
      <w:r w:rsidRPr="00827F27">
        <w:rPr>
          <w:rFonts w:ascii="Times New Roman" w:hAnsi="Times New Roman"/>
          <w:sz w:val="28"/>
          <w:szCs w:val="28"/>
        </w:rPr>
        <w:t>, Совет Кореновского городского поселения Кореновского</w:t>
      </w:r>
      <w:r w:rsidR="00641E6B">
        <w:rPr>
          <w:rFonts w:ascii="Times New Roman" w:hAnsi="Times New Roman"/>
          <w:sz w:val="28"/>
          <w:szCs w:val="28"/>
        </w:rPr>
        <w:t xml:space="preserve"> муниципального</w:t>
      </w:r>
      <w:r w:rsidRPr="00827F27">
        <w:rPr>
          <w:rFonts w:ascii="Times New Roman" w:hAnsi="Times New Roman"/>
          <w:sz w:val="28"/>
          <w:szCs w:val="28"/>
        </w:rPr>
        <w:t xml:space="preserve"> района</w:t>
      </w:r>
      <w:r w:rsidR="00641E6B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827F27">
        <w:rPr>
          <w:rFonts w:ascii="Times New Roman" w:hAnsi="Times New Roman"/>
          <w:sz w:val="28"/>
          <w:szCs w:val="28"/>
        </w:rPr>
        <w:t xml:space="preserve"> р е ш и л:</w:t>
      </w:r>
    </w:p>
    <w:p w14:paraId="4161AFF1" w14:textId="77777777" w:rsidR="0088117E" w:rsidRPr="00AC72A9" w:rsidRDefault="0088117E" w:rsidP="00AC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ab/>
        <w:t xml:space="preserve">1. </w:t>
      </w:r>
      <w:r w:rsidR="00262BAE" w:rsidRPr="00262BAE">
        <w:rPr>
          <w:rFonts w:ascii="Times New Roman" w:hAnsi="Times New Roman"/>
          <w:sz w:val="28"/>
          <w:szCs w:val="28"/>
        </w:rPr>
        <w:t>Отчет директора муниципального бюджетного киновидеозрелищного учреждения культуры Кореновского городского поселения Кореновского района за 2025 год</w:t>
      </w:r>
      <w:r w:rsidR="002B3E75">
        <w:rPr>
          <w:rFonts w:ascii="Times New Roman" w:hAnsi="Times New Roman"/>
          <w:sz w:val="28"/>
          <w:szCs w:val="28"/>
        </w:rPr>
        <w:t xml:space="preserve"> </w:t>
      </w:r>
      <w:r w:rsidRPr="00827F27">
        <w:rPr>
          <w:rFonts w:ascii="Times New Roman" w:hAnsi="Times New Roman"/>
          <w:bCs/>
          <w:sz w:val="28"/>
          <w:szCs w:val="28"/>
        </w:rPr>
        <w:t>принять к сведению (прилагается).</w:t>
      </w:r>
    </w:p>
    <w:p w14:paraId="5BA786A4" w14:textId="77777777" w:rsidR="00376F1D" w:rsidRPr="00827F27" w:rsidRDefault="0088117E" w:rsidP="00827F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>2. Решение вступает в силу со дня его подписания.</w:t>
      </w:r>
    </w:p>
    <w:p w14:paraId="44E53677" w14:textId="77777777"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8675ADC" w14:textId="77777777"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015656B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>Председатель Совета</w:t>
      </w:r>
    </w:p>
    <w:p w14:paraId="6FE075E3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 xml:space="preserve">Кореновского городского поселения </w:t>
      </w:r>
    </w:p>
    <w:p w14:paraId="11177244" w14:textId="77777777" w:rsidR="003E36FD" w:rsidRDefault="003E36FD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Кореновского муниципального района </w:t>
      </w:r>
    </w:p>
    <w:p w14:paraId="4B87444A" w14:textId="77777777" w:rsidR="0088117E" w:rsidRPr="00827F27" w:rsidRDefault="003E36FD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 w:rsidR="0088117E" w:rsidRPr="00827F2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Е.Д. </w:t>
      </w:r>
      <w:proofErr w:type="spellStart"/>
      <w:r w:rsidR="0088117E" w:rsidRPr="00827F27">
        <w:rPr>
          <w:rFonts w:ascii="Times New Roman" w:hAnsi="Times New Roman"/>
          <w:sz w:val="28"/>
          <w:szCs w:val="28"/>
        </w:rPr>
        <w:t>Деляниди</w:t>
      </w:r>
      <w:proofErr w:type="spellEnd"/>
    </w:p>
    <w:p w14:paraId="1F539D75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CC4B6C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7657BB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10978B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929DF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AC1F680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1A5F13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4BE15D3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B5802CA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6FCFA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7D41EE" w14:textId="77777777" w:rsidR="00C23A08" w:rsidRDefault="00C23A08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573DA0" w14:textId="77777777" w:rsidR="006F5860" w:rsidRPr="00D04BF4" w:rsidRDefault="006F5860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4961"/>
      </w:tblGrid>
      <w:tr w:rsidR="0088117E" w:rsidRPr="006610DC" w14:paraId="522C4DB5" w14:textId="77777777" w:rsidTr="006F3BF6">
        <w:tc>
          <w:tcPr>
            <w:tcW w:w="4961" w:type="dxa"/>
          </w:tcPr>
          <w:p w14:paraId="5BE3E7C2" w14:textId="77777777" w:rsidR="007D2B98" w:rsidRPr="006610DC" w:rsidRDefault="007D2B98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513EE600" w14:textId="77777777" w:rsidR="0088117E" w:rsidRPr="006610DC" w:rsidRDefault="0088117E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ПРИЛОЖЕНИЕ</w:t>
            </w:r>
          </w:p>
          <w:p w14:paraId="750A76BF" w14:textId="77777777" w:rsidR="0088117E" w:rsidRPr="006610DC" w:rsidRDefault="00376F1D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 решени</w:t>
            </w:r>
            <w:r w:rsidR="006F3BF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ю</w:t>
            </w: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88117E"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Совета</w:t>
            </w:r>
          </w:p>
          <w:p w14:paraId="2D7A7B0B" w14:textId="77777777" w:rsidR="0088117E" w:rsidRPr="006610DC" w:rsidRDefault="0088117E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ECF2000" w14:textId="77777777" w:rsidR="006F3BF6" w:rsidRDefault="0088117E" w:rsidP="006F3BF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Кореновского</w:t>
            </w:r>
            <w:r w:rsidR="00C23A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муниципальног</w:t>
            </w:r>
            <w:r w:rsidR="006F3BF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 </w:t>
            </w: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района</w:t>
            </w:r>
            <w:r w:rsidR="00C23A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  <w:p w14:paraId="7B0B7304" w14:textId="77777777" w:rsidR="0088117E" w:rsidRPr="006610DC" w:rsidRDefault="00C23A08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Краснодарского края</w:t>
            </w:r>
          </w:p>
          <w:p w14:paraId="01486A8D" w14:textId="77777777" w:rsidR="0088117E" w:rsidRPr="006610DC" w:rsidRDefault="00364421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610DC">
              <w:rPr>
                <w:rFonts w:ascii="Times New Roman" w:hAnsi="Times New Roman"/>
                <w:sz w:val="28"/>
                <w:szCs w:val="24"/>
                <w:lang w:eastAsia="ar-SA"/>
              </w:rPr>
              <w:t>от ________________ № ____</w:t>
            </w:r>
          </w:p>
        </w:tc>
      </w:tr>
    </w:tbl>
    <w:p w14:paraId="08ADF239" w14:textId="77777777" w:rsidR="00827F27" w:rsidRDefault="00827F27" w:rsidP="00AC72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4322F01" w14:textId="77777777" w:rsidR="00827F27" w:rsidRDefault="00827F27" w:rsidP="00AC72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441F8FA" w14:textId="77777777" w:rsidR="003E36FD" w:rsidRDefault="00262BAE" w:rsidP="006F58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62BAE">
        <w:rPr>
          <w:rFonts w:ascii="Times New Roman" w:hAnsi="Times New Roman"/>
          <w:sz w:val="28"/>
          <w:szCs w:val="28"/>
        </w:rPr>
        <w:t xml:space="preserve">Отчет директора муниципального бюджетного киновидеозрелищного учреждения культуры Кореновского городского поселения </w:t>
      </w:r>
    </w:p>
    <w:p w14:paraId="51F970D3" w14:textId="77777777" w:rsidR="006F5860" w:rsidRDefault="00262BAE" w:rsidP="006F58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62BAE">
        <w:rPr>
          <w:rFonts w:ascii="Times New Roman" w:hAnsi="Times New Roman"/>
          <w:sz w:val="28"/>
          <w:szCs w:val="28"/>
        </w:rPr>
        <w:t>Кореновского района за 2025 год</w:t>
      </w:r>
    </w:p>
    <w:p w14:paraId="696A3EF8" w14:textId="77777777" w:rsidR="00262BAE" w:rsidRDefault="00262BAE" w:rsidP="006F58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BFE94A6" w14:textId="77777777" w:rsidR="00262BAE" w:rsidRPr="00262BAE" w:rsidRDefault="00262BAE" w:rsidP="00262BA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62BAE">
        <w:rPr>
          <w:rFonts w:ascii="Times New Roman" w:hAnsi="Times New Roman"/>
          <w:sz w:val="28"/>
          <w:szCs w:val="28"/>
        </w:rPr>
        <w:t>Добрый день, уважаемые президиум, депутаты, присутствующие!</w:t>
      </w:r>
      <w:r w:rsidR="00641E6B">
        <w:rPr>
          <w:rFonts w:ascii="Times New Roman" w:hAnsi="Times New Roman"/>
          <w:sz w:val="28"/>
          <w:szCs w:val="28"/>
        </w:rPr>
        <w:t xml:space="preserve"> </w:t>
      </w:r>
      <w:r w:rsidRPr="00262BAE">
        <w:rPr>
          <w:rFonts w:ascii="Times New Roman" w:hAnsi="Times New Roman"/>
          <w:sz w:val="28"/>
          <w:szCs w:val="28"/>
        </w:rPr>
        <w:t xml:space="preserve">Предоставляю вашему вниманию </w:t>
      </w:r>
      <w:r>
        <w:rPr>
          <w:rFonts w:ascii="Times New Roman" w:hAnsi="Times New Roman"/>
          <w:sz w:val="28"/>
          <w:szCs w:val="28"/>
        </w:rPr>
        <w:t>«</w:t>
      </w:r>
      <w:r w:rsidRPr="00262BAE">
        <w:rPr>
          <w:rFonts w:ascii="Times New Roman" w:hAnsi="Times New Roman"/>
          <w:sz w:val="28"/>
          <w:szCs w:val="28"/>
        </w:rPr>
        <w:t xml:space="preserve">Отчет директора муниципального </w:t>
      </w:r>
      <w:r>
        <w:rPr>
          <w:rFonts w:ascii="Times New Roman" w:hAnsi="Times New Roman"/>
          <w:sz w:val="28"/>
          <w:szCs w:val="28"/>
        </w:rPr>
        <w:t>бюджетного киновидеозрелищного учреждения</w:t>
      </w:r>
      <w:r w:rsidRPr="00262BAE">
        <w:rPr>
          <w:rFonts w:ascii="Times New Roman" w:hAnsi="Times New Roman"/>
          <w:sz w:val="28"/>
          <w:szCs w:val="28"/>
        </w:rPr>
        <w:t xml:space="preserve"> Кореновского городского поселения Кореновского рай</w:t>
      </w:r>
      <w:r>
        <w:rPr>
          <w:rFonts w:ascii="Times New Roman" w:hAnsi="Times New Roman"/>
          <w:sz w:val="28"/>
          <w:szCs w:val="28"/>
        </w:rPr>
        <w:t xml:space="preserve">она </w:t>
      </w:r>
      <w:r w:rsidRPr="00262BAE">
        <w:rPr>
          <w:rFonts w:ascii="Times New Roman" w:hAnsi="Times New Roman"/>
          <w:sz w:val="28"/>
          <w:szCs w:val="28"/>
        </w:rPr>
        <w:t>за 2025 год</w:t>
      </w:r>
      <w:r>
        <w:rPr>
          <w:rFonts w:ascii="Times New Roman" w:hAnsi="Times New Roman"/>
          <w:sz w:val="28"/>
          <w:szCs w:val="28"/>
        </w:rPr>
        <w:t>».</w:t>
      </w:r>
    </w:p>
    <w:p w14:paraId="60997500" w14:textId="77777777" w:rsidR="00262BAE" w:rsidRP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В 2025 году кинотеатр посетило 70 106 человек, для информации: из них 27042 посетили семейные фильмы возраст от 0+ дети и дети с родителями). Состоялось 3814 сеансов. Из них детских сеансов – 2868. Бесплатные кино-акции посетило 27042 детей. По пушкинской карте приобрели билеты 2325 чел.  Все показатели свидетельствуют о стабильной работе кинотеатра.</w:t>
      </w:r>
    </w:p>
    <w:p w14:paraId="7A2A72E3" w14:textId="77777777" w:rsid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Работа велась в социальных сетях. Учреждение принимало участие во всех краевых киноакциях: антинаркотической направленности, профилактика алкоголизма и табакокурения и других, публиковались интересные факты о кино, актерах, а также о фильмах, готовившихся к выходу на экран. </w:t>
      </w:r>
    </w:p>
    <w:p w14:paraId="49867243" w14:textId="77777777" w:rsidR="00262BAE" w:rsidRP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За этот период было опубликовано более 360 000 публикаций, и зрители просмотрели их более 360</w:t>
      </w:r>
      <w:r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 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000 раз. Раз в квартал производили установку тематических инсталляций и фотозон в холле и на фасаде кинотеатра. Провели мероприятия -</w:t>
      </w:r>
      <w:r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 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премьерные дни в кинотеатре к памятным датам, к выходу новых фильмов:</w:t>
      </w:r>
      <w:r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 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открытие Дня Защитника Отечества совместно с Советом ветеранов Кореновского городского поселения и</w:t>
      </w:r>
      <w:r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 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организацией «Движения первых», выставка к фильму «ПРОРОК. История Александра Пушкина»</w:t>
      </w:r>
      <w:r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,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 совместно с районной библиотекой, День флага 12 июня, «</w:t>
      </w:r>
      <w:proofErr w:type="spellStart"/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Златовласка</w:t>
      </w:r>
      <w:proofErr w:type="spellEnd"/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»,</w:t>
      </w:r>
      <w:r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 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«Ночь кино 2025»,</w:t>
      </w:r>
      <w:r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 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цикл новогодних мероприятий с арт-группой кинотеатра для жителей города.</w:t>
      </w:r>
    </w:p>
    <w:p w14:paraId="45DA61A9" w14:textId="77777777" w:rsidR="00262BAE" w:rsidRP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В штате учреждения 18 сотрудников. В зимний период штат увеличивается на 2 человека (гардеробщик по внебюджетному штатному расписанию).</w:t>
      </w:r>
    </w:p>
    <w:p w14:paraId="65E16AC2" w14:textId="77777777" w:rsidR="00262BAE" w:rsidRP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Средняя заработная плата в нашем учреждении в 2025 году составила 41 533 рубля 57 копеек. </w:t>
      </w:r>
    </w:p>
    <w:p w14:paraId="13C97091" w14:textId="77777777" w:rsidR="00262BAE" w:rsidRP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За отчетный период заработано 19 700 000,0 руб., из них прокатная плата </w:t>
      </w:r>
      <w:r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«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Кубанькино</w:t>
      </w:r>
      <w:r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»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 сост</w:t>
      </w:r>
      <w:r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авила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 55%.</w:t>
      </w:r>
    </w:p>
    <w:p w14:paraId="31F02738" w14:textId="77777777" w:rsidR="006F3BF6" w:rsidRDefault="006F3BF6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</w:p>
    <w:p w14:paraId="651D6030" w14:textId="77777777" w:rsidR="006F3BF6" w:rsidRDefault="006F3BF6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</w:p>
    <w:p w14:paraId="33001144" w14:textId="77777777" w:rsidR="006F3BF6" w:rsidRDefault="006F3BF6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</w:p>
    <w:p w14:paraId="24A332E6" w14:textId="77777777" w:rsidR="00262BAE" w:rsidRP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lastRenderedPageBreak/>
        <w:t>Остальные средства пошли на:</w:t>
      </w:r>
    </w:p>
    <w:p w14:paraId="23E46930" w14:textId="77777777" w:rsid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заработную плату сотрудникам, укрепление материально-технической базы кинотеатра, благоустройство технических помещений</w:t>
      </w:r>
      <w:r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 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(оборудовали складские помещения для хранения товаров, оборудование рабочих мест сотрудников), </w:t>
      </w:r>
    </w:p>
    <w:p w14:paraId="0CA422CB" w14:textId="77777777" w:rsid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эксплуатация и мелкий ремонт здания, </w:t>
      </w:r>
    </w:p>
    <w:p w14:paraId="0FD77CBF" w14:textId="77777777" w:rsid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закупку продуктов, </w:t>
      </w:r>
    </w:p>
    <w:p w14:paraId="58D96B4D" w14:textId="77777777" w:rsidR="00262BAE" w:rsidRDefault="00262BAE" w:rsidP="006F3BF6">
      <w:pPr>
        <w:tabs>
          <w:tab w:val="left" w:pos="7928"/>
        </w:tabs>
        <w:spacing w:after="0" w:line="240" w:lineRule="auto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ремонт оборудования, </w:t>
      </w:r>
    </w:p>
    <w:p w14:paraId="27F6407E" w14:textId="77777777" w:rsidR="003D3580" w:rsidRDefault="00262BAE" w:rsidP="006F3BF6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регулярный ремонт прилегающей территории</w:t>
      </w:r>
      <w:r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 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(покраска лавочек, регулярная мойка площади и чаши фонтана).</w:t>
      </w:r>
    </w:p>
    <w:p w14:paraId="2D14DB3F" w14:textId="77777777" w:rsidR="006F3BF6" w:rsidRDefault="006F3BF6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</w:p>
    <w:p w14:paraId="142BBF94" w14:textId="77777777" w:rsid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Р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аботы по выполнению обязательных мероприятий по пожарной безопасности: </w:t>
      </w:r>
    </w:p>
    <w:p w14:paraId="6D615360" w14:textId="77777777" w:rsid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из крупного - по гидропневматической промывке - 7200 руб. </w:t>
      </w:r>
    </w:p>
    <w:p w14:paraId="49C87612" w14:textId="77777777" w:rsidR="00262BAE" w:rsidRP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обучение сотрудников</w:t>
      </w:r>
      <w:r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 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-11,5 тыс. руб.</w:t>
      </w:r>
    </w:p>
    <w:p w14:paraId="2A667578" w14:textId="77777777" w:rsidR="00262BAE" w:rsidRP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оплате кинокассы</w:t>
      </w:r>
      <w:r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-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 98 745,00 руб</w:t>
      </w:r>
      <w:r w:rsidR="003D3580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. </w:t>
      </w:r>
    </w:p>
    <w:p w14:paraId="37B549C5" w14:textId="77777777" w:rsidR="00262BAE" w:rsidRP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ремонт большого уличного кондиционера </w:t>
      </w:r>
      <w:r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-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91 530,0 руб</w:t>
      </w:r>
      <w:r w:rsidR="003D3580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. </w:t>
      </w:r>
    </w:p>
    <w:p w14:paraId="40DBE7DA" w14:textId="77777777" w:rsidR="00262BAE" w:rsidRP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сервисное обслуживание проф</w:t>
      </w:r>
      <w:r w:rsidR="003D3580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.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 </w:t>
      </w:r>
      <w:r w:rsidR="003D3580"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К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ондиционера</w:t>
      </w:r>
      <w:r w:rsidR="003D3580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-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 74 800,0 руб.</w:t>
      </w:r>
    </w:p>
    <w:p w14:paraId="4F5A7581" w14:textId="77777777" w:rsidR="00262BAE" w:rsidRP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услуги ЧОП за 2025 год составили </w:t>
      </w:r>
      <w:r w:rsidR="003D3580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- 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879 тыс. руб</w:t>
      </w:r>
      <w:r w:rsidR="003D3580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.</w:t>
      </w:r>
    </w:p>
    <w:p w14:paraId="5C5AB180" w14:textId="77777777" w:rsidR="00262BAE" w:rsidRP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заказ дизайн-проекта холла кинотеатра -350 тыс. руб</w:t>
      </w:r>
      <w:r w:rsidR="003D3580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.</w:t>
      </w:r>
    </w:p>
    <w:p w14:paraId="1E585AF6" w14:textId="77777777" w:rsidR="00262BAE" w:rsidRP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приобретение в лизинг автомобиля -</w:t>
      </w:r>
      <w:r w:rsidR="003D3580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 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ежемесячный платеж </w:t>
      </w:r>
      <w:r w:rsidR="003D3580"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составляет </w:t>
      </w:r>
      <w:r w:rsidR="003D3580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-</w:t>
      </w:r>
      <w:r w:rsidR="003D3580"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67000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,0 р</w:t>
      </w:r>
      <w:r w:rsidR="003D3580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уб.</w:t>
      </w:r>
    </w:p>
    <w:p w14:paraId="3EA65294" w14:textId="77777777" w:rsidR="003D3580" w:rsidRDefault="003D3580" w:rsidP="006F3BF6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с</w:t>
      </w:r>
      <w:r w:rsidR="00262BAE"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ветовое оформление кинотеатра – 349 тыс. руб</w:t>
      </w:r>
      <w:r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.</w:t>
      </w:r>
    </w:p>
    <w:p w14:paraId="0DBACEFC" w14:textId="77777777" w:rsidR="006F3BF6" w:rsidRDefault="006F3BF6" w:rsidP="003D3580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</w:p>
    <w:p w14:paraId="52A35D82" w14:textId="77777777" w:rsidR="003D3580" w:rsidRDefault="00262BAE" w:rsidP="003D3580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Что касается выделения в 2025 году бюджетных средств </w:t>
      </w:r>
      <w:r w:rsidR="003D3580"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составило -</w:t>
      </w:r>
      <w:r w:rsidR="003D3580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              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11 441,4 тыс. руб., израсходованы в полном объёме.</w:t>
      </w:r>
    </w:p>
    <w:p w14:paraId="60471466" w14:textId="77777777" w:rsidR="00262BAE" w:rsidRPr="00262BAE" w:rsidRDefault="00262BAE" w:rsidP="003D3580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В 2025 году за счет бюджетных средств было заключено 10 контрактов на коммунальные услуги и услуги по содержанию, такие как:</w:t>
      </w:r>
    </w:p>
    <w:p w14:paraId="21E67488" w14:textId="77777777" w:rsidR="00262BAE" w:rsidRP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Поставка электроэнергии -</w:t>
      </w:r>
      <w:r w:rsidR="003D3580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 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906,7 тыс.</w:t>
      </w:r>
      <w:r w:rsidR="003D3580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 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руб. </w:t>
      </w:r>
    </w:p>
    <w:p w14:paraId="21115954" w14:textId="77777777" w:rsidR="00262BAE" w:rsidRP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Поставка тепловой энергии – 245,7 тыс. руб</w:t>
      </w:r>
      <w:r w:rsidR="003D3580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.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 </w:t>
      </w:r>
    </w:p>
    <w:p w14:paraId="319CAFC7" w14:textId="77777777" w:rsidR="00262BAE" w:rsidRP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Услуги интернета ООО «</w:t>
      </w:r>
      <w:proofErr w:type="spellStart"/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Телетайм</w:t>
      </w:r>
      <w:proofErr w:type="spellEnd"/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» - 110,8</w:t>
      </w:r>
      <w:r w:rsidR="003D3580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 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тыс. руб. </w:t>
      </w:r>
    </w:p>
    <w:p w14:paraId="63102AF9" w14:textId="77777777" w:rsidR="00262BAE" w:rsidRP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Обслуживание электроустановок -</w:t>
      </w:r>
      <w:r w:rsidR="003D3580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 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106,680,00 тыс. руб. (ООО «</w:t>
      </w:r>
      <w:proofErr w:type="spellStart"/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Кореновскагропромэнерго</w:t>
      </w:r>
      <w:proofErr w:type="spellEnd"/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» уже 5 лет не повышает сумму контракта</w:t>
      </w:r>
      <w:r w:rsidR="003D3580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.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 </w:t>
      </w:r>
    </w:p>
    <w:p w14:paraId="7E4D8FCF" w14:textId="77777777" w:rsidR="003D3580" w:rsidRDefault="00262BAE" w:rsidP="006F3BF6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Водоснабжение и водоотведение – 25 тыс. руб.</w:t>
      </w:r>
    </w:p>
    <w:p w14:paraId="0092F3FC" w14:textId="77777777" w:rsidR="006F3BF6" w:rsidRDefault="006F3BF6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</w:p>
    <w:p w14:paraId="20A6C0B9" w14:textId="77777777" w:rsidR="00262BAE" w:rsidRP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В планах на 2026 год много хозяйственных вопросов: кинотеатр требует вложений и обновления. </w:t>
      </w:r>
    </w:p>
    <w:p w14:paraId="383C3933" w14:textId="77777777" w:rsidR="00262BAE" w:rsidRP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Ремонт системы отопления в зале №1. </w:t>
      </w:r>
    </w:p>
    <w:p w14:paraId="796B1D26" w14:textId="77777777" w:rsidR="00262BAE" w:rsidRP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Частичная замена сантехники, сушилок для рук, урн и зеркал в общественном туалете, оборудование для уборки.</w:t>
      </w:r>
    </w:p>
    <w:p w14:paraId="1D4A2535" w14:textId="77777777" w:rsidR="00262BAE" w:rsidRP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Приобретение билетного киоска самообслуживания</w:t>
      </w:r>
    </w:p>
    <w:p w14:paraId="40821308" w14:textId="77777777" w:rsidR="00262BAE" w:rsidRP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Изготовление диванов в зал</w:t>
      </w:r>
      <w:r w:rsidR="003D3580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 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№ 1.</w:t>
      </w:r>
    </w:p>
    <w:p w14:paraId="5920FD43" w14:textId="77777777" w:rsidR="00262BAE" w:rsidRP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Изготовление новой вывески кинотеатра на фасаде, новых лайтбоксов. </w:t>
      </w:r>
    </w:p>
    <w:p w14:paraId="61A0C7A2" w14:textId="77777777" w:rsidR="00262BAE" w:rsidRP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Частичная замена уличной плитки на площади перед кинотеатром. </w:t>
      </w:r>
    </w:p>
    <w:p w14:paraId="701778F3" w14:textId="77777777" w:rsidR="003D3580" w:rsidRDefault="00262BAE" w:rsidP="006F3BF6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lastRenderedPageBreak/>
        <w:t xml:space="preserve"> Работы по расконсервации и запуску фонтана с привлечением подрядной организации (сумма на просчете).  </w:t>
      </w:r>
    </w:p>
    <w:p w14:paraId="4F880015" w14:textId="77777777" w:rsidR="006F3BF6" w:rsidRPr="003D3580" w:rsidRDefault="006F3BF6" w:rsidP="006F3BF6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</w:p>
    <w:p w14:paraId="2F77FE92" w14:textId="77777777" w:rsidR="003D3580" w:rsidRDefault="003D3580" w:rsidP="003D3580">
      <w:pPr>
        <w:tabs>
          <w:tab w:val="left" w:pos="792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D3580">
        <w:rPr>
          <w:rFonts w:ascii="Times New Roman" w:hAnsi="Times New Roman"/>
          <w:sz w:val="28"/>
          <w:szCs w:val="28"/>
        </w:rPr>
        <w:t>Директор муниципального</w:t>
      </w:r>
      <w:r>
        <w:rPr>
          <w:rFonts w:ascii="Times New Roman" w:hAnsi="Times New Roman"/>
          <w:sz w:val="28"/>
          <w:szCs w:val="28"/>
        </w:rPr>
        <w:t xml:space="preserve"> бюджетного </w:t>
      </w:r>
    </w:p>
    <w:p w14:paraId="296DF1D2" w14:textId="77777777" w:rsidR="003D3580" w:rsidRDefault="003D3580" w:rsidP="003D3580">
      <w:pPr>
        <w:tabs>
          <w:tab w:val="left" w:pos="792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киновидеозрелищного</w:t>
      </w:r>
      <w:r w:rsidRPr="003D3580">
        <w:rPr>
          <w:rFonts w:ascii="Times New Roman" w:hAnsi="Times New Roman"/>
          <w:sz w:val="28"/>
          <w:szCs w:val="28"/>
        </w:rPr>
        <w:t xml:space="preserve"> учреждения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9E2C367" w14:textId="77777777" w:rsidR="003D3580" w:rsidRPr="003D3580" w:rsidRDefault="003D3580" w:rsidP="003D3580">
      <w:pPr>
        <w:tabs>
          <w:tab w:val="left" w:pos="792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D3580">
        <w:rPr>
          <w:rFonts w:ascii="Times New Roman" w:hAnsi="Times New Roman"/>
          <w:sz w:val="28"/>
          <w:szCs w:val="28"/>
        </w:rPr>
        <w:t xml:space="preserve">Кореновского городского поселения </w:t>
      </w:r>
    </w:p>
    <w:p w14:paraId="0B6F3684" w14:textId="77777777" w:rsidR="00980974" w:rsidRPr="003D3580" w:rsidRDefault="003D3580" w:rsidP="003D3580">
      <w:pPr>
        <w:tabs>
          <w:tab w:val="left" w:pos="792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D3580">
        <w:rPr>
          <w:rFonts w:ascii="Times New Roman" w:hAnsi="Times New Roman"/>
          <w:sz w:val="28"/>
          <w:szCs w:val="28"/>
        </w:rPr>
        <w:t xml:space="preserve">Кореновского </w:t>
      </w:r>
      <w:r>
        <w:rPr>
          <w:rFonts w:ascii="Times New Roman" w:hAnsi="Times New Roman"/>
          <w:sz w:val="28"/>
          <w:szCs w:val="28"/>
        </w:rPr>
        <w:t xml:space="preserve">района                                                                     </w:t>
      </w:r>
      <w:r w:rsidRPr="003D3580">
        <w:rPr>
          <w:rFonts w:ascii="Times New Roman" w:hAnsi="Times New Roman"/>
          <w:sz w:val="28"/>
          <w:szCs w:val="28"/>
        </w:rPr>
        <w:t xml:space="preserve">Ю.Н. </w:t>
      </w:r>
      <w:proofErr w:type="spellStart"/>
      <w:r w:rsidRPr="003D3580">
        <w:rPr>
          <w:rFonts w:ascii="Times New Roman" w:hAnsi="Times New Roman"/>
          <w:sz w:val="28"/>
          <w:szCs w:val="28"/>
        </w:rPr>
        <w:t>Хворостова</w:t>
      </w:r>
      <w:proofErr w:type="spellEnd"/>
    </w:p>
    <w:sectPr w:rsidR="00980974" w:rsidRPr="003D3580" w:rsidSect="0036442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FBC91" w14:textId="77777777" w:rsidR="00EF0EEB" w:rsidRDefault="00EF0EEB" w:rsidP="00527CFA">
      <w:pPr>
        <w:spacing w:after="0" w:line="240" w:lineRule="auto"/>
      </w:pPr>
      <w:r>
        <w:separator/>
      </w:r>
    </w:p>
  </w:endnote>
  <w:endnote w:type="continuationSeparator" w:id="0">
    <w:p w14:paraId="5ADE57E3" w14:textId="77777777" w:rsidR="00EF0EEB" w:rsidRDefault="00EF0EEB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47439" w14:textId="77777777" w:rsidR="00EF0EEB" w:rsidRDefault="00EF0EEB" w:rsidP="00527CFA">
      <w:pPr>
        <w:spacing w:after="0" w:line="240" w:lineRule="auto"/>
      </w:pPr>
      <w:r>
        <w:separator/>
      </w:r>
    </w:p>
  </w:footnote>
  <w:footnote w:type="continuationSeparator" w:id="0">
    <w:p w14:paraId="35E20F2C" w14:textId="77777777" w:rsidR="00EF0EEB" w:rsidRDefault="00EF0EEB" w:rsidP="0052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86EBB" w14:textId="77777777" w:rsidR="00527CFA" w:rsidRDefault="00527CFA">
    <w:pPr>
      <w:pStyle w:val="a5"/>
      <w:jc w:val="center"/>
    </w:pPr>
  </w:p>
  <w:p w14:paraId="6ADCDA1E" w14:textId="77777777" w:rsidR="00527CFA" w:rsidRDefault="00527CF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5"/>
    <w:multiLevelType w:val="multilevel"/>
    <w:tmpl w:val="00000035"/>
    <w:name w:val="WW8Num5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  <w:lang w:eastAsia="ar-SA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115158">
    <w:abstractNumId w:val="1"/>
  </w:num>
  <w:num w:numId="2" w16cid:durableId="626936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117E"/>
    <w:rsid w:val="00093DDC"/>
    <w:rsid w:val="00095FCA"/>
    <w:rsid w:val="00196212"/>
    <w:rsid w:val="001C2688"/>
    <w:rsid w:val="0020313F"/>
    <w:rsid w:val="00262BAE"/>
    <w:rsid w:val="002B3E75"/>
    <w:rsid w:val="003438BD"/>
    <w:rsid w:val="00364421"/>
    <w:rsid w:val="00376F1D"/>
    <w:rsid w:val="003D3580"/>
    <w:rsid w:val="003D537D"/>
    <w:rsid w:val="003E36FD"/>
    <w:rsid w:val="00450F32"/>
    <w:rsid w:val="004778D8"/>
    <w:rsid w:val="004E69E9"/>
    <w:rsid w:val="00527CFA"/>
    <w:rsid w:val="00574921"/>
    <w:rsid w:val="005F438F"/>
    <w:rsid w:val="00641E6B"/>
    <w:rsid w:val="00655261"/>
    <w:rsid w:val="006610DC"/>
    <w:rsid w:val="006D2665"/>
    <w:rsid w:val="006F3BF6"/>
    <w:rsid w:val="006F5860"/>
    <w:rsid w:val="007D2B98"/>
    <w:rsid w:val="00827F27"/>
    <w:rsid w:val="0088117E"/>
    <w:rsid w:val="008A68C8"/>
    <w:rsid w:val="008D05F9"/>
    <w:rsid w:val="008D5CEC"/>
    <w:rsid w:val="0097608A"/>
    <w:rsid w:val="00980974"/>
    <w:rsid w:val="009F2DDC"/>
    <w:rsid w:val="00AB5874"/>
    <w:rsid w:val="00AC72A9"/>
    <w:rsid w:val="00B1306E"/>
    <w:rsid w:val="00B362C4"/>
    <w:rsid w:val="00B93012"/>
    <w:rsid w:val="00BA4575"/>
    <w:rsid w:val="00BE6DB5"/>
    <w:rsid w:val="00C13C98"/>
    <w:rsid w:val="00C23A08"/>
    <w:rsid w:val="00C77600"/>
    <w:rsid w:val="00D43F13"/>
    <w:rsid w:val="00DE4EE5"/>
    <w:rsid w:val="00EF0EEB"/>
    <w:rsid w:val="00F12C3E"/>
    <w:rsid w:val="00F2008D"/>
    <w:rsid w:val="00F51381"/>
    <w:rsid w:val="00F7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4D24ABF"/>
  <w15:docId w15:val="{792AF54F-FA97-4575-B338-E531BD6E0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="Calibri" w:hAnsi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rPr>
      <w:rFonts w:ascii="Times New Roman" w:eastAsia="Calibri" w:hAnsi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CFA"/>
  </w:style>
  <w:style w:type="paragraph" w:styleId="a7">
    <w:name w:val="footer"/>
    <w:basedOn w:val="a"/>
    <w:link w:val="a8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7CFA"/>
  </w:style>
  <w:style w:type="paragraph" w:styleId="a9">
    <w:name w:val="Balloon Text"/>
    <w:basedOn w:val="a"/>
    <w:link w:val="aa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376F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5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Alexey Khudyakov</cp:lastModifiedBy>
  <cp:revision>2</cp:revision>
  <cp:lastPrinted>2024-03-18T12:37:00Z</cp:lastPrinted>
  <dcterms:created xsi:type="dcterms:W3CDTF">2026-03-19T10:25:00Z</dcterms:created>
  <dcterms:modified xsi:type="dcterms:W3CDTF">2026-03-19T10:25:00Z</dcterms:modified>
</cp:coreProperties>
</file>