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BE" w:rsidRPr="004767BE" w:rsidRDefault="004767BE" w:rsidP="004767BE">
      <w:pPr>
        <w:tabs>
          <w:tab w:val="left" w:pos="708"/>
        </w:tabs>
        <w:autoSpaceDN w:val="0"/>
        <w:spacing w:line="240" w:lineRule="auto"/>
        <w:jc w:val="center"/>
        <w:rPr>
          <w:b/>
          <w:kern w:val="0"/>
          <w:sz w:val="28"/>
          <w:szCs w:val="28"/>
          <w:lang w:eastAsia="ar-SA" w:bidi="ar-SA"/>
        </w:rPr>
      </w:pPr>
      <w:r w:rsidRPr="004767BE">
        <w:rPr>
          <w:rFonts w:ascii="Courier New" w:hAnsi="Courier New" w:cs="Courier New"/>
          <w:noProof/>
          <w:kern w:val="0"/>
          <w:lang w:eastAsia="ru-RU" w:bidi="ar-SA"/>
        </w:rPr>
        <w:drawing>
          <wp:inline distT="0" distB="0" distL="0" distR="0" wp14:anchorId="1CC89182" wp14:editId="5EB1396F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7BE" w:rsidRPr="004767BE" w:rsidRDefault="004767BE" w:rsidP="004767BE">
      <w:pPr>
        <w:tabs>
          <w:tab w:val="left" w:pos="708"/>
        </w:tabs>
        <w:autoSpaceDN w:val="0"/>
        <w:spacing w:line="240" w:lineRule="auto"/>
        <w:jc w:val="center"/>
        <w:rPr>
          <w:b/>
          <w:kern w:val="0"/>
          <w:sz w:val="28"/>
          <w:szCs w:val="28"/>
          <w:lang w:eastAsia="ar-SA" w:bidi="ar-SA"/>
        </w:rPr>
      </w:pPr>
      <w:r w:rsidRPr="004767BE">
        <w:rPr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4767BE" w:rsidRPr="004767BE" w:rsidRDefault="004767BE" w:rsidP="004767BE">
      <w:pPr>
        <w:tabs>
          <w:tab w:val="left" w:pos="708"/>
        </w:tabs>
        <w:autoSpaceDN w:val="0"/>
        <w:spacing w:line="240" w:lineRule="auto"/>
        <w:jc w:val="center"/>
        <w:rPr>
          <w:b/>
          <w:kern w:val="0"/>
          <w:sz w:val="28"/>
          <w:szCs w:val="28"/>
          <w:lang w:eastAsia="ar-SA" w:bidi="ar-SA"/>
        </w:rPr>
      </w:pPr>
      <w:r w:rsidRPr="004767BE">
        <w:rPr>
          <w:b/>
          <w:kern w:val="0"/>
          <w:sz w:val="28"/>
          <w:szCs w:val="28"/>
          <w:lang w:eastAsia="ar-SA" w:bidi="ar-SA"/>
        </w:rPr>
        <w:t>КОРЕНОВСКОГО РАЙОНА</w:t>
      </w:r>
    </w:p>
    <w:p w:rsidR="004767BE" w:rsidRPr="004767BE" w:rsidRDefault="004767BE" w:rsidP="004767BE">
      <w:pPr>
        <w:tabs>
          <w:tab w:val="left" w:pos="708"/>
        </w:tabs>
        <w:autoSpaceDN w:val="0"/>
        <w:spacing w:line="240" w:lineRule="auto"/>
        <w:jc w:val="center"/>
        <w:rPr>
          <w:b/>
          <w:kern w:val="0"/>
          <w:sz w:val="36"/>
          <w:szCs w:val="36"/>
          <w:lang w:eastAsia="ar-SA" w:bidi="ar-SA"/>
        </w:rPr>
      </w:pPr>
      <w:r w:rsidRPr="004767BE">
        <w:rPr>
          <w:b/>
          <w:kern w:val="0"/>
          <w:sz w:val="36"/>
          <w:szCs w:val="36"/>
          <w:lang w:eastAsia="ar-SA" w:bidi="ar-SA"/>
        </w:rPr>
        <w:t>ПОСТАНОВЛЕНИЕ</w:t>
      </w:r>
    </w:p>
    <w:p w:rsidR="004767BE" w:rsidRPr="004767BE" w:rsidRDefault="004767BE" w:rsidP="004767BE">
      <w:pPr>
        <w:tabs>
          <w:tab w:val="left" w:pos="708"/>
        </w:tabs>
        <w:autoSpaceDN w:val="0"/>
        <w:spacing w:line="240" w:lineRule="auto"/>
        <w:jc w:val="center"/>
        <w:rPr>
          <w:kern w:val="0"/>
          <w:sz w:val="28"/>
          <w:szCs w:val="28"/>
          <w:lang w:eastAsia="ar-SA" w:bidi="ar-SA"/>
        </w:rPr>
      </w:pPr>
      <w:r w:rsidRPr="004767BE">
        <w:rPr>
          <w:kern w:val="0"/>
          <w:sz w:val="28"/>
          <w:szCs w:val="28"/>
          <w:lang w:eastAsia="ar-SA" w:bidi="ar-SA"/>
        </w:rPr>
        <w:t xml:space="preserve">от </w:t>
      </w:r>
      <w:r>
        <w:rPr>
          <w:kern w:val="0"/>
          <w:sz w:val="28"/>
          <w:szCs w:val="28"/>
          <w:lang w:eastAsia="ar-SA" w:bidi="ar-SA"/>
        </w:rPr>
        <w:t>20</w:t>
      </w:r>
      <w:r w:rsidRPr="004767BE">
        <w:rPr>
          <w:kern w:val="0"/>
          <w:sz w:val="28"/>
          <w:szCs w:val="28"/>
          <w:lang w:eastAsia="ar-SA" w:bidi="ar-SA"/>
        </w:rPr>
        <w:t xml:space="preserve">.01.2016   </w:t>
      </w:r>
      <w:r w:rsidRPr="004767BE">
        <w:rPr>
          <w:kern w:val="0"/>
          <w:sz w:val="28"/>
          <w:szCs w:val="28"/>
          <w:lang w:eastAsia="ar-SA" w:bidi="ar-SA"/>
        </w:rPr>
        <w:tab/>
      </w:r>
      <w:r w:rsidRPr="004767BE">
        <w:rPr>
          <w:kern w:val="0"/>
          <w:sz w:val="28"/>
          <w:szCs w:val="28"/>
          <w:lang w:eastAsia="ar-SA" w:bidi="ar-SA"/>
        </w:rPr>
        <w:tab/>
        <w:t xml:space="preserve">                                                 </w:t>
      </w:r>
      <w:r w:rsidRPr="004767BE">
        <w:rPr>
          <w:kern w:val="0"/>
          <w:sz w:val="28"/>
          <w:szCs w:val="28"/>
          <w:lang w:eastAsia="ar-SA" w:bidi="ar-SA"/>
        </w:rPr>
        <w:tab/>
      </w:r>
      <w:r w:rsidRPr="004767BE">
        <w:rPr>
          <w:kern w:val="0"/>
          <w:sz w:val="28"/>
          <w:szCs w:val="28"/>
          <w:lang w:eastAsia="ar-SA" w:bidi="ar-SA"/>
        </w:rPr>
        <w:tab/>
      </w:r>
      <w:proofErr w:type="gramStart"/>
      <w:r w:rsidRPr="004767BE">
        <w:rPr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4767BE">
        <w:rPr>
          <w:kern w:val="0"/>
          <w:sz w:val="28"/>
          <w:szCs w:val="28"/>
          <w:lang w:eastAsia="ar-SA" w:bidi="ar-SA"/>
        </w:rPr>
        <w:t xml:space="preserve"> 4</w:t>
      </w:r>
      <w:r>
        <w:rPr>
          <w:kern w:val="0"/>
          <w:sz w:val="28"/>
          <w:szCs w:val="28"/>
          <w:lang w:eastAsia="ar-SA" w:bidi="ar-SA"/>
        </w:rPr>
        <w:t>5</w:t>
      </w:r>
    </w:p>
    <w:p w:rsidR="004767BE" w:rsidRPr="004767BE" w:rsidRDefault="004767BE" w:rsidP="004767BE">
      <w:pPr>
        <w:tabs>
          <w:tab w:val="left" w:pos="708"/>
        </w:tabs>
        <w:autoSpaceDN w:val="0"/>
        <w:spacing w:line="240" w:lineRule="auto"/>
        <w:jc w:val="center"/>
        <w:rPr>
          <w:kern w:val="0"/>
          <w:sz w:val="28"/>
          <w:szCs w:val="28"/>
          <w:lang w:eastAsia="ar-SA" w:bidi="ar-SA"/>
        </w:rPr>
      </w:pPr>
      <w:r w:rsidRPr="004767BE">
        <w:rPr>
          <w:kern w:val="0"/>
          <w:sz w:val="28"/>
          <w:szCs w:val="28"/>
          <w:lang w:eastAsia="ar-SA" w:bidi="ar-SA"/>
        </w:rPr>
        <w:t xml:space="preserve">г. Кореновск </w:t>
      </w:r>
    </w:p>
    <w:p w:rsidR="008F297D" w:rsidRPr="00377308" w:rsidRDefault="008F297D" w:rsidP="008F297D">
      <w:pPr>
        <w:rPr>
          <w:kern w:val="2"/>
        </w:rPr>
      </w:pPr>
    </w:p>
    <w:p w:rsidR="008F297D" w:rsidRDefault="008F297D" w:rsidP="008F297D">
      <w:pPr>
        <w:tabs>
          <w:tab w:val="left" w:pos="708"/>
        </w:tabs>
        <w:suppressAutoHyphens w:val="0"/>
        <w:spacing w:line="240" w:lineRule="auto"/>
        <w:jc w:val="center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Порядка предоставления субсидий в целях               возмещения недополученных доходов, связанных с оказанием</w:t>
      </w:r>
    </w:p>
    <w:p w:rsidR="004639D5" w:rsidRDefault="004639D5" w:rsidP="004639D5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услуг перевозчиками, осуществляющими регулярные</w:t>
      </w:r>
    </w:p>
    <w:p w:rsidR="004639D5" w:rsidRDefault="004639D5" w:rsidP="004639D5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пассажирские перевозки по муниципальным маршрутам</w:t>
      </w:r>
    </w:p>
    <w:p w:rsidR="004639D5" w:rsidRDefault="004639D5" w:rsidP="004639D5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территории Кореновского городского поселения</w:t>
      </w:r>
    </w:p>
    <w:p w:rsidR="004639D5" w:rsidRDefault="004639D5" w:rsidP="004639D5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Кореновского района</w:t>
      </w:r>
    </w:p>
    <w:p w:rsidR="004639D5" w:rsidRDefault="004639D5" w:rsidP="004639D5">
      <w:pPr>
        <w:tabs>
          <w:tab w:val="left" w:pos="5295"/>
        </w:tabs>
        <w:jc w:val="both"/>
        <w:rPr>
          <w:color w:val="000000"/>
          <w:sz w:val="28"/>
          <w:szCs w:val="28"/>
        </w:rPr>
      </w:pPr>
    </w:p>
    <w:p w:rsidR="004639D5" w:rsidRPr="004B42CE" w:rsidRDefault="004639D5" w:rsidP="004639D5">
      <w:pPr>
        <w:tabs>
          <w:tab w:val="left" w:pos="5295"/>
        </w:tabs>
        <w:jc w:val="both"/>
        <w:rPr>
          <w:color w:val="000000"/>
          <w:sz w:val="28"/>
          <w:szCs w:val="28"/>
        </w:rPr>
      </w:pPr>
    </w:p>
    <w:p w:rsidR="004639D5" w:rsidRPr="004B42CE" w:rsidRDefault="004639D5" w:rsidP="004639D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42CE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B42CE">
        <w:rPr>
          <w:rFonts w:ascii="Times New Roman" w:hAnsi="Times New Roman" w:cs="Times New Roman"/>
          <w:sz w:val="28"/>
          <w:szCs w:val="28"/>
        </w:rPr>
        <w:t>Федерации, Федеральным законом от 13 июля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2C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№ </w:t>
      </w:r>
      <w:r w:rsidRPr="004B42CE">
        <w:rPr>
          <w:rFonts w:ascii="Times New Roman" w:hAnsi="Times New Roman" w:cs="Times New Roman"/>
          <w:sz w:val="28"/>
          <w:szCs w:val="28"/>
        </w:rPr>
        <w:t xml:space="preserve">220-ФЗ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42CE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7" w:history="1">
        <w:r w:rsidRPr="004B42CE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4B42CE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от 7 июля 1999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4B42CE">
        <w:rPr>
          <w:rFonts w:ascii="Times New Roman" w:eastAsia="Calibri" w:hAnsi="Times New Roman" w:cs="Times New Roman"/>
          <w:sz w:val="28"/>
          <w:szCs w:val="28"/>
        </w:rPr>
        <w:t>№ 193-K3 «О пассажирских перевозках автомобильным транспортом</w:t>
      </w:r>
      <w:r w:rsidRPr="00F64BEB">
        <w:rPr>
          <w:rFonts w:eastAsia="Calibri"/>
          <w:sz w:val="28"/>
          <w:szCs w:val="28"/>
        </w:rPr>
        <w:t xml:space="preserve"> </w:t>
      </w:r>
      <w:r w:rsidRPr="004B42CE">
        <w:rPr>
          <w:rFonts w:ascii="Times New Roman" w:eastAsia="Calibri" w:hAnsi="Times New Roman" w:cs="Times New Roman"/>
          <w:sz w:val="28"/>
          <w:szCs w:val="28"/>
        </w:rPr>
        <w:t>в Краснодарском крае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B42C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4639D5" w:rsidRDefault="004639D5" w:rsidP="004639D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bookmarkStart w:id="0" w:name="sub_101"/>
      <w:r>
        <w:rPr>
          <w:color w:val="000000"/>
          <w:sz w:val="28"/>
          <w:szCs w:val="28"/>
        </w:rPr>
        <w:t>1. Утвердить Порядок предоставления субсидий в целях                     возмещения недополученных доходов, связанных с оказанием услуг перевозчиками, осуществляющими регулярные пассажирские перевозки по муниципальным маршрутам на территории Кореновского городского поселения Кореновского района (прилагается).</w:t>
      </w:r>
    </w:p>
    <w:p w:rsidR="004639D5" w:rsidRDefault="004639D5" w:rsidP="004639D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 постановление администрации Кореновского городского поселения Кореновского района от 16 января                     2015 года № 22 «Об утверждении Порядка предоставления субсидий                              в целях возмещения затрат, связанных с оказанием услуг                          перевозчиками, осуществляющими пассажирские перевозки на территории Кореновского городского поселения Кореновского района, образующихся от работы по тарифам, установленным ниже себестоимости перевозки                    пассажиров, в 2015 году».</w:t>
      </w:r>
    </w:p>
    <w:p w:rsidR="004639D5" w:rsidRDefault="004639D5" w:rsidP="004639D5">
      <w:pPr>
        <w:suppressAutoHyphens w:val="0"/>
        <w:spacing w:line="240" w:lineRule="auto"/>
        <w:ind w:firstLine="709"/>
        <w:jc w:val="both"/>
        <w:rPr>
          <w:sz w:val="28"/>
          <w:szCs w:val="28"/>
        </w:rPr>
      </w:pPr>
      <w:bookmarkStart w:id="1" w:name="sub_102"/>
      <w:bookmarkEnd w:id="0"/>
      <w:r>
        <w:rPr>
          <w:sz w:val="28"/>
          <w:szCs w:val="28"/>
        </w:rPr>
        <w:t xml:space="preserve">3. Общему отделу администрации Кореновского поселения                 Кореновского района (Воротникова) опубликовать настоящее                            постановление в печатном средстве массовой информации и обеспечить его размещение на официальном сайте администрации Кореновского городского </w:t>
      </w:r>
      <w:r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:rsidR="004639D5" w:rsidRDefault="004639D5" w:rsidP="004639D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выполнением настоящего постановления возложить                   на заместителя главы Кореновского городского поселения Кореновского                  района, начальника отдела по гражданской обороне и чрезвычайным                   ситуациям Ю.В. Малышко.</w:t>
      </w:r>
    </w:p>
    <w:p w:rsidR="004639D5" w:rsidRDefault="004639D5" w:rsidP="004639D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bookmarkStart w:id="2" w:name="sub_103"/>
      <w:bookmarkEnd w:id="1"/>
      <w:r>
        <w:rPr>
          <w:color w:val="000000"/>
          <w:sz w:val="28"/>
          <w:szCs w:val="28"/>
        </w:rPr>
        <w:t>5. Постановление вступает в силу после его официального опубликования.</w:t>
      </w:r>
    </w:p>
    <w:p w:rsidR="004639D5" w:rsidRDefault="004639D5" w:rsidP="004639D5">
      <w:pPr>
        <w:ind w:firstLine="851"/>
        <w:jc w:val="both"/>
        <w:rPr>
          <w:color w:val="000000"/>
          <w:sz w:val="28"/>
          <w:szCs w:val="28"/>
        </w:rPr>
      </w:pPr>
    </w:p>
    <w:p w:rsidR="004639D5" w:rsidRDefault="004639D5" w:rsidP="004639D5">
      <w:pPr>
        <w:ind w:firstLine="851"/>
        <w:jc w:val="both"/>
        <w:rPr>
          <w:color w:val="000000"/>
          <w:sz w:val="28"/>
          <w:szCs w:val="28"/>
        </w:rPr>
      </w:pPr>
    </w:p>
    <w:p w:rsidR="004639D5" w:rsidRDefault="004639D5" w:rsidP="004639D5">
      <w:pPr>
        <w:rPr>
          <w:color w:val="000000"/>
          <w:sz w:val="28"/>
          <w:szCs w:val="28"/>
        </w:rPr>
      </w:pPr>
      <w:bookmarkStart w:id="3" w:name="sub_104"/>
      <w:bookmarkEnd w:id="2"/>
      <w:r>
        <w:rPr>
          <w:color w:val="000000"/>
          <w:sz w:val="28"/>
          <w:szCs w:val="28"/>
        </w:rPr>
        <w:t>Глава</w:t>
      </w:r>
    </w:p>
    <w:p w:rsidR="004639D5" w:rsidRDefault="004639D5" w:rsidP="004639D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городского поселения </w:t>
      </w:r>
    </w:p>
    <w:p w:rsidR="004639D5" w:rsidRDefault="004639D5" w:rsidP="004639D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Кореновского района                                                                                Е.Н.</w:t>
      </w:r>
      <w:bookmarkEnd w:id="3"/>
      <w:r>
        <w:rPr>
          <w:color w:val="000000"/>
          <w:sz w:val="28"/>
          <w:szCs w:val="28"/>
        </w:rPr>
        <w:t xml:space="preserve"> Пергун </w:t>
      </w:r>
    </w:p>
    <w:p w:rsidR="004639D5" w:rsidRDefault="004639D5" w:rsidP="004639D5">
      <w:pPr>
        <w:rPr>
          <w:color w:val="000000"/>
          <w:sz w:val="28"/>
          <w:szCs w:val="28"/>
        </w:rPr>
      </w:pPr>
    </w:p>
    <w:p w:rsidR="004639D5" w:rsidRDefault="004639D5" w:rsidP="004639D5">
      <w:pPr>
        <w:rPr>
          <w:color w:val="000000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4639D5">
      <w:pPr>
        <w:suppressAutoHyphens w:val="0"/>
        <w:spacing w:line="240" w:lineRule="auto"/>
        <w:jc w:val="both"/>
        <w:rPr>
          <w:caps/>
          <w:color w:val="000000"/>
          <w:kern w:val="2"/>
          <w:sz w:val="28"/>
          <w:szCs w:val="28"/>
        </w:rPr>
      </w:pPr>
    </w:p>
    <w:p w:rsidR="004639D5" w:rsidRDefault="004639D5" w:rsidP="008F297D">
      <w:pPr>
        <w:tabs>
          <w:tab w:val="left" w:pos="708"/>
        </w:tabs>
        <w:suppressAutoHyphens w:val="0"/>
        <w:spacing w:line="240" w:lineRule="auto"/>
        <w:jc w:val="center"/>
        <w:rPr>
          <w:caps/>
          <w:color w:val="000000"/>
          <w:kern w:val="2"/>
          <w:sz w:val="28"/>
          <w:szCs w:val="28"/>
        </w:rPr>
      </w:pPr>
    </w:p>
    <w:p w:rsidR="004639D5" w:rsidRDefault="004639D5" w:rsidP="008F297D">
      <w:pPr>
        <w:tabs>
          <w:tab w:val="left" w:pos="708"/>
        </w:tabs>
        <w:suppressAutoHyphens w:val="0"/>
        <w:spacing w:line="240" w:lineRule="auto"/>
        <w:jc w:val="center"/>
        <w:rPr>
          <w:caps/>
          <w:color w:val="000000"/>
          <w:kern w:val="2"/>
          <w:sz w:val="28"/>
          <w:szCs w:val="28"/>
        </w:rPr>
      </w:pPr>
    </w:p>
    <w:p w:rsidR="004639D5" w:rsidRDefault="004639D5" w:rsidP="008F297D">
      <w:pPr>
        <w:tabs>
          <w:tab w:val="left" w:pos="708"/>
        </w:tabs>
        <w:suppressAutoHyphens w:val="0"/>
        <w:spacing w:line="240" w:lineRule="auto"/>
        <w:jc w:val="center"/>
        <w:rPr>
          <w:caps/>
          <w:color w:val="000000"/>
          <w:kern w:val="2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8"/>
        <w:gridCol w:w="1881"/>
        <w:gridCol w:w="4639"/>
      </w:tblGrid>
      <w:tr w:rsidR="004639D5" w:rsidRPr="00377308" w:rsidTr="00CE710F">
        <w:tc>
          <w:tcPr>
            <w:tcW w:w="3118" w:type="dxa"/>
          </w:tcPr>
          <w:p w:rsidR="004639D5" w:rsidRPr="00377308" w:rsidRDefault="004639D5" w:rsidP="00CE710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1881" w:type="dxa"/>
          </w:tcPr>
          <w:p w:rsidR="004639D5" w:rsidRPr="00377308" w:rsidRDefault="004639D5" w:rsidP="00CE710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4639" w:type="dxa"/>
          </w:tcPr>
          <w:p w:rsidR="004639D5" w:rsidRPr="00377308" w:rsidRDefault="004639D5" w:rsidP="00CE710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ПРИЛОЖЕНИЕ </w:t>
            </w:r>
          </w:p>
          <w:p w:rsidR="004639D5" w:rsidRPr="00377308" w:rsidRDefault="004639D5" w:rsidP="00CE710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</w:p>
          <w:p w:rsidR="004639D5" w:rsidRPr="00377308" w:rsidRDefault="004639D5" w:rsidP="00CE710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>УТВЕРЖДЕН</w:t>
            </w:r>
          </w:p>
          <w:p w:rsidR="004639D5" w:rsidRPr="00377308" w:rsidRDefault="004639D5" w:rsidP="00CE710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 постановлением администрации Кореновского городского поселения Кореновского района</w:t>
            </w:r>
          </w:p>
          <w:p w:rsidR="004639D5" w:rsidRPr="00377308" w:rsidRDefault="004639D5" w:rsidP="00CE710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от </w:t>
            </w:r>
            <w:r w:rsidR="00136718">
              <w:rPr>
                <w:rFonts w:eastAsia="WenQuanYi Micro Hei"/>
                <w:color w:val="00000A"/>
                <w:kern w:val="2"/>
                <w:sz w:val="28"/>
                <w:szCs w:val="28"/>
              </w:rPr>
              <w:t>20.01.2016</w:t>
            </w:r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 № </w:t>
            </w:r>
            <w:r w:rsidR="00136718">
              <w:rPr>
                <w:rFonts w:eastAsia="WenQuanYi Micro Hei"/>
                <w:color w:val="00000A"/>
                <w:kern w:val="2"/>
                <w:sz w:val="28"/>
                <w:szCs w:val="28"/>
              </w:rPr>
              <w:t>45</w:t>
            </w:r>
          </w:p>
          <w:p w:rsidR="004639D5" w:rsidRPr="00377308" w:rsidRDefault="004639D5" w:rsidP="00CE710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</w:p>
        </w:tc>
      </w:tr>
    </w:tbl>
    <w:p w:rsidR="004639D5" w:rsidRDefault="004639D5" w:rsidP="004639D5">
      <w:pPr>
        <w:jc w:val="center"/>
        <w:rPr>
          <w:caps/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jc w:val="center"/>
        <w:rPr>
          <w:color w:val="000000"/>
          <w:kern w:val="2"/>
          <w:sz w:val="28"/>
          <w:szCs w:val="28"/>
        </w:rPr>
      </w:pPr>
      <w:r w:rsidRPr="00377308">
        <w:rPr>
          <w:caps/>
          <w:color w:val="000000"/>
          <w:kern w:val="2"/>
          <w:sz w:val="28"/>
          <w:szCs w:val="28"/>
        </w:rPr>
        <w:t>Порядок</w:t>
      </w:r>
      <w:r w:rsidRPr="00377308">
        <w:rPr>
          <w:color w:val="000000"/>
          <w:kern w:val="2"/>
          <w:sz w:val="28"/>
          <w:szCs w:val="28"/>
        </w:rPr>
        <w:t xml:space="preserve"> </w:t>
      </w:r>
    </w:p>
    <w:p w:rsidR="004639D5" w:rsidRDefault="004639D5" w:rsidP="004639D5">
      <w:pPr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предоставления субсидий в целях возмещения недополученных доходов, связанных с оказанием услуг перевозчиками, осуществляющими регулярные пассажирские перевозки по муниципальным маршрутам на территории Кореновского городского поселения Кореновского района</w:t>
      </w:r>
    </w:p>
    <w:p w:rsidR="004639D5" w:rsidRDefault="004639D5" w:rsidP="004639D5">
      <w:pPr>
        <w:spacing w:line="240" w:lineRule="auto"/>
        <w:jc w:val="center"/>
        <w:rPr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spacing w:line="240" w:lineRule="auto"/>
        <w:jc w:val="center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  <w:bookmarkStart w:id="4" w:name="sub_11"/>
      <w:r w:rsidRPr="00377308">
        <w:rPr>
          <w:bCs/>
          <w:color w:val="000000"/>
          <w:kern w:val="2"/>
          <w:sz w:val="28"/>
          <w:szCs w:val="28"/>
        </w:rPr>
        <w:t xml:space="preserve"> I. Общие положения</w:t>
      </w:r>
    </w:p>
    <w:p w:rsidR="004639D5" w:rsidRPr="00377308" w:rsidRDefault="004639D5" w:rsidP="004639D5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</w:p>
    <w:bookmarkEnd w:id="4"/>
    <w:p w:rsidR="004639D5" w:rsidRPr="00037928" w:rsidRDefault="004639D5" w:rsidP="004639D5">
      <w:pPr>
        <w:spacing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1. </w:t>
      </w:r>
      <w:r w:rsidRPr="00377308">
        <w:rPr>
          <w:color w:val="000000"/>
          <w:kern w:val="2"/>
          <w:sz w:val="28"/>
          <w:szCs w:val="28"/>
        </w:rPr>
        <w:t xml:space="preserve">Настоящий Порядок </w:t>
      </w:r>
      <w:r>
        <w:rPr>
          <w:color w:val="000000"/>
          <w:sz w:val="28"/>
          <w:szCs w:val="28"/>
        </w:rPr>
        <w:t xml:space="preserve">предоставления субсидий в целях                     возмещения недополученных доходов, связанных с оказанием услуг перевозчиками, осуществляющими регулярные пассажирские перевозки по муниципальным маршрутам на территории Кореновского городского поселения Кореновского района (далее- Порядок) разработан в соответствии со статьей 78 Бюджетного кодекса Российской Федерации и </w:t>
      </w:r>
      <w:r w:rsidRPr="00377308">
        <w:rPr>
          <w:color w:val="000000"/>
          <w:kern w:val="2"/>
          <w:sz w:val="28"/>
          <w:szCs w:val="28"/>
        </w:rPr>
        <w:t>определяет процедуру</w:t>
      </w:r>
      <w:r>
        <w:rPr>
          <w:color w:val="000000"/>
          <w:kern w:val="2"/>
          <w:sz w:val="28"/>
          <w:szCs w:val="28"/>
        </w:rPr>
        <w:t xml:space="preserve"> и</w:t>
      </w:r>
      <w:r w:rsidRPr="00377308">
        <w:rPr>
          <w:color w:val="000000"/>
          <w:kern w:val="2"/>
          <w:sz w:val="28"/>
          <w:szCs w:val="28"/>
        </w:rPr>
        <w:t xml:space="preserve"> условия предоставления субсидий</w:t>
      </w:r>
      <w:r>
        <w:rPr>
          <w:color w:val="000000"/>
          <w:kern w:val="2"/>
          <w:sz w:val="28"/>
          <w:szCs w:val="28"/>
        </w:rPr>
        <w:t xml:space="preserve"> за счет средств бюджета Кореновского городского поселения Кореновского района </w:t>
      </w:r>
      <w:r w:rsidRPr="00377308">
        <w:rPr>
          <w:color w:val="000000"/>
          <w:kern w:val="2"/>
          <w:sz w:val="28"/>
          <w:szCs w:val="28"/>
        </w:rPr>
        <w:t>юридически</w:t>
      </w:r>
      <w:r>
        <w:rPr>
          <w:color w:val="000000"/>
          <w:kern w:val="2"/>
          <w:sz w:val="28"/>
          <w:szCs w:val="28"/>
        </w:rPr>
        <w:t>м</w:t>
      </w:r>
      <w:r w:rsidRPr="00377308">
        <w:rPr>
          <w:color w:val="000000"/>
          <w:kern w:val="2"/>
          <w:sz w:val="28"/>
          <w:szCs w:val="28"/>
        </w:rPr>
        <w:t xml:space="preserve"> лиц</w:t>
      </w:r>
      <w:r>
        <w:rPr>
          <w:color w:val="000000"/>
          <w:kern w:val="2"/>
          <w:sz w:val="28"/>
          <w:szCs w:val="28"/>
        </w:rPr>
        <w:t>ам, индивидуальным</w:t>
      </w:r>
      <w:r w:rsidRPr="00377308">
        <w:rPr>
          <w:color w:val="000000"/>
          <w:kern w:val="2"/>
          <w:sz w:val="28"/>
          <w:szCs w:val="28"/>
        </w:rPr>
        <w:t xml:space="preserve"> предпринимател</w:t>
      </w:r>
      <w:r>
        <w:rPr>
          <w:color w:val="000000"/>
          <w:kern w:val="2"/>
          <w:sz w:val="28"/>
          <w:szCs w:val="28"/>
        </w:rPr>
        <w:t xml:space="preserve">ям, </w:t>
      </w:r>
      <w:r>
        <w:rPr>
          <w:color w:val="000000"/>
          <w:sz w:val="28"/>
          <w:szCs w:val="28"/>
        </w:rPr>
        <w:t>осуществляющим регулярные пассажирские перевозки по муниципальным маршрутам на территории Кореновского городского поселения Кореновского района по регулируемым тарифам</w:t>
      </w:r>
      <w:r w:rsidRPr="00037928">
        <w:rPr>
          <w:color w:val="000000"/>
          <w:sz w:val="28"/>
          <w:szCs w:val="28"/>
        </w:rPr>
        <w:t>.</w:t>
      </w:r>
    </w:p>
    <w:p w:rsidR="004639D5" w:rsidRPr="00377308" w:rsidRDefault="004639D5" w:rsidP="004639D5">
      <w:pPr>
        <w:spacing w:line="240" w:lineRule="auto"/>
        <w:ind w:firstLine="708"/>
        <w:jc w:val="both"/>
        <w:rPr>
          <w:color w:val="000000"/>
          <w:kern w:val="2"/>
          <w:sz w:val="28"/>
          <w:szCs w:val="28"/>
        </w:rPr>
      </w:pPr>
      <w:r w:rsidRPr="0003792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Субсидии</w:t>
      </w:r>
      <w:r w:rsidRPr="00037928">
        <w:rPr>
          <w:color w:val="000000"/>
          <w:sz w:val="28"/>
          <w:szCs w:val="28"/>
        </w:rPr>
        <w:t xml:space="preserve"> </w:t>
      </w:r>
      <w:r w:rsidRPr="00037928">
        <w:rPr>
          <w:rFonts w:eastAsiaTheme="minorHAnsi"/>
          <w:kern w:val="0"/>
          <w:sz w:val="28"/>
          <w:szCs w:val="28"/>
          <w:lang w:eastAsia="en-US" w:bidi="ar-SA"/>
        </w:rPr>
        <w:t xml:space="preserve">предоставляются </w:t>
      </w:r>
      <w:r w:rsidRPr="00377308">
        <w:rPr>
          <w:color w:val="000000"/>
          <w:kern w:val="2"/>
          <w:sz w:val="28"/>
          <w:szCs w:val="28"/>
        </w:rPr>
        <w:t>юридически</w:t>
      </w:r>
      <w:r>
        <w:rPr>
          <w:color w:val="000000"/>
          <w:kern w:val="2"/>
          <w:sz w:val="28"/>
          <w:szCs w:val="28"/>
        </w:rPr>
        <w:t>м</w:t>
      </w:r>
      <w:r w:rsidRPr="00377308">
        <w:rPr>
          <w:color w:val="000000"/>
          <w:kern w:val="2"/>
          <w:sz w:val="28"/>
          <w:szCs w:val="28"/>
        </w:rPr>
        <w:t xml:space="preserve"> лиц</w:t>
      </w:r>
      <w:r>
        <w:rPr>
          <w:color w:val="000000"/>
          <w:kern w:val="2"/>
          <w:sz w:val="28"/>
          <w:szCs w:val="28"/>
        </w:rPr>
        <w:t>ам, индивидуальным</w:t>
      </w:r>
      <w:r w:rsidRPr="00377308">
        <w:rPr>
          <w:color w:val="000000"/>
          <w:kern w:val="2"/>
          <w:sz w:val="28"/>
          <w:szCs w:val="28"/>
        </w:rPr>
        <w:t xml:space="preserve"> предпринимател</w:t>
      </w:r>
      <w:r>
        <w:rPr>
          <w:color w:val="000000"/>
          <w:kern w:val="2"/>
          <w:sz w:val="28"/>
          <w:szCs w:val="28"/>
        </w:rPr>
        <w:t xml:space="preserve">ям, </w:t>
      </w:r>
      <w:r>
        <w:rPr>
          <w:color w:val="000000"/>
          <w:sz w:val="28"/>
          <w:szCs w:val="28"/>
        </w:rPr>
        <w:t>осуществляющим регулярные пассажирские перевозки по муниципальным маршрутам на территории Кореновского городского поселения Кореновского района,</w:t>
      </w:r>
      <w:r w:rsidRPr="00037928">
        <w:rPr>
          <w:rFonts w:eastAsiaTheme="minorHAnsi"/>
          <w:kern w:val="0"/>
          <w:sz w:val="28"/>
          <w:szCs w:val="28"/>
          <w:lang w:eastAsia="en-US" w:bidi="ar-SA"/>
        </w:rPr>
        <w:t xml:space="preserve"> на безвозмездной и безвозвратной основе</w:t>
      </w:r>
      <w:r>
        <w:rPr>
          <w:rFonts w:eastAsiaTheme="minorHAnsi"/>
          <w:kern w:val="0"/>
          <w:sz w:val="28"/>
          <w:szCs w:val="28"/>
          <w:lang w:eastAsia="en-US" w:bidi="ar-SA"/>
        </w:rPr>
        <w:t>.</w:t>
      </w:r>
    </w:p>
    <w:p w:rsidR="004639D5" w:rsidRPr="00377308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  <w:bookmarkStart w:id="5" w:name="sub_12"/>
      <w:r w:rsidRPr="00377308">
        <w:rPr>
          <w:bCs/>
          <w:color w:val="000000"/>
          <w:kern w:val="2"/>
          <w:sz w:val="28"/>
          <w:szCs w:val="28"/>
        </w:rPr>
        <w:t xml:space="preserve"> II. Категории юридических лиц, индивидуальных </w:t>
      </w:r>
    </w:p>
    <w:p w:rsidR="004639D5" w:rsidRPr="00377308" w:rsidRDefault="004639D5" w:rsidP="004639D5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  <w:r w:rsidRPr="00377308">
        <w:rPr>
          <w:bCs/>
          <w:color w:val="000000"/>
          <w:kern w:val="2"/>
          <w:sz w:val="28"/>
          <w:szCs w:val="28"/>
        </w:rPr>
        <w:t>предпринимателей, имеющих право на получение субсидий</w:t>
      </w:r>
    </w:p>
    <w:p w:rsidR="004639D5" w:rsidRPr="00377308" w:rsidRDefault="004639D5" w:rsidP="004639D5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</w:p>
    <w:bookmarkEnd w:id="5"/>
    <w:p w:rsidR="004639D5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3. </w:t>
      </w:r>
      <w:r w:rsidRPr="00377308">
        <w:rPr>
          <w:color w:val="000000"/>
          <w:kern w:val="2"/>
          <w:sz w:val="28"/>
          <w:szCs w:val="28"/>
        </w:rPr>
        <w:t>Право на получение субсидий в соответствии с настоящим Порядком имеют юридические лица, индивидуальные предприниматели (далее – Перевозчики)</w:t>
      </w:r>
      <w:r>
        <w:rPr>
          <w:color w:val="000000"/>
          <w:kern w:val="2"/>
          <w:sz w:val="28"/>
          <w:szCs w:val="28"/>
        </w:rPr>
        <w:t>:</w:t>
      </w:r>
    </w:p>
    <w:p w:rsidR="004639D5" w:rsidRPr="0058395C" w:rsidRDefault="004639D5" w:rsidP="004639D5">
      <w:pPr>
        <w:ind w:firstLine="708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kern w:val="2"/>
          <w:sz w:val="28"/>
          <w:szCs w:val="28"/>
        </w:rPr>
        <w:t>3</w:t>
      </w:r>
      <w:r w:rsidRPr="0058395C">
        <w:rPr>
          <w:kern w:val="2"/>
          <w:sz w:val="28"/>
          <w:szCs w:val="28"/>
        </w:rPr>
        <w:t>.1. Заключивши</w:t>
      </w:r>
      <w:r>
        <w:rPr>
          <w:kern w:val="2"/>
          <w:sz w:val="28"/>
          <w:szCs w:val="28"/>
        </w:rPr>
        <w:t>е</w:t>
      </w:r>
      <w:r w:rsidRPr="0058395C">
        <w:rPr>
          <w:kern w:val="2"/>
          <w:sz w:val="28"/>
          <w:szCs w:val="28"/>
        </w:rPr>
        <w:t xml:space="preserve"> муниципальный контракт на выполнение</w:t>
      </w:r>
      <w:r>
        <w:rPr>
          <w:kern w:val="2"/>
          <w:sz w:val="28"/>
          <w:szCs w:val="28"/>
        </w:rPr>
        <w:t xml:space="preserve"> работ, связанных</w:t>
      </w:r>
      <w:r w:rsidRPr="0058395C">
        <w:rPr>
          <w:rFonts w:eastAsiaTheme="minorHAnsi"/>
          <w:kern w:val="0"/>
          <w:sz w:val="28"/>
          <w:szCs w:val="28"/>
          <w:lang w:eastAsia="en-US" w:bidi="ar-SA"/>
        </w:rPr>
        <w:t xml:space="preserve"> с осуществлением регулярных перевозок по регулируемым тарифам,</w:t>
      </w:r>
      <w:r w:rsidRPr="0058395C">
        <w:rPr>
          <w:sz w:val="28"/>
          <w:szCs w:val="28"/>
        </w:rPr>
        <w:t xml:space="preserve"> </w:t>
      </w:r>
      <w:r w:rsidRPr="0058395C">
        <w:rPr>
          <w:rFonts w:eastAsiaTheme="minorHAnsi"/>
          <w:kern w:val="0"/>
          <w:sz w:val="28"/>
          <w:szCs w:val="28"/>
          <w:lang w:eastAsia="en-US" w:bidi="ar-SA"/>
        </w:rPr>
        <w:t xml:space="preserve">в порядке, установленном </w:t>
      </w:r>
      <w:hyperlink r:id="rId8" w:history="1">
        <w:r w:rsidRPr="0058395C">
          <w:rPr>
            <w:rFonts w:eastAsiaTheme="minorHAnsi"/>
            <w:kern w:val="0"/>
            <w:sz w:val="28"/>
            <w:szCs w:val="28"/>
            <w:lang w:eastAsia="en-US" w:bidi="ar-SA"/>
          </w:rPr>
          <w:t>законодательством</w:t>
        </w:r>
      </w:hyperlink>
      <w:r w:rsidRPr="0058395C">
        <w:rPr>
          <w:rFonts w:eastAsiaTheme="minorHAnsi"/>
          <w:kern w:val="0"/>
          <w:sz w:val="28"/>
          <w:szCs w:val="28"/>
          <w:lang w:eastAsia="en-US" w:bidi="ar-SA"/>
        </w:rPr>
        <w:t xml:space="preserve"> Российской Федерации о </w:t>
      </w:r>
      <w:r w:rsidRPr="0058395C">
        <w:rPr>
          <w:rFonts w:eastAsiaTheme="minorHAnsi"/>
          <w:kern w:val="0"/>
          <w:sz w:val="28"/>
          <w:szCs w:val="28"/>
          <w:lang w:eastAsia="en-US" w:bidi="ar-SA"/>
        </w:rPr>
        <w:lastRenderedPageBreak/>
        <w:t>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Theme="minorHAnsi"/>
          <w:kern w:val="0"/>
          <w:sz w:val="28"/>
          <w:szCs w:val="28"/>
          <w:lang w:eastAsia="en-US" w:bidi="ar-SA"/>
        </w:rPr>
        <w:t>;</w:t>
      </w:r>
      <w:r w:rsidRPr="0058395C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</w:p>
    <w:p w:rsidR="004639D5" w:rsidRDefault="004639D5" w:rsidP="004639D5">
      <w:pPr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ab/>
        <w:t>3</w:t>
      </w:r>
      <w:r w:rsidRPr="007E145C">
        <w:rPr>
          <w:rFonts w:eastAsiaTheme="minorHAnsi"/>
          <w:kern w:val="0"/>
          <w:sz w:val="28"/>
          <w:szCs w:val="28"/>
          <w:lang w:eastAsia="en-US" w:bidi="ar-SA"/>
        </w:rPr>
        <w:t xml:space="preserve">.2. </w:t>
      </w:r>
      <w:r w:rsidRPr="000C432C">
        <w:rPr>
          <w:rFonts w:eastAsiaTheme="minorHAnsi"/>
          <w:kern w:val="0"/>
          <w:sz w:val="28"/>
          <w:szCs w:val="28"/>
          <w:lang w:eastAsia="en-US" w:bidi="ar-SA"/>
        </w:rPr>
        <w:t>Получившим карты маршрутов на срок, на который этим юридическим лицам,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договорами, выданными им разрешениями, паспортами маршрутов регулярных перевозок или в соответствии с муниципальными нормативными правовыми актами, либо, если это право предоставлено без указания срока или срок, на который предоставлено это право, истек, до истечения одного года со дня официального опубликования Федерального закона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Pr="004B42CE">
        <w:rPr>
          <w:sz w:val="28"/>
          <w:szCs w:val="28"/>
        </w:rPr>
        <w:t>от 13 июля 2015 г</w:t>
      </w:r>
      <w:r>
        <w:rPr>
          <w:sz w:val="28"/>
          <w:szCs w:val="28"/>
        </w:rPr>
        <w:t xml:space="preserve">ода № </w:t>
      </w:r>
      <w:r w:rsidRPr="004B42CE">
        <w:rPr>
          <w:sz w:val="28"/>
          <w:szCs w:val="28"/>
        </w:rPr>
        <w:t xml:space="preserve">220-ФЗ </w:t>
      </w:r>
      <w:r>
        <w:rPr>
          <w:sz w:val="28"/>
          <w:szCs w:val="28"/>
        </w:rPr>
        <w:t>«</w:t>
      </w:r>
      <w:r w:rsidRPr="004B42CE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».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</w:p>
    <w:p w:rsidR="004639D5" w:rsidRPr="000C432C" w:rsidRDefault="004639D5" w:rsidP="004639D5">
      <w:pPr>
        <w:spacing w:line="240" w:lineRule="auto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</w:p>
    <w:p w:rsidR="004639D5" w:rsidRDefault="004639D5" w:rsidP="004639D5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  <w:bookmarkStart w:id="6" w:name="sub_13"/>
      <w:r w:rsidRPr="00377308">
        <w:rPr>
          <w:bCs/>
          <w:color w:val="000000"/>
          <w:kern w:val="2"/>
          <w:sz w:val="28"/>
          <w:szCs w:val="28"/>
        </w:rPr>
        <w:t>III. Цели, условия и порядок предоставления субсидий</w:t>
      </w:r>
    </w:p>
    <w:p w:rsidR="004639D5" w:rsidRPr="00377308" w:rsidRDefault="004639D5" w:rsidP="004639D5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</w:p>
    <w:p w:rsidR="004639D5" w:rsidRDefault="004639D5" w:rsidP="004639D5">
      <w:pPr>
        <w:spacing w:line="240" w:lineRule="auto"/>
        <w:ind w:firstLine="720"/>
        <w:jc w:val="both"/>
        <w:rPr>
          <w:color w:val="000000"/>
          <w:kern w:val="2"/>
          <w:sz w:val="28"/>
          <w:szCs w:val="28"/>
        </w:rPr>
      </w:pPr>
      <w:bookmarkStart w:id="7" w:name="sub_1301"/>
      <w:bookmarkEnd w:id="6"/>
      <w:r>
        <w:rPr>
          <w:color w:val="000000"/>
          <w:kern w:val="2"/>
          <w:sz w:val="28"/>
          <w:szCs w:val="28"/>
        </w:rPr>
        <w:t>4</w:t>
      </w:r>
      <w:r w:rsidRPr="00E90734">
        <w:rPr>
          <w:color w:val="000000"/>
          <w:kern w:val="2"/>
          <w:sz w:val="28"/>
          <w:szCs w:val="28"/>
        </w:rPr>
        <w:t xml:space="preserve">. Субсидии предоставляются Перевозчикам в целях возмещения </w:t>
      </w:r>
      <w:r w:rsidRPr="00CF04B2">
        <w:rPr>
          <w:color w:val="000000"/>
          <w:kern w:val="2"/>
          <w:sz w:val="28"/>
          <w:szCs w:val="28"/>
        </w:rPr>
        <w:t>недополученных доходов</w:t>
      </w:r>
      <w:r w:rsidRPr="00E90734">
        <w:rPr>
          <w:color w:val="000000"/>
          <w:kern w:val="2"/>
          <w:sz w:val="28"/>
          <w:szCs w:val="28"/>
        </w:rPr>
        <w:t>, связанных с оказанием</w:t>
      </w:r>
      <w:r w:rsidRPr="00377308">
        <w:rPr>
          <w:color w:val="000000"/>
          <w:kern w:val="2"/>
          <w:sz w:val="28"/>
          <w:szCs w:val="28"/>
        </w:rPr>
        <w:t xml:space="preserve"> услуг перевозчиками, осуществляющими </w:t>
      </w:r>
      <w:r>
        <w:rPr>
          <w:color w:val="000000"/>
          <w:sz w:val="28"/>
          <w:szCs w:val="28"/>
        </w:rPr>
        <w:t>регулярные пассажирские перевозки по муниципальным маршрутам на территории Кореновского городского поселения Кореновского района</w:t>
      </w:r>
      <w:r w:rsidRPr="00377308">
        <w:rPr>
          <w:color w:val="000000"/>
          <w:kern w:val="2"/>
          <w:sz w:val="28"/>
          <w:szCs w:val="28"/>
        </w:rPr>
        <w:t xml:space="preserve">, </w:t>
      </w:r>
      <w:r>
        <w:rPr>
          <w:color w:val="000000"/>
          <w:kern w:val="2"/>
          <w:sz w:val="28"/>
          <w:szCs w:val="28"/>
        </w:rPr>
        <w:t xml:space="preserve">с учетом затрат, </w:t>
      </w:r>
      <w:r w:rsidRPr="00377308">
        <w:rPr>
          <w:color w:val="000000"/>
          <w:kern w:val="2"/>
          <w:sz w:val="28"/>
          <w:szCs w:val="28"/>
        </w:rPr>
        <w:t>образующихся от работы по тарифам, установленным ниже себестоимости перевозки пассажиров.</w:t>
      </w:r>
    </w:p>
    <w:p w:rsidR="004639D5" w:rsidRDefault="004639D5" w:rsidP="004639D5">
      <w:pPr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5. </w:t>
      </w:r>
      <w:bookmarkStart w:id="8" w:name="sub_1302"/>
      <w:bookmarkEnd w:id="7"/>
      <w:r w:rsidRPr="00377308">
        <w:rPr>
          <w:color w:val="000000"/>
          <w:kern w:val="2"/>
          <w:sz w:val="28"/>
          <w:szCs w:val="28"/>
        </w:rPr>
        <w:t>Предоставление субсидий Перевозчик</w:t>
      </w:r>
      <w:r>
        <w:rPr>
          <w:color w:val="000000"/>
          <w:kern w:val="2"/>
          <w:sz w:val="28"/>
          <w:szCs w:val="28"/>
        </w:rPr>
        <w:t>у</w:t>
      </w:r>
      <w:r w:rsidRPr="00377308">
        <w:rPr>
          <w:color w:val="000000"/>
          <w:kern w:val="2"/>
          <w:sz w:val="28"/>
          <w:szCs w:val="28"/>
        </w:rPr>
        <w:t xml:space="preserve"> осуществляется </w:t>
      </w:r>
      <w:bookmarkStart w:id="9" w:name="sub_13022"/>
      <w:bookmarkEnd w:id="8"/>
      <w:r>
        <w:rPr>
          <w:color w:val="000000"/>
          <w:kern w:val="2"/>
          <w:sz w:val="28"/>
          <w:szCs w:val="28"/>
        </w:rPr>
        <w:t>н</w:t>
      </w:r>
      <w:r w:rsidRPr="00377308">
        <w:rPr>
          <w:color w:val="000000"/>
          <w:kern w:val="2"/>
          <w:sz w:val="28"/>
          <w:szCs w:val="28"/>
        </w:rPr>
        <w:t xml:space="preserve">а основании договора о предоставлении субсидий, заключенного между администрацией Кореновского городского поселения </w:t>
      </w:r>
      <w:r>
        <w:rPr>
          <w:color w:val="000000"/>
          <w:kern w:val="2"/>
          <w:sz w:val="28"/>
          <w:szCs w:val="28"/>
        </w:rPr>
        <w:t xml:space="preserve">Кореновского района </w:t>
      </w:r>
      <w:r w:rsidRPr="00377308">
        <w:rPr>
          <w:color w:val="000000"/>
          <w:kern w:val="2"/>
          <w:sz w:val="28"/>
          <w:szCs w:val="28"/>
        </w:rPr>
        <w:t>(далее - администрация) и Перевозчик</w:t>
      </w:r>
      <w:r>
        <w:rPr>
          <w:color w:val="000000"/>
          <w:kern w:val="2"/>
          <w:sz w:val="28"/>
          <w:szCs w:val="28"/>
        </w:rPr>
        <w:t>ом</w:t>
      </w:r>
      <w:r w:rsidRPr="00377308">
        <w:rPr>
          <w:color w:val="000000"/>
          <w:kern w:val="2"/>
          <w:sz w:val="28"/>
          <w:szCs w:val="28"/>
        </w:rPr>
        <w:t xml:space="preserve"> (п</w:t>
      </w:r>
      <w:r>
        <w:rPr>
          <w:color w:val="000000"/>
          <w:kern w:val="2"/>
          <w:sz w:val="28"/>
          <w:szCs w:val="28"/>
        </w:rPr>
        <w:t xml:space="preserve">риложение к настоящему Порядку) </w:t>
      </w:r>
    </w:p>
    <w:p w:rsidR="004639D5" w:rsidRPr="00D25398" w:rsidRDefault="004639D5" w:rsidP="004639D5">
      <w:pPr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6. </w:t>
      </w:r>
      <w:r w:rsidRPr="00D25398">
        <w:rPr>
          <w:rFonts w:eastAsiaTheme="minorHAnsi"/>
          <w:kern w:val="0"/>
          <w:sz w:val="28"/>
          <w:szCs w:val="28"/>
          <w:lang w:eastAsia="en-US" w:bidi="ar-SA"/>
        </w:rPr>
        <w:t>Договор о предоставлении субсидии заключается сроком на 1 год.</w:t>
      </w:r>
    </w:p>
    <w:p w:rsidR="004639D5" w:rsidRPr="00C7161E" w:rsidRDefault="004639D5" w:rsidP="004639D5">
      <w:pPr>
        <w:ind w:firstLine="708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C7161E">
        <w:rPr>
          <w:rFonts w:eastAsiaTheme="minorHAnsi"/>
          <w:kern w:val="0"/>
          <w:sz w:val="28"/>
          <w:szCs w:val="28"/>
          <w:lang w:eastAsia="en-US" w:bidi="ar-SA"/>
        </w:rPr>
        <w:t xml:space="preserve">7. При заключении договора о предоставлении субсидий и (или) первичном обращении Перевозчика с заявлением о предоставлении ему субсидии, администрация </w:t>
      </w:r>
      <w:r>
        <w:rPr>
          <w:rFonts w:eastAsiaTheme="minorHAnsi"/>
          <w:kern w:val="0"/>
          <w:sz w:val="28"/>
          <w:szCs w:val="28"/>
          <w:lang w:eastAsia="en-US" w:bidi="ar-SA"/>
        </w:rPr>
        <w:t>Кореновского городского поселения Кореновского района</w:t>
      </w:r>
      <w:r w:rsidRPr="00C7161E">
        <w:rPr>
          <w:rFonts w:eastAsiaTheme="minorHAnsi"/>
          <w:kern w:val="0"/>
          <w:sz w:val="28"/>
          <w:szCs w:val="28"/>
          <w:lang w:eastAsia="en-US" w:bidi="ar-SA"/>
        </w:rPr>
        <w:t xml:space="preserve"> вправе принять к возмещению затраты Перевозчика за текущий финансовый год, образовавшиеся до заключения договора.</w:t>
      </w:r>
    </w:p>
    <w:p w:rsidR="004639D5" w:rsidRPr="00D25398" w:rsidRDefault="004639D5" w:rsidP="004639D5">
      <w:pPr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8. Субсидии предоставляются Перевозчику по его заявлению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 w:bidi="ar-SA"/>
        </w:rPr>
        <w:t>при наличии следующих условий:</w:t>
      </w:r>
    </w:p>
    <w:bookmarkEnd w:id="9"/>
    <w:p w:rsidR="004639D5" w:rsidRPr="00377308" w:rsidRDefault="004639D5" w:rsidP="004639D5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377308">
        <w:rPr>
          <w:color w:val="000000"/>
          <w:kern w:val="2"/>
          <w:sz w:val="28"/>
          <w:szCs w:val="28"/>
        </w:rPr>
        <w:t>ри наличии раздельного бухгалтерского учета субсидируемой и не субсидируемой деятельности Перевозчик</w:t>
      </w:r>
      <w:r>
        <w:rPr>
          <w:color w:val="000000"/>
          <w:kern w:val="2"/>
          <w:sz w:val="28"/>
          <w:szCs w:val="28"/>
        </w:rPr>
        <w:t>а</w:t>
      </w:r>
      <w:r w:rsidRPr="00377308">
        <w:rPr>
          <w:color w:val="000000"/>
          <w:kern w:val="2"/>
          <w:sz w:val="28"/>
          <w:szCs w:val="28"/>
        </w:rPr>
        <w:t>;</w:t>
      </w:r>
    </w:p>
    <w:p w:rsidR="004639D5" w:rsidRPr="00377308" w:rsidRDefault="004639D5" w:rsidP="004639D5">
      <w:pPr>
        <w:ind w:firstLine="709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в пределах средств, предусмотренных в бюджете Кореновского городского поселения Кореновского района на текущий финансовый год.</w:t>
      </w:r>
    </w:p>
    <w:p w:rsidR="004639D5" w:rsidRPr="00377308" w:rsidRDefault="004639D5" w:rsidP="004639D5">
      <w:pPr>
        <w:ind w:firstLine="709"/>
        <w:jc w:val="both"/>
        <w:rPr>
          <w:color w:val="000000"/>
          <w:kern w:val="2"/>
          <w:sz w:val="28"/>
          <w:szCs w:val="28"/>
        </w:rPr>
      </w:pPr>
      <w:bookmarkStart w:id="10" w:name="sub_13031"/>
      <w:bookmarkStart w:id="11" w:name="sub_1303"/>
      <w:r>
        <w:rPr>
          <w:color w:val="000000"/>
          <w:kern w:val="2"/>
          <w:sz w:val="28"/>
          <w:szCs w:val="28"/>
        </w:rPr>
        <w:t>9</w:t>
      </w:r>
      <w:r w:rsidRPr="00377308">
        <w:rPr>
          <w:color w:val="000000"/>
          <w:kern w:val="2"/>
          <w:sz w:val="28"/>
          <w:szCs w:val="28"/>
        </w:rPr>
        <w:t>. Расчет размера субсидий осуществляется администрацией на основании:</w:t>
      </w:r>
    </w:p>
    <w:bookmarkEnd w:id="10"/>
    <w:bookmarkEnd w:id="11"/>
    <w:p w:rsidR="004639D5" w:rsidRPr="00377308" w:rsidRDefault="004639D5" w:rsidP="004639D5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1) </w:t>
      </w:r>
      <w:r w:rsidRPr="00377308">
        <w:rPr>
          <w:color w:val="000000"/>
          <w:kern w:val="2"/>
          <w:sz w:val="28"/>
          <w:szCs w:val="28"/>
        </w:rPr>
        <w:t>сведений о фактическом пробеге подвижного состава Перевозчик</w:t>
      </w:r>
      <w:r>
        <w:rPr>
          <w:color w:val="000000"/>
          <w:kern w:val="2"/>
          <w:sz w:val="28"/>
          <w:szCs w:val="28"/>
        </w:rPr>
        <w:t>а</w:t>
      </w:r>
      <w:r w:rsidRPr="00377308">
        <w:rPr>
          <w:color w:val="000000"/>
          <w:kern w:val="2"/>
          <w:sz w:val="28"/>
          <w:szCs w:val="28"/>
        </w:rPr>
        <w:t xml:space="preserve"> по соответствующим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377308">
        <w:rPr>
          <w:color w:val="000000"/>
          <w:kern w:val="2"/>
          <w:sz w:val="28"/>
          <w:szCs w:val="28"/>
        </w:rPr>
        <w:t>маршрутам</w:t>
      </w:r>
      <w:r>
        <w:rPr>
          <w:color w:val="000000"/>
          <w:kern w:val="2"/>
          <w:sz w:val="28"/>
          <w:szCs w:val="28"/>
        </w:rPr>
        <w:t xml:space="preserve"> регулярных перевозок</w:t>
      </w:r>
      <w:r w:rsidRPr="00377308">
        <w:rPr>
          <w:color w:val="000000"/>
          <w:kern w:val="2"/>
          <w:sz w:val="28"/>
          <w:szCs w:val="28"/>
        </w:rPr>
        <w:t xml:space="preserve"> за отчетный период;</w:t>
      </w:r>
    </w:p>
    <w:p w:rsidR="004639D5" w:rsidRPr="00377308" w:rsidRDefault="004639D5" w:rsidP="004639D5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2) </w:t>
      </w:r>
      <w:r w:rsidRPr="00377308">
        <w:rPr>
          <w:color w:val="000000"/>
          <w:kern w:val="2"/>
          <w:sz w:val="28"/>
          <w:szCs w:val="28"/>
        </w:rPr>
        <w:t>плановых доходов Перевозчик</w:t>
      </w:r>
      <w:r>
        <w:rPr>
          <w:color w:val="000000"/>
          <w:kern w:val="2"/>
          <w:sz w:val="28"/>
          <w:szCs w:val="28"/>
        </w:rPr>
        <w:t>а</w:t>
      </w:r>
      <w:r w:rsidRPr="00377308">
        <w:rPr>
          <w:color w:val="000000"/>
          <w:kern w:val="2"/>
          <w:sz w:val="28"/>
          <w:szCs w:val="28"/>
        </w:rPr>
        <w:t xml:space="preserve"> от оплаты проезда;</w:t>
      </w:r>
    </w:p>
    <w:p w:rsidR="004639D5" w:rsidRPr="00377308" w:rsidRDefault="004639D5" w:rsidP="004639D5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3) </w:t>
      </w:r>
      <w:r w:rsidRPr="00377308">
        <w:rPr>
          <w:color w:val="000000"/>
          <w:kern w:val="2"/>
          <w:sz w:val="28"/>
          <w:szCs w:val="28"/>
        </w:rPr>
        <w:t xml:space="preserve">расходов на осуществление перевозок населения на </w:t>
      </w:r>
      <w:r>
        <w:rPr>
          <w:color w:val="000000"/>
          <w:kern w:val="2"/>
          <w:sz w:val="28"/>
          <w:szCs w:val="28"/>
        </w:rPr>
        <w:t xml:space="preserve">муниципальных </w:t>
      </w:r>
      <w:r w:rsidRPr="00377308">
        <w:rPr>
          <w:color w:val="000000"/>
          <w:kern w:val="2"/>
          <w:sz w:val="28"/>
          <w:szCs w:val="28"/>
        </w:rPr>
        <w:t>маршрута</w:t>
      </w:r>
      <w:r>
        <w:rPr>
          <w:color w:val="000000"/>
          <w:kern w:val="2"/>
          <w:sz w:val="28"/>
          <w:szCs w:val="28"/>
        </w:rPr>
        <w:t>х регулярных перевозок</w:t>
      </w:r>
      <w:r w:rsidRPr="00377308">
        <w:rPr>
          <w:color w:val="000000"/>
          <w:kern w:val="2"/>
          <w:sz w:val="28"/>
          <w:szCs w:val="28"/>
        </w:rPr>
        <w:t>.</w:t>
      </w:r>
    </w:p>
    <w:p w:rsidR="004639D5" w:rsidRPr="00377308" w:rsidRDefault="004639D5" w:rsidP="004639D5">
      <w:pPr>
        <w:ind w:firstLine="709"/>
        <w:jc w:val="both"/>
        <w:rPr>
          <w:color w:val="000000"/>
          <w:kern w:val="2"/>
          <w:sz w:val="28"/>
          <w:szCs w:val="28"/>
        </w:rPr>
      </w:pPr>
      <w:bookmarkStart w:id="12" w:name="sub_1304"/>
      <w:r>
        <w:rPr>
          <w:color w:val="000000"/>
          <w:kern w:val="2"/>
          <w:sz w:val="28"/>
          <w:szCs w:val="28"/>
        </w:rPr>
        <w:t>10</w:t>
      </w:r>
      <w:r w:rsidRPr="00377308">
        <w:rPr>
          <w:color w:val="000000"/>
          <w:kern w:val="2"/>
          <w:sz w:val="28"/>
          <w:szCs w:val="28"/>
        </w:rPr>
        <w:t>. Субсидии, предоставляемые Перевозчик</w:t>
      </w:r>
      <w:r>
        <w:rPr>
          <w:color w:val="000000"/>
          <w:kern w:val="2"/>
          <w:sz w:val="28"/>
          <w:szCs w:val="28"/>
        </w:rPr>
        <w:t>у</w:t>
      </w:r>
      <w:r w:rsidRPr="00377308">
        <w:rPr>
          <w:color w:val="000000"/>
          <w:kern w:val="2"/>
          <w:sz w:val="28"/>
          <w:szCs w:val="28"/>
        </w:rPr>
        <w:t>, рассчитываются в соответствии с формулой:</w:t>
      </w:r>
      <w:bookmarkEnd w:id="12"/>
    </w:p>
    <w:p w:rsidR="004639D5" w:rsidRPr="00377308" w:rsidRDefault="004639D5" w:rsidP="004639D5">
      <w:pPr>
        <w:ind w:firstLine="709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С = </w:t>
      </w:r>
      <w:proofErr w:type="spellStart"/>
      <w:r w:rsidRPr="00377308">
        <w:rPr>
          <w:color w:val="000000"/>
          <w:kern w:val="2"/>
          <w:sz w:val="28"/>
          <w:szCs w:val="28"/>
        </w:rPr>
        <w:t>Пд</w:t>
      </w:r>
      <w:proofErr w:type="spellEnd"/>
      <w:r w:rsidRPr="00377308">
        <w:rPr>
          <w:color w:val="000000"/>
          <w:kern w:val="2"/>
          <w:sz w:val="28"/>
          <w:szCs w:val="28"/>
        </w:rPr>
        <w:t xml:space="preserve"> - </w:t>
      </w:r>
      <w:proofErr w:type="spellStart"/>
      <w:r w:rsidRPr="00377308">
        <w:rPr>
          <w:color w:val="000000"/>
          <w:kern w:val="2"/>
          <w:sz w:val="28"/>
          <w:szCs w:val="28"/>
        </w:rPr>
        <w:t>Фр</w:t>
      </w:r>
      <w:proofErr w:type="spellEnd"/>
      <w:r w:rsidRPr="00377308">
        <w:rPr>
          <w:color w:val="000000"/>
          <w:kern w:val="2"/>
          <w:sz w:val="28"/>
          <w:szCs w:val="28"/>
        </w:rPr>
        <w:t xml:space="preserve">, при условии </w:t>
      </w:r>
      <w:proofErr w:type="spellStart"/>
      <w:r w:rsidRPr="00377308">
        <w:rPr>
          <w:color w:val="000000"/>
          <w:kern w:val="2"/>
          <w:sz w:val="28"/>
          <w:szCs w:val="28"/>
        </w:rPr>
        <w:t>Фр</w:t>
      </w:r>
      <w:proofErr w:type="spellEnd"/>
      <w:r w:rsidRPr="00377308">
        <w:rPr>
          <w:color w:val="000000"/>
          <w:kern w:val="2"/>
          <w:sz w:val="28"/>
          <w:szCs w:val="28"/>
        </w:rPr>
        <w:t xml:space="preserve"> меньше или равно </w:t>
      </w:r>
      <w:proofErr w:type="spellStart"/>
      <w:r w:rsidRPr="00377308">
        <w:rPr>
          <w:color w:val="000000"/>
          <w:kern w:val="2"/>
          <w:sz w:val="28"/>
          <w:szCs w:val="28"/>
        </w:rPr>
        <w:t>Пр</w:t>
      </w:r>
      <w:proofErr w:type="spellEnd"/>
      <w:r w:rsidRPr="00377308">
        <w:rPr>
          <w:color w:val="000000"/>
          <w:kern w:val="2"/>
          <w:sz w:val="28"/>
          <w:szCs w:val="28"/>
        </w:rPr>
        <w:t>, где:</w:t>
      </w:r>
    </w:p>
    <w:p w:rsidR="004639D5" w:rsidRPr="00377308" w:rsidRDefault="004639D5" w:rsidP="004639D5">
      <w:pPr>
        <w:ind w:firstLine="709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С - сумма субсидий, подлежащих перечислению Перевозчику, руб.</w:t>
      </w:r>
    </w:p>
    <w:p w:rsidR="004639D5" w:rsidRPr="00377308" w:rsidRDefault="004639D5" w:rsidP="004639D5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377308">
        <w:rPr>
          <w:color w:val="000000"/>
          <w:kern w:val="2"/>
          <w:sz w:val="28"/>
          <w:szCs w:val="28"/>
        </w:rPr>
        <w:t>Пд</w:t>
      </w:r>
      <w:proofErr w:type="spellEnd"/>
      <w:r w:rsidRPr="00377308">
        <w:rPr>
          <w:color w:val="000000"/>
          <w:kern w:val="2"/>
          <w:sz w:val="28"/>
          <w:szCs w:val="28"/>
        </w:rPr>
        <w:t xml:space="preserve"> - плановые доходы Перевозчика, руб.</w:t>
      </w:r>
    </w:p>
    <w:p w:rsidR="004639D5" w:rsidRPr="00377308" w:rsidRDefault="004639D5" w:rsidP="004639D5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377308">
        <w:rPr>
          <w:color w:val="000000"/>
          <w:kern w:val="2"/>
          <w:sz w:val="28"/>
          <w:szCs w:val="28"/>
        </w:rPr>
        <w:t>Фр</w:t>
      </w:r>
      <w:proofErr w:type="spellEnd"/>
      <w:r w:rsidRPr="00377308">
        <w:rPr>
          <w:color w:val="000000"/>
          <w:kern w:val="2"/>
          <w:sz w:val="28"/>
          <w:szCs w:val="28"/>
        </w:rPr>
        <w:t xml:space="preserve"> - фактические расходы Перевозчика, руб.</w:t>
      </w:r>
    </w:p>
    <w:p w:rsidR="004639D5" w:rsidRPr="00377308" w:rsidRDefault="004639D5" w:rsidP="004639D5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377308">
        <w:rPr>
          <w:color w:val="000000"/>
          <w:kern w:val="2"/>
          <w:sz w:val="28"/>
          <w:szCs w:val="28"/>
        </w:rPr>
        <w:t>Пр</w:t>
      </w:r>
      <w:proofErr w:type="spellEnd"/>
      <w:r w:rsidRPr="00377308">
        <w:rPr>
          <w:color w:val="000000"/>
          <w:kern w:val="2"/>
          <w:sz w:val="28"/>
          <w:szCs w:val="28"/>
        </w:rPr>
        <w:t xml:space="preserve"> - плановые расходы Перевозчика, руб.</w:t>
      </w:r>
    </w:p>
    <w:p w:rsidR="004639D5" w:rsidRPr="00377308" w:rsidRDefault="004639D5" w:rsidP="004639D5">
      <w:pPr>
        <w:ind w:firstLine="709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При этом плановые расходы Перевозчик</w:t>
      </w:r>
      <w:r>
        <w:rPr>
          <w:color w:val="000000"/>
          <w:kern w:val="2"/>
          <w:sz w:val="28"/>
          <w:szCs w:val="28"/>
        </w:rPr>
        <w:t>а</w:t>
      </w:r>
      <w:r w:rsidRPr="00377308">
        <w:rPr>
          <w:color w:val="000000"/>
          <w:kern w:val="2"/>
          <w:sz w:val="28"/>
          <w:szCs w:val="28"/>
        </w:rPr>
        <w:t xml:space="preserve"> и плановые доходы Перевозчик</w:t>
      </w:r>
      <w:r>
        <w:rPr>
          <w:color w:val="000000"/>
          <w:kern w:val="2"/>
          <w:sz w:val="28"/>
          <w:szCs w:val="28"/>
        </w:rPr>
        <w:t>а</w:t>
      </w:r>
      <w:r w:rsidRPr="00377308">
        <w:rPr>
          <w:color w:val="000000"/>
          <w:kern w:val="2"/>
          <w:sz w:val="28"/>
          <w:szCs w:val="28"/>
        </w:rPr>
        <w:t xml:space="preserve"> рассчитываются администрацией на основании представляемых данных Перевозчик</w:t>
      </w:r>
      <w:r>
        <w:rPr>
          <w:color w:val="000000"/>
          <w:kern w:val="2"/>
          <w:sz w:val="28"/>
          <w:szCs w:val="28"/>
        </w:rPr>
        <w:t>ом</w:t>
      </w:r>
      <w:r w:rsidRPr="00377308">
        <w:rPr>
          <w:color w:val="000000"/>
          <w:kern w:val="2"/>
          <w:sz w:val="28"/>
          <w:szCs w:val="28"/>
        </w:rPr>
        <w:t>, исходя из положений</w:t>
      </w:r>
      <w:r>
        <w:rPr>
          <w:color w:val="000000"/>
          <w:kern w:val="2"/>
          <w:sz w:val="28"/>
          <w:szCs w:val="28"/>
        </w:rPr>
        <w:t xml:space="preserve"> заключенного муниципального контракта (</w:t>
      </w:r>
      <w:r w:rsidRPr="00377308">
        <w:rPr>
          <w:color w:val="000000"/>
          <w:kern w:val="2"/>
          <w:sz w:val="28"/>
          <w:szCs w:val="28"/>
        </w:rPr>
        <w:t>договор</w:t>
      </w:r>
      <w:r>
        <w:rPr>
          <w:color w:val="000000"/>
          <w:kern w:val="2"/>
          <w:sz w:val="28"/>
          <w:szCs w:val="28"/>
        </w:rPr>
        <w:t>а)</w:t>
      </w:r>
      <w:r w:rsidRPr="0037730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и</w:t>
      </w:r>
      <w:r w:rsidRPr="00377308">
        <w:rPr>
          <w:color w:val="000000"/>
          <w:kern w:val="2"/>
          <w:sz w:val="28"/>
          <w:szCs w:val="28"/>
        </w:rPr>
        <w:t xml:space="preserve"> иных имеющихся материалов.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bookmarkStart w:id="13" w:name="sub_13041"/>
      <w:r>
        <w:rPr>
          <w:color w:val="000000"/>
          <w:kern w:val="2"/>
          <w:sz w:val="28"/>
          <w:szCs w:val="28"/>
        </w:rPr>
        <w:t>1</w:t>
      </w:r>
      <w:r w:rsidRPr="00377308">
        <w:rPr>
          <w:color w:val="000000"/>
          <w:kern w:val="2"/>
          <w:sz w:val="28"/>
          <w:szCs w:val="28"/>
        </w:rPr>
        <w:t>1. В расчете плановых расходов Перевозчик</w:t>
      </w:r>
      <w:r>
        <w:rPr>
          <w:color w:val="000000"/>
          <w:kern w:val="2"/>
          <w:sz w:val="28"/>
          <w:szCs w:val="28"/>
        </w:rPr>
        <w:t>а</w:t>
      </w:r>
      <w:r w:rsidRPr="00377308">
        <w:rPr>
          <w:color w:val="000000"/>
          <w:kern w:val="2"/>
          <w:sz w:val="28"/>
          <w:szCs w:val="28"/>
        </w:rPr>
        <w:t xml:space="preserve"> учитываются:</w:t>
      </w:r>
    </w:p>
    <w:bookmarkEnd w:id="13"/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расходы на заработную плату с начислениями, исходя из утвержденного Перевозчиком Положения об оплате труда и Положения о премировании водителей, осуществляющих перевозку населения на </w:t>
      </w:r>
      <w:r>
        <w:rPr>
          <w:color w:val="000000"/>
          <w:kern w:val="2"/>
          <w:sz w:val="28"/>
          <w:szCs w:val="28"/>
        </w:rPr>
        <w:t xml:space="preserve">муниципальных </w:t>
      </w:r>
      <w:r w:rsidRPr="00377308">
        <w:rPr>
          <w:color w:val="000000"/>
          <w:kern w:val="2"/>
          <w:sz w:val="28"/>
          <w:szCs w:val="28"/>
        </w:rPr>
        <w:t>маршрутах регулярн</w:t>
      </w:r>
      <w:r>
        <w:rPr>
          <w:color w:val="000000"/>
          <w:kern w:val="2"/>
          <w:sz w:val="28"/>
          <w:szCs w:val="28"/>
        </w:rPr>
        <w:t>ых перевозок</w:t>
      </w:r>
      <w:r w:rsidRPr="00377308">
        <w:rPr>
          <w:color w:val="000000"/>
          <w:kern w:val="2"/>
          <w:sz w:val="28"/>
          <w:szCs w:val="28"/>
        </w:rPr>
        <w:t>;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расходы на горюче-смазочные материалы, рассчитанные в соответствии с методическими рекомендациями </w:t>
      </w:r>
      <w:r w:rsidRPr="004C1237">
        <w:rPr>
          <w:color w:val="000000"/>
          <w:kern w:val="2"/>
          <w:sz w:val="28"/>
          <w:szCs w:val="28"/>
        </w:rPr>
        <w:t>«Нормы расхода топлива и смазочных материалов на автомобильном транспорте», утвержденными распоряжением Министерством транспорта Российской Федерации от 14.03.2008 № АМ-23-р</w:t>
      </w:r>
      <w:r w:rsidRPr="00377308">
        <w:rPr>
          <w:color w:val="000000"/>
          <w:kern w:val="2"/>
          <w:sz w:val="28"/>
          <w:szCs w:val="28"/>
        </w:rPr>
        <w:t>;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расходы на проведение технического обслуживания транспортных средств;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затраты на амортизацию по подвижному составу;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расходы на оплату аренды подвижного состава (при наличии) - по заключенным договорам аренды.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bookmarkStart w:id="14" w:name="sub_13042"/>
      <w:r>
        <w:rPr>
          <w:color w:val="000000"/>
          <w:kern w:val="2"/>
          <w:sz w:val="28"/>
          <w:szCs w:val="28"/>
        </w:rPr>
        <w:t>12</w:t>
      </w:r>
      <w:r w:rsidRPr="00377308">
        <w:rPr>
          <w:color w:val="000000"/>
          <w:kern w:val="2"/>
          <w:sz w:val="28"/>
          <w:szCs w:val="28"/>
        </w:rPr>
        <w:t>. В расчетах плановых доходов Перевозчик</w:t>
      </w:r>
      <w:r>
        <w:rPr>
          <w:color w:val="000000"/>
          <w:kern w:val="2"/>
          <w:sz w:val="28"/>
          <w:szCs w:val="28"/>
        </w:rPr>
        <w:t>а</w:t>
      </w:r>
      <w:r w:rsidRPr="00377308">
        <w:rPr>
          <w:color w:val="000000"/>
          <w:kern w:val="2"/>
          <w:sz w:val="28"/>
          <w:szCs w:val="28"/>
        </w:rPr>
        <w:t xml:space="preserve"> учитываются:</w:t>
      </w:r>
    </w:p>
    <w:bookmarkEnd w:id="14"/>
    <w:p w:rsidR="004639D5" w:rsidRPr="00377308" w:rsidRDefault="004639D5" w:rsidP="004639D5">
      <w:pPr>
        <w:ind w:firstLine="708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оплата за проезд по тарифу на перевозку пассажиров, утвержденному региональной энергетической комиссией - департаментом цен и тарифов Краснодарского края, рассчитанная исходя из плановой выручки на каждом обслуживаемом маршруте и с учетом компенсации выпадающих доходов по льготным категориям пассажиров, рассчитанного на основании обследований пассажиропотока.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bookmarkStart w:id="15" w:name="sub_13043"/>
      <w:r>
        <w:rPr>
          <w:color w:val="000000"/>
          <w:kern w:val="2"/>
          <w:sz w:val="28"/>
          <w:szCs w:val="28"/>
        </w:rPr>
        <w:t>13</w:t>
      </w:r>
      <w:r w:rsidRPr="00377308">
        <w:rPr>
          <w:color w:val="000000"/>
          <w:kern w:val="2"/>
          <w:sz w:val="28"/>
          <w:szCs w:val="28"/>
        </w:rPr>
        <w:t>. При предоставлении Перевозчик</w:t>
      </w:r>
      <w:r>
        <w:rPr>
          <w:color w:val="000000"/>
          <w:kern w:val="2"/>
          <w:sz w:val="28"/>
          <w:szCs w:val="28"/>
        </w:rPr>
        <w:t>ом</w:t>
      </w:r>
      <w:r w:rsidRPr="00377308">
        <w:rPr>
          <w:color w:val="000000"/>
          <w:kern w:val="2"/>
          <w:sz w:val="28"/>
          <w:szCs w:val="28"/>
        </w:rPr>
        <w:t xml:space="preserve"> данных о фактических расходах за отчетный период должны указываться следующие показатели:</w:t>
      </w:r>
    </w:p>
    <w:bookmarkEnd w:id="15"/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заработная плата, рассчитанная в соответствии с фактической численностью работников, которая подтверждается реестром путевых листов за отчетный период. Начисление заработной платы подтверждается сводной ведомостью по заработной плате;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расходы на горюче-смазочные материалы, исходя из фактических расходов в натуральных и стоимостных показателях за отчетный период;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расходы на проведение технического обслуживания транспортных средств;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затраты на амортизацию по подвижному составу, рассчитываемые линейным способом;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lastRenderedPageBreak/>
        <w:t>расходы на оплату аренды подвижного состава (при наличии) - по заключенным договорам аренды.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bookmarkStart w:id="16" w:name="sub_1305"/>
      <w:r>
        <w:rPr>
          <w:color w:val="000000"/>
          <w:kern w:val="2"/>
          <w:sz w:val="28"/>
          <w:szCs w:val="28"/>
        </w:rPr>
        <w:t>14</w:t>
      </w:r>
      <w:r w:rsidRPr="00377308">
        <w:rPr>
          <w:color w:val="000000"/>
          <w:kern w:val="2"/>
          <w:sz w:val="28"/>
          <w:szCs w:val="28"/>
        </w:rPr>
        <w:t xml:space="preserve">. Перевозчики представляют в администрацию сведения (документы), подтверждающие фактические затраты на </w:t>
      </w:r>
      <w:r>
        <w:rPr>
          <w:color w:val="000000"/>
          <w:kern w:val="2"/>
          <w:sz w:val="28"/>
          <w:szCs w:val="28"/>
        </w:rPr>
        <w:t xml:space="preserve">муниципальных </w:t>
      </w:r>
      <w:r w:rsidRPr="00377308">
        <w:rPr>
          <w:color w:val="000000"/>
          <w:kern w:val="2"/>
          <w:sz w:val="28"/>
          <w:szCs w:val="28"/>
        </w:rPr>
        <w:t>маршрутах регулярн</w:t>
      </w:r>
      <w:r>
        <w:rPr>
          <w:color w:val="000000"/>
          <w:kern w:val="2"/>
          <w:sz w:val="28"/>
          <w:szCs w:val="28"/>
        </w:rPr>
        <w:t>ых перевозок</w:t>
      </w:r>
      <w:r w:rsidRPr="00377308">
        <w:rPr>
          <w:color w:val="000000"/>
          <w:kern w:val="2"/>
          <w:sz w:val="28"/>
          <w:szCs w:val="28"/>
        </w:rPr>
        <w:t>, необходимые для определения и подтверждения правильности расчета размера субсидий.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bookmarkStart w:id="17" w:name="sub_1306"/>
      <w:bookmarkEnd w:id="16"/>
      <w:r>
        <w:rPr>
          <w:color w:val="000000"/>
          <w:kern w:val="2"/>
          <w:sz w:val="28"/>
          <w:szCs w:val="28"/>
        </w:rPr>
        <w:t>15</w:t>
      </w:r>
      <w:r w:rsidRPr="00377308">
        <w:rPr>
          <w:color w:val="000000"/>
          <w:kern w:val="2"/>
          <w:sz w:val="28"/>
          <w:szCs w:val="28"/>
        </w:rPr>
        <w:t>. Сведения (документы) для получения субсидий представляются Перевозчик</w:t>
      </w:r>
      <w:r>
        <w:rPr>
          <w:color w:val="000000"/>
          <w:kern w:val="2"/>
          <w:sz w:val="28"/>
          <w:szCs w:val="28"/>
        </w:rPr>
        <w:t>ом</w:t>
      </w:r>
      <w:r w:rsidRPr="00377308">
        <w:rPr>
          <w:color w:val="000000"/>
          <w:kern w:val="2"/>
          <w:sz w:val="28"/>
          <w:szCs w:val="28"/>
        </w:rPr>
        <w:t xml:space="preserve"> в администрацию до конца месяца, следующего за отчетным.</w:t>
      </w:r>
    </w:p>
    <w:p w:rsidR="004639D5" w:rsidRDefault="004639D5" w:rsidP="004639D5">
      <w:pPr>
        <w:spacing w:line="240" w:lineRule="auto"/>
        <w:ind w:firstLine="720"/>
        <w:jc w:val="both"/>
        <w:rPr>
          <w:color w:val="000000"/>
          <w:kern w:val="2"/>
          <w:sz w:val="28"/>
          <w:szCs w:val="28"/>
        </w:rPr>
      </w:pPr>
      <w:bookmarkStart w:id="18" w:name="sub_1307"/>
      <w:bookmarkEnd w:id="17"/>
      <w:r>
        <w:rPr>
          <w:color w:val="000000"/>
          <w:kern w:val="2"/>
          <w:sz w:val="28"/>
          <w:szCs w:val="28"/>
        </w:rPr>
        <w:t>16</w:t>
      </w:r>
      <w:r w:rsidRPr="00377308">
        <w:rPr>
          <w:color w:val="000000"/>
          <w:kern w:val="2"/>
          <w:sz w:val="28"/>
          <w:szCs w:val="28"/>
        </w:rPr>
        <w:t xml:space="preserve">. Ежеквартально, не позднее 30 числа месяца, следующего за </w:t>
      </w:r>
      <w:r>
        <w:rPr>
          <w:color w:val="000000"/>
          <w:kern w:val="2"/>
          <w:sz w:val="28"/>
          <w:szCs w:val="28"/>
        </w:rPr>
        <w:t xml:space="preserve">                   </w:t>
      </w:r>
      <w:r w:rsidRPr="00377308">
        <w:rPr>
          <w:color w:val="000000"/>
          <w:kern w:val="2"/>
          <w:sz w:val="28"/>
          <w:szCs w:val="28"/>
        </w:rPr>
        <w:t xml:space="preserve">отчетным кварталом, Перевозчик обязан представить в администрацию </w:t>
      </w:r>
      <w:r>
        <w:rPr>
          <w:color w:val="000000"/>
          <w:kern w:val="2"/>
          <w:sz w:val="28"/>
          <w:szCs w:val="28"/>
        </w:rPr>
        <w:t xml:space="preserve">                   </w:t>
      </w:r>
      <w:r w:rsidRPr="00377308">
        <w:rPr>
          <w:color w:val="000000"/>
          <w:kern w:val="2"/>
          <w:sz w:val="28"/>
          <w:szCs w:val="28"/>
        </w:rPr>
        <w:t>копию бухгалтерского баланса (форма 1) и копию отчета о финансовых результатах (форма 2).</w:t>
      </w:r>
      <w:bookmarkEnd w:id="18"/>
    </w:p>
    <w:p w:rsidR="004639D5" w:rsidRPr="00E90252" w:rsidRDefault="004639D5" w:rsidP="004639D5">
      <w:pPr>
        <w:spacing w:line="240" w:lineRule="auto"/>
        <w:ind w:firstLine="720"/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center"/>
        <w:rPr>
          <w:rFonts w:eastAsiaTheme="minorHAnsi"/>
          <w:kern w:val="0"/>
          <w:sz w:val="28"/>
          <w:szCs w:val="28"/>
          <w:lang w:eastAsia="en-US" w:bidi="ar-SA"/>
        </w:rPr>
      </w:pPr>
      <w:bookmarkStart w:id="19" w:name="sub_14"/>
      <w:r w:rsidRPr="00E90252">
        <w:rPr>
          <w:bCs/>
          <w:kern w:val="2"/>
          <w:sz w:val="28"/>
          <w:szCs w:val="28"/>
        </w:rPr>
        <w:t xml:space="preserve">IV. </w:t>
      </w:r>
      <w:r>
        <w:rPr>
          <w:rFonts w:eastAsiaTheme="minorHAnsi"/>
          <w:kern w:val="0"/>
          <w:sz w:val="28"/>
          <w:szCs w:val="28"/>
          <w:lang w:eastAsia="en-US" w:bidi="ar-SA"/>
        </w:rPr>
        <w:t>Порядок возврата субсидий</w:t>
      </w:r>
      <w:r w:rsidRPr="00E90252">
        <w:rPr>
          <w:rFonts w:eastAsiaTheme="minorHAnsi"/>
          <w:kern w:val="0"/>
          <w:sz w:val="28"/>
          <w:szCs w:val="28"/>
          <w:lang w:eastAsia="en-US" w:bidi="ar-SA"/>
        </w:rPr>
        <w:t xml:space="preserve"> в случае</w:t>
      </w:r>
    </w:p>
    <w:p w:rsidR="004639D5" w:rsidRPr="00E90252" w:rsidRDefault="004639D5" w:rsidP="004639D5">
      <w:pPr>
        <w:jc w:val="center"/>
        <w:rPr>
          <w:rFonts w:eastAsiaTheme="minorHAnsi"/>
          <w:kern w:val="0"/>
          <w:sz w:val="28"/>
          <w:szCs w:val="28"/>
          <w:lang w:eastAsia="en-US" w:bidi="ar-SA"/>
        </w:rPr>
      </w:pPr>
      <w:r w:rsidRPr="00E90252">
        <w:rPr>
          <w:rFonts w:eastAsiaTheme="minorHAnsi"/>
          <w:kern w:val="0"/>
          <w:sz w:val="28"/>
          <w:szCs w:val="28"/>
          <w:lang w:eastAsia="en-US" w:bidi="ar-SA"/>
        </w:rPr>
        <w:t xml:space="preserve"> нарушения условий, установленных при их предоставлении</w:t>
      </w:r>
    </w:p>
    <w:p w:rsidR="004639D5" w:rsidRPr="00377308" w:rsidRDefault="004639D5" w:rsidP="004639D5">
      <w:pPr>
        <w:pStyle w:val="1"/>
        <w:spacing w:before="0" w:after="0"/>
        <w:rPr>
          <w:bCs w:val="0"/>
          <w:color w:val="000000"/>
          <w:kern w:val="2"/>
          <w:sz w:val="28"/>
          <w:szCs w:val="28"/>
        </w:rPr>
      </w:pPr>
    </w:p>
    <w:bookmarkEnd w:id="19"/>
    <w:p w:rsidR="004639D5" w:rsidRDefault="004639D5" w:rsidP="004639D5">
      <w:pPr>
        <w:spacing w:line="240" w:lineRule="auto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7</w:t>
      </w:r>
      <w:r w:rsidRPr="00377308">
        <w:rPr>
          <w:color w:val="000000"/>
          <w:kern w:val="2"/>
          <w:sz w:val="28"/>
          <w:szCs w:val="28"/>
        </w:rPr>
        <w:t>. Ответственность за целевое использование полученных субсидий, а также достоверность представляемых сведений (документов) для получения субсидий возлагается на Перевозчик</w:t>
      </w:r>
      <w:r>
        <w:rPr>
          <w:color w:val="000000"/>
          <w:kern w:val="2"/>
          <w:sz w:val="28"/>
          <w:szCs w:val="28"/>
        </w:rPr>
        <w:t>а</w:t>
      </w:r>
      <w:r w:rsidRPr="00377308">
        <w:rPr>
          <w:color w:val="000000"/>
          <w:kern w:val="2"/>
          <w:sz w:val="28"/>
          <w:szCs w:val="28"/>
        </w:rPr>
        <w:t>, с которым заключен договор на предоставление субсидий.</w:t>
      </w:r>
    </w:p>
    <w:p w:rsidR="004639D5" w:rsidRPr="00377308" w:rsidRDefault="004639D5" w:rsidP="004639D5">
      <w:pPr>
        <w:ind w:firstLine="708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18. </w:t>
      </w:r>
      <w:r w:rsidRPr="00E90252">
        <w:rPr>
          <w:color w:val="000000"/>
          <w:kern w:val="2"/>
          <w:sz w:val="28"/>
          <w:szCs w:val="28"/>
        </w:rPr>
        <w:t>При установлении факта представления Перевозчик</w:t>
      </w:r>
      <w:r>
        <w:rPr>
          <w:color w:val="000000"/>
          <w:kern w:val="2"/>
          <w:sz w:val="28"/>
          <w:szCs w:val="28"/>
        </w:rPr>
        <w:t>ом</w:t>
      </w:r>
      <w:r w:rsidRPr="00E90252">
        <w:rPr>
          <w:color w:val="000000"/>
          <w:kern w:val="2"/>
          <w:sz w:val="28"/>
          <w:szCs w:val="28"/>
        </w:rPr>
        <w:t xml:space="preserve"> (получател</w:t>
      </w:r>
      <w:r>
        <w:rPr>
          <w:color w:val="000000"/>
          <w:kern w:val="2"/>
          <w:sz w:val="28"/>
          <w:szCs w:val="28"/>
        </w:rPr>
        <w:t>ем</w:t>
      </w:r>
      <w:r w:rsidRPr="00E90252">
        <w:rPr>
          <w:color w:val="000000"/>
          <w:kern w:val="2"/>
          <w:sz w:val="28"/>
          <w:szCs w:val="28"/>
        </w:rPr>
        <w:t xml:space="preserve"> субсидий) недостоверных, подложных сведений (документов) администрация вправе прекратить предоставление субсидии. Субсидии, полученные, по недостоверным сведениям, подлежат возврату в бюджет Кореновского городского поселения Кореновского района в течение 30 дней 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 xml:space="preserve">со дня </w:t>
      </w:r>
      <w:r>
        <w:rPr>
          <w:rFonts w:eastAsia="Calibri"/>
          <w:kern w:val="0"/>
          <w:sz w:val="28"/>
          <w:szCs w:val="28"/>
          <w:lang w:eastAsia="en-US" w:bidi="ar-SA"/>
        </w:rPr>
        <w:t xml:space="preserve">                  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>получения Перевозчиком письменного требования Администрации о возврате субсидии</w:t>
      </w:r>
      <w:r w:rsidRPr="00377308">
        <w:rPr>
          <w:color w:val="000000"/>
          <w:kern w:val="2"/>
          <w:sz w:val="28"/>
          <w:szCs w:val="28"/>
        </w:rPr>
        <w:t>.</w:t>
      </w:r>
    </w:p>
    <w:p w:rsidR="004639D5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19. </w:t>
      </w:r>
      <w:r w:rsidRPr="00377308">
        <w:rPr>
          <w:color w:val="000000"/>
          <w:kern w:val="2"/>
          <w:sz w:val="28"/>
          <w:szCs w:val="28"/>
        </w:rPr>
        <w:t>В случае неисполнения Перевозчик</w:t>
      </w:r>
      <w:r>
        <w:rPr>
          <w:color w:val="000000"/>
          <w:kern w:val="2"/>
          <w:sz w:val="28"/>
          <w:szCs w:val="28"/>
        </w:rPr>
        <w:t>ом</w:t>
      </w:r>
      <w:r w:rsidRPr="00377308">
        <w:rPr>
          <w:color w:val="000000"/>
          <w:kern w:val="2"/>
          <w:sz w:val="28"/>
          <w:szCs w:val="28"/>
        </w:rPr>
        <w:t xml:space="preserve"> обязанностей по возврату субсидий он нес</w:t>
      </w:r>
      <w:r>
        <w:rPr>
          <w:color w:val="000000"/>
          <w:kern w:val="2"/>
          <w:sz w:val="28"/>
          <w:szCs w:val="28"/>
        </w:rPr>
        <w:t>е</w:t>
      </w:r>
      <w:r w:rsidRPr="00377308">
        <w:rPr>
          <w:color w:val="000000"/>
          <w:kern w:val="2"/>
          <w:sz w:val="28"/>
          <w:szCs w:val="28"/>
        </w:rPr>
        <w:t>т ответственность в соответствии с действующим законодательством Российской Федерации.</w:t>
      </w:r>
    </w:p>
    <w:p w:rsidR="004639D5" w:rsidRPr="00753125" w:rsidRDefault="004639D5" w:rsidP="004639D5">
      <w:pPr>
        <w:ind w:firstLine="720"/>
        <w:jc w:val="center"/>
        <w:rPr>
          <w:color w:val="000000"/>
          <w:kern w:val="2"/>
          <w:sz w:val="28"/>
          <w:szCs w:val="28"/>
        </w:rPr>
      </w:pPr>
    </w:p>
    <w:p w:rsidR="004639D5" w:rsidRPr="00F946C4" w:rsidRDefault="004639D5" w:rsidP="004639D5">
      <w:pPr>
        <w:jc w:val="center"/>
        <w:rPr>
          <w:rFonts w:eastAsiaTheme="minorHAnsi"/>
          <w:kern w:val="0"/>
          <w:sz w:val="28"/>
          <w:szCs w:val="28"/>
          <w:lang w:eastAsia="en-US" w:bidi="ar-SA"/>
        </w:rPr>
      </w:pPr>
      <w:r w:rsidRPr="00F946C4">
        <w:rPr>
          <w:color w:val="000000"/>
          <w:kern w:val="2"/>
          <w:sz w:val="28"/>
          <w:szCs w:val="28"/>
          <w:lang w:val="en-US"/>
        </w:rPr>
        <w:t>V</w:t>
      </w:r>
      <w:r w:rsidRPr="00F946C4">
        <w:rPr>
          <w:color w:val="000000"/>
          <w:kern w:val="2"/>
          <w:sz w:val="28"/>
          <w:szCs w:val="28"/>
        </w:rPr>
        <w:t xml:space="preserve">. </w:t>
      </w:r>
      <w:r>
        <w:rPr>
          <w:color w:val="000000"/>
          <w:kern w:val="2"/>
          <w:sz w:val="28"/>
          <w:szCs w:val="28"/>
        </w:rPr>
        <w:t xml:space="preserve">Осуществление </w:t>
      </w:r>
      <w:r w:rsidRPr="00F946C4">
        <w:rPr>
          <w:rFonts w:eastAsiaTheme="minorHAnsi"/>
          <w:kern w:val="0"/>
          <w:sz w:val="28"/>
          <w:szCs w:val="28"/>
          <w:lang w:eastAsia="en-US" w:bidi="ar-SA"/>
        </w:rPr>
        <w:t>контроля соблюдения условий, целей и порядка предоставления субсидий их получателями</w:t>
      </w:r>
    </w:p>
    <w:p w:rsidR="004639D5" w:rsidRPr="00F946C4" w:rsidRDefault="004639D5" w:rsidP="004639D5">
      <w:pPr>
        <w:ind w:firstLine="720"/>
        <w:jc w:val="center"/>
        <w:rPr>
          <w:color w:val="000000"/>
          <w:kern w:val="2"/>
          <w:sz w:val="28"/>
          <w:szCs w:val="28"/>
        </w:rPr>
      </w:pPr>
    </w:p>
    <w:p w:rsidR="004639D5" w:rsidRPr="00F946C4" w:rsidRDefault="004639D5" w:rsidP="004639D5">
      <w:pPr>
        <w:ind w:firstLine="708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F946C4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>0</w:t>
      </w:r>
      <w:r w:rsidRPr="00F946C4">
        <w:rPr>
          <w:color w:val="000000"/>
          <w:kern w:val="2"/>
          <w:sz w:val="28"/>
          <w:szCs w:val="28"/>
        </w:rPr>
        <w:t xml:space="preserve">. </w:t>
      </w:r>
      <w:r>
        <w:rPr>
          <w:color w:val="000000"/>
          <w:kern w:val="2"/>
          <w:sz w:val="28"/>
          <w:szCs w:val="28"/>
        </w:rPr>
        <w:t>Г</w:t>
      </w:r>
      <w:r w:rsidRPr="00F946C4">
        <w:rPr>
          <w:rFonts w:eastAsiaTheme="minorHAnsi"/>
          <w:kern w:val="0"/>
          <w:sz w:val="28"/>
          <w:szCs w:val="28"/>
          <w:lang w:eastAsia="en-US" w:bidi="ar-SA"/>
        </w:rPr>
        <w:t xml:space="preserve">лавным распорядителем бюджетных средств, предоставляющим субсидию, и органом муниципального финансового контроля 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осуществляется проверка </w:t>
      </w:r>
      <w:r w:rsidRPr="00F946C4">
        <w:rPr>
          <w:rFonts w:eastAsiaTheme="minorHAnsi"/>
          <w:kern w:val="0"/>
          <w:sz w:val="28"/>
          <w:szCs w:val="28"/>
          <w:lang w:eastAsia="en-US" w:bidi="ar-SA"/>
        </w:rPr>
        <w:t>соблюдения условий, целей и порядка предоставления субсидий их получателями.</w:t>
      </w:r>
    </w:p>
    <w:p w:rsidR="004639D5" w:rsidRPr="00377308" w:rsidRDefault="004639D5" w:rsidP="004639D5">
      <w:pPr>
        <w:ind w:firstLine="708"/>
        <w:jc w:val="both"/>
        <w:rPr>
          <w:rFonts w:eastAsia="Calibri"/>
          <w:kern w:val="0"/>
          <w:sz w:val="28"/>
          <w:szCs w:val="28"/>
          <w:lang w:eastAsia="en-US" w:bidi="ar-SA"/>
        </w:rPr>
      </w:pPr>
      <w:r>
        <w:rPr>
          <w:color w:val="000000"/>
          <w:kern w:val="2"/>
          <w:sz w:val="28"/>
          <w:szCs w:val="28"/>
        </w:rPr>
        <w:t xml:space="preserve">21. </w:t>
      </w:r>
      <w:r w:rsidRPr="00377308">
        <w:rPr>
          <w:color w:val="000000"/>
          <w:kern w:val="2"/>
          <w:sz w:val="28"/>
          <w:szCs w:val="28"/>
        </w:rPr>
        <w:t xml:space="preserve">При предоставлении субсидий обязательным условием их предоставления, включаемым в договоры (соглашения) о предоставлении субсидий, является согласие их получателей 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 xml:space="preserve">(за исключением </w:t>
      </w:r>
      <w:r>
        <w:rPr>
          <w:rFonts w:eastAsia="Calibri"/>
          <w:kern w:val="0"/>
          <w:sz w:val="28"/>
          <w:szCs w:val="28"/>
          <w:lang w:eastAsia="en-US" w:bidi="ar-SA"/>
        </w:rPr>
        <w:t xml:space="preserve">                    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 xml:space="preserve">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lastRenderedPageBreak/>
        <w:t xml:space="preserve">участием таких товариществ и обществ в их уставных (складочных) капиталах) на осуществление </w:t>
      </w:r>
      <w:r w:rsidRPr="00F946C4">
        <w:rPr>
          <w:rFonts w:eastAsia="Calibri"/>
          <w:kern w:val="0"/>
          <w:sz w:val="28"/>
          <w:szCs w:val="28"/>
          <w:lang w:eastAsia="en-US" w:bidi="ar-SA"/>
        </w:rPr>
        <w:t>главным распорядителем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 xml:space="preserve"> бюджетных средств, предоставившим субсидии</w:t>
      </w:r>
      <w:r>
        <w:rPr>
          <w:rFonts w:eastAsia="Calibri"/>
          <w:kern w:val="0"/>
          <w:sz w:val="28"/>
          <w:szCs w:val="28"/>
          <w:lang w:eastAsia="en-US" w:bidi="ar-SA"/>
        </w:rPr>
        <w:t>,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 xml:space="preserve"> проверок соблюдения получателями субсидий условий, целей и порядка их предоставления.</w:t>
      </w:r>
    </w:p>
    <w:p w:rsidR="004639D5" w:rsidRDefault="004639D5" w:rsidP="004639D5">
      <w:pPr>
        <w:ind w:firstLine="708"/>
        <w:jc w:val="both"/>
        <w:rPr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ind w:firstLine="708"/>
        <w:jc w:val="both"/>
        <w:rPr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Начальник юридического отдела</w:t>
      </w:r>
    </w:p>
    <w:p w:rsidR="004639D5" w:rsidRPr="00377308" w:rsidRDefault="004639D5" w:rsidP="004639D5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администрации Кореновского </w:t>
      </w:r>
    </w:p>
    <w:p w:rsidR="004639D5" w:rsidRPr="00377308" w:rsidRDefault="004639D5" w:rsidP="004639D5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городского поселения </w:t>
      </w: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Кореновского района</w:t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  <w:t xml:space="preserve">      М.В. Омельченко</w:t>
      </w: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ind w:left="4820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lastRenderedPageBreak/>
        <w:t xml:space="preserve">                  </w:t>
      </w:r>
      <w:r w:rsidRPr="00377308">
        <w:rPr>
          <w:bCs/>
          <w:color w:val="000000"/>
          <w:kern w:val="2"/>
          <w:sz w:val="28"/>
          <w:szCs w:val="28"/>
        </w:rPr>
        <w:t>ПРИЛОЖЕНИЕ</w:t>
      </w:r>
    </w:p>
    <w:p w:rsidR="004639D5" w:rsidRPr="00377308" w:rsidRDefault="004639D5" w:rsidP="004639D5">
      <w:pPr>
        <w:ind w:left="4820"/>
        <w:rPr>
          <w:color w:val="000000"/>
          <w:kern w:val="2"/>
          <w:sz w:val="28"/>
          <w:szCs w:val="28"/>
        </w:rPr>
      </w:pPr>
      <w:r w:rsidRPr="00377308">
        <w:rPr>
          <w:bCs/>
          <w:color w:val="000000"/>
          <w:kern w:val="2"/>
          <w:sz w:val="28"/>
          <w:szCs w:val="28"/>
        </w:rPr>
        <w:t xml:space="preserve">к </w:t>
      </w:r>
      <w:r w:rsidRPr="00377308">
        <w:rPr>
          <w:color w:val="000000"/>
          <w:kern w:val="2"/>
          <w:sz w:val="28"/>
          <w:szCs w:val="28"/>
        </w:rPr>
        <w:t xml:space="preserve">Порядку </w:t>
      </w:r>
      <w:r>
        <w:rPr>
          <w:color w:val="000000"/>
          <w:sz w:val="28"/>
          <w:szCs w:val="28"/>
        </w:rPr>
        <w:t>предоставления субсидий в целях возмещения недополученных доходов, связанных с оказанием услуг перевозчиками, осуществляющими регулярные пассажирские перевозки по муниципальным маршрутам на территории Кореновского городского поселения Кореновского района</w:t>
      </w:r>
    </w:p>
    <w:p w:rsidR="004639D5" w:rsidRDefault="004639D5" w:rsidP="004639D5">
      <w:pPr>
        <w:jc w:val="right"/>
        <w:rPr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jc w:val="right"/>
        <w:rPr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r w:rsidRPr="00377308">
        <w:rPr>
          <w:b/>
          <w:bCs/>
          <w:color w:val="000000"/>
          <w:kern w:val="2"/>
          <w:sz w:val="28"/>
          <w:szCs w:val="28"/>
        </w:rPr>
        <w:t xml:space="preserve">Договор № __ </w:t>
      </w:r>
    </w:p>
    <w:p w:rsidR="004639D5" w:rsidRPr="00377308" w:rsidRDefault="004639D5" w:rsidP="004639D5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r w:rsidRPr="00377308">
        <w:rPr>
          <w:b/>
          <w:bCs/>
          <w:color w:val="000000"/>
          <w:kern w:val="2"/>
          <w:sz w:val="28"/>
          <w:szCs w:val="28"/>
        </w:rPr>
        <w:t>о предоставлении субсиди</w:t>
      </w:r>
      <w:r>
        <w:rPr>
          <w:b/>
          <w:bCs/>
          <w:color w:val="000000"/>
          <w:kern w:val="2"/>
          <w:sz w:val="28"/>
          <w:szCs w:val="28"/>
        </w:rPr>
        <w:t>и</w:t>
      </w:r>
      <w:r w:rsidRPr="00377308">
        <w:rPr>
          <w:b/>
          <w:bCs/>
          <w:color w:val="000000"/>
          <w:kern w:val="2"/>
          <w:sz w:val="28"/>
          <w:szCs w:val="28"/>
        </w:rPr>
        <w:t xml:space="preserve"> </w:t>
      </w:r>
    </w:p>
    <w:p w:rsidR="004639D5" w:rsidRPr="00377308" w:rsidRDefault="004639D5" w:rsidP="004639D5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 </w:t>
      </w:r>
    </w:p>
    <w:p w:rsidR="004639D5" w:rsidRPr="00377308" w:rsidRDefault="004639D5" w:rsidP="004639D5">
      <w:pPr>
        <w:widowControl w:val="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«</w:t>
      </w:r>
      <w:r w:rsidRPr="00377308">
        <w:rPr>
          <w:color w:val="000000"/>
          <w:kern w:val="2"/>
          <w:sz w:val="28"/>
          <w:szCs w:val="28"/>
        </w:rPr>
        <w:t>___</w:t>
      </w:r>
      <w:r>
        <w:rPr>
          <w:color w:val="000000"/>
          <w:kern w:val="2"/>
          <w:sz w:val="28"/>
          <w:szCs w:val="28"/>
        </w:rPr>
        <w:t>»</w:t>
      </w:r>
      <w:r w:rsidRPr="00377308">
        <w:rPr>
          <w:color w:val="000000"/>
          <w:kern w:val="2"/>
          <w:sz w:val="28"/>
          <w:szCs w:val="28"/>
        </w:rPr>
        <w:t xml:space="preserve"> _________  20__ г.                                                                   г. Кореновск</w:t>
      </w:r>
    </w:p>
    <w:p w:rsidR="004639D5" w:rsidRPr="00377308" w:rsidRDefault="004639D5" w:rsidP="004639D5">
      <w:pPr>
        <w:jc w:val="both"/>
        <w:rPr>
          <w:color w:val="000000"/>
          <w:kern w:val="2"/>
        </w:rPr>
      </w:pPr>
      <w:r w:rsidRPr="00377308">
        <w:rPr>
          <w:color w:val="000000"/>
          <w:kern w:val="2"/>
        </w:rPr>
        <w:t xml:space="preserve"> </w:t>
      </w:r>
      <w:bookmarkStart w:id="20" w:name="sub_150"/>
    </w:p>
    <w:bookmarkEnd w:id="20"/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Администрация Кореновского городского поселения Кореновского района в лице главы Кореновского городского поселения </w:t>
      </w:r>
      <w:r>
        <w:rPr>
          <w:color w:val="000000"/>
          <w:kern w:val="2"/>
          <w:sz w:val="28"/>
          <w:szCs w:val="28"/>
        </w:rPr>
        <w:t>__________________________</w:t>
      </w:r>
      <w:r w:rsidRPr="00377308">
        <w:rPr>
          <w:color w:val="000000"/>
          <w:kern w:val="2"/>
          <w:sz w:val="28"/>
          <w:szCs w:val="28"/>
        </w:rPr>
        <w:t xml:space="preserve">, действующего на основании Устава Кореновского городского поселения Кореновского района, именуемая в дальнейшем </w:t>
      </w:r>
      <w:r w:rsidRPr="00377308">
        <w:rPr>
          <w:b/>
          <w:bCs/>
          <w:color w:val="000000"/>
          <w:kern w:val="2"/>
          <w:sz w:val="28"/>
          <w:szCs w:val="28"/>
        </w:rPr>
        <w:t>«Администрация»</w:t>
      </w:r>
      <w:r w:rsidRPr="00377308">
        <w:rPr>
          <w:color w:val="000000"/>
          <w:kern w:val="2"/>
          <w:sz w:val="28"/>
          <w:szCs w:val="28"/>
        </w:rPr>
        <w:t xml:space="preserve">, с одной стороны, и </w:t>
      </w:r>
      <w:r>
        <w:rPr>
          <w:color w:val="000000"/>
          <w:kern w:val="2"/>
          <w:sz w:val="28"/>
          <w:szCs w:val="28"/>
        </w:rPr>
        <w:t>________________________________</w:t>
      </w:r>
      <w:r w:rsidRPr="00377308">
        <w:rPr>
          <w:color w:val="000000"/>
          <w:kern w:val="2"/>
          <w:sz w:val="28"/>
          <w:szCs w:val="28"/>
        </w:rPr>
        <w:t>_________________________, в лице____________________________</w:t>
      </w:r>
      <w:r>
        <w:rPr>
          <w:color w:val="000000"/>
          <w:kern w:val="2"/>
          <w:sz w:val="28"/>
          <w:szCs w:val="28"/>
        </w:rPr>
        <w:t>________________________</w:t>
      </w:r>
      <w:r w:rsidRPr="00377308">
        <w:rPr>
          <w:color w:val="000000"/>
          <w:kern w:val="2"/>
          <w:sz w:val="28"/>
          <w:szCs w:val="28"/>
        </w:rPr>
        <w:t xml:space="preserve">действующего на основании ____________________________, именуемое в дальнейшем «Перевозчик», с другой стороны, </w:t>
      </w:r>
      <w:r w:rsidRPr="00377308">
        <w:rPr>
          <w:noProof/>
          <w:kern w:val="2"/>
          <w:sz w:val="28"/>
          <w:szCs w:val="28"/>
        </w:rPr>
        <w:t>совместно именуемые «Стороны»,</w:t>
      </w:r>
      <w:r w:rsidRPr="00377308">
        <w:rPr>
          <w:kern w:val="2"/>
          <w:sz w:val="28"/>
          <w:szCs w:val="28"/>
        </w:rPr>
        <w:t xml:space="preserve"> </w:t>
      </w:r>
      <w:r w:rsidRPr="00377308">
        <w:rPr>
          <w:color w:val="000000"/>
          <w:kern w:val="2"/>
          <w:sz w:val="28"/>
          <w:szCs w:val="28"/>
        </w:rPr>
        <w:t>заключили настоящий договор о нижеследующем</w:t>
      </w:r>
      <w:r>
        <w:rPr>
          <w:color w:val="000000"/>
          <w:kern w:val="2"/>
          <w:sz w:val="28"/>
          <w:szCs w:val="28"/>
        </w:rPr>
        <w:t>,</w:t>
      </w:r>
    </w:p>
    <w:p w:rsidR="004639D5" w:rsidRPr="00377308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bookmarkStart w:id="21" w:name="sub_151"/>
      <w:r w:rsidRPr="00377308">
        <w:rPr>
          <w:b/>
          <w:bCs/>
          <w:color w:val="000000"/>
          <w:kern w:val="2"/>
          <w:sz w:val="28"/>
          <w:szCs w:val="28"/>
        </w:rPr>
        <w:t>1. Предмет договора</w:t>
      </w:r>
    </w:p>
    <w:bookmarkEnd w:id="21"/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1.1. </w:t>
      </w:r>
      <w:r w:rsidRPr="00377308">
        <w:rPr>
          <w:color w:val="000000"/>
          <w:kern w:val="2"/>
          <w:sz w:val="28"/>
          <w:szCs w:val="28"/>
        </w:rPr>
        <w:t>Предметом настоящего договора является предоставление Перевозчику из бюджета Кореновского городского поселения</w:t>
      </w:r>
      <w:r>
        <w:rPr>
          <w:color w:val="000000"/>
          <w:kern w:val="2"/>
          <w:sz w:val="28"/>
          <w:szCs w:val="28"/>
        </w:rPr>
        <w:t xml:space="preserve"> Кореновского района</w:t>
      </w:r>
      <w:r w:rsidRPr="00377308">
        <w:rPr>
          <w:color w:val="000000"/>
          <w:kern w:val="2"/>
          <w:sz w:val="28"/>
          <w:szCs w:val="28"/>
        </w:rPr>
        <w:t xml:space="preserve"> субсидии на </w:t>
      </w:r>
      <w:r>
        <w:rPr>
          <w:color w:val="000000"/>
          <w:kern w:val="2"/>
          <w:sz w:val="28"/>
          <w:szCs w:val="28"/>
        </w:rPr>
        <w:t xml:space="preserve">частичное </w:t>
      </w:r>
      <w:r w:rsidRPr="00377308">
        <w:rPr>
          <w:color w:val="000000"/>
          <w:kern w:val="2"/>
          <w:sz w:val="28"/>
          <w:szCs w:val="28"/>
        </w:rPr>
        <w:t xml:space="preserve">возмещение </w:t>
      </w:r>
      <w:r w:rsidRPr="009434F5">
        <w:rPr>
          <w:color w:val="000000"/>
          <w:kern w:val="2"/>
          <w:sz w:val="28"/>
          <w:szCs w:val="28"/>
        </w:rPr>
        <w:t>недополученных доходов</w:t>
      </w:r>
      <w:r w:rsidRPr="00377308">
        <w:rPr>
          <w:color w:val="000000"/>
          <w:kern w:val="2"/>
          <w:sz w:val="28"/>
          <w:szCs w:val="28"/>
        </w:rPr>
        <w:t>, связанных с оказанием усл</w:t>
      </w:r>
      <w:r>
        <w:rPr>
          <w:color w:val="000000"/>
          <w:kern w:val="2"/>
          <w:sz w:val="28"/>
          <w:szCs w:val="28"/>
        </w:rPr>
        <w:t>уг Перевозчиком, осуществляющим</w:t>
      </w:r>
      <w:r>
        <w:rPr>
          <w:color w:val="000000"/>
          <w:sz w:val="28"/>
          <w:szCs w:val="28"/>
        </w:rPr>
        <w:t xml:space="preserve"> регулярные пассажирские перевозки по муниципальным маршрутам на территории Кореновского городского поселения Кореновского района</w:t>
      </w:r>
      <w:r w:rsidRPr="00377308">
        <w:rPr>
          <w:color w:val="000000"/>
          <w:kern w:val="2"/>
          <w:sz w:val="28"/>
          <w:szCs w:val="28"/>
        </w:rPr>
        <w:t xml:space="preserve">, </w:t>
      </w:r>
      <w:r>
        <w:rPr>
          <w:color w:val="000000"/>
          <w:kern w:val="2"/>
          <w:sz w:val="28"/>
          <w:szCs w:val="28"/>
        </w:rPr>
        <w:t xml:space="preserve">с учетом затрат, </w:t>
      </w:r>
      <w:r w:rsidRPr="00377308">
        <w:rPr>
          <w:color w:val="000000"/>
          <w:kern w:val="2"/>
          <w:sz w:val="28"/>
          <w:szCs w:val="28"/>
        </w:rPr>
        <w:t>образующихся от работы по тарифам, установленным ниже себестоимости перевозки пассажиров.</w:t>
      </w:r>
    </w:p>
    <w:p w:rsidR="004639D5" w:rsidRPr="00377308" w:rsidRDefault="004639D5" w:rsidP="004639D5">
      <w:pPr>
        <w:widowControl w:val="0"/>
        <w:ind w:firstLine="708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1.2. </w:t>
      </w:r>
      <w:r w:rsidRPr="00377308">
        <w:rPr>
          <w:kern w:val="2"/>
          <w:sz w:val="28"/>
          <w:szCs w:val="28"/>
        </w:rPr>
        <w:t xml:space="preserve">Субсидии Перевозчику предоставляются в </w:t>
      </w:r>
      <w:r>
        <w:rPr>
          <w:kern w:val="2"/>
          <w:sz w:val="28"/>
          <w:szCs w:val="28"/>
        </w:rPr>
        <w:t>соответствии с</w:t>
      </w:r>
      <w:r w:rsidRPr="00377308">
        <w:rPr>
          <w:kern w:val="2"/>
          <w:sz w:val="28"/>
          <w:szCs w:val="28"/>
        </w:rPr>
        <w:t xml:space="preserve"> решени</w:t>
      </w:r>
      <w:r>
        <w:rPr>
          <w:kern w:val="2"/>
          <w:sz w:val="28"/>
          <w:szCs w:val="28"/>
        </w:rPr>
        <w:t>ем</w:t>
      </w:r>
      <w:r w:rsidRPr="00377308">
        <w:rPr>
          <w:kern w:val="2"/>
          <w:sz w:val="28"/>
          <w:szCs w:val="28"/>
        </w:rPr>
        <w:t xml:space="preserve"> Совета Кореновского городского поселения Кореновского района от _______________ № _____ ________________________________________</w:t>
      </w:r>
      <w:proofErr w:type="gramStart"/>
      <w:r w:rsidRPr="00377308">
        <w:rPr>
          <w:kern w:val="2"/>
          <w:sz w:val="28"/>
          <w:szCs w:val="28"/>
        </w:rPr>
        <w:t>_ ,</w:t>
      </w:r>
      <w:proofErr w:type="gramEnd"/>
      <w:r w:rsidRPr="00377308">
        <w:rPr>
          <w:kern w:val="2"/>
          <w:sz w:val="28"/>
          <w:szCs w:val="28"/>
        </w:rPr>
        <w:t xml:space="preserve"> в пределах средств, предусмотренных на эти цели в бюджете Кореновского городского поселения</w:t>
      </w:r>
      <w:r>
        <w:rPr>
          <w:kern w:val="2"/>
          <w:sz w:val="28"/>
          <w:szCs w:val="28"/>
        </w:rPr>
        <w:t xml:space="preserve"> Кореновского района</w:t>
      </w:r>
      <w:r w:rsidRPr="00377308">
        <w:rPr>
          <w:kern w:val="2"/>
          <w:sz w:val="28"/>
          <w:szCs w:val="28"/>
        </w:rPr>
        <w:t>, в сумме _____________ (__________________________) рублей.</w:t>
      </w:r>
    </w:p>
    <w:p w:rsidR="004639D5" w:rsidRPr="00377308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bookmarkStart w:id="22" w:name="sub_152"/>
      <w:r w:rsidRPr="00377308">
        <w:rPr>
          <w:b/>
          <w:bCs/>
          <w:color w:val="000000"/>
          <w:kern w:val="2"/>
          <w:sz w:val="28"/>
          <w:szCs w:val="28"/>
        </w:rPr>
        <w:t>2. Права, обязанности и ответственность сторон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bookmarkStart w:id="23" w:name="sub_1521"/>
      <w:bookmarkEnd w:id="22"/>
      <w:r w:rsidRPr="00377308">
        <w:rPr>
          <w:color w:val="000000"/>
          <w:kern w:val="2"/>
          <w:sz w:val="28"/>
          <w:szCs w:val="28"/>
        </w:rPr>
        <w:t>2.1. Перевозчик</w:t>
      </w:r>
      <w:bookmarkStart w:id="24" w:name="sub_15212"/>
      <w:bookmarkEnd w:id="23"/>
      <w:r w:rsidRPr="00377308">
        <w:rPr>
          <w:color w:val="000000"/>
          <w:kern w:val="2"/>
          <w:sz w:val="28"/>
          <w:szCs w:val="28"/>
        </w:rPr>
        <w:t xml:space="preserve"> обязан:</w:t>
      </w:r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2.1.1. Не позднее 1 числа каждого месяца представить в Администрацию </w:t>
      </w:r>
      <w:r w:rsidRPr="00377308">
        <w:rPr>
          <w:color w:val="000000"/>
          <w:kern w:val="2"/>
          <w:sz w:val="28"/>
          <w:szCs w:val="28"/>
        </w:rPr>
        <w:lastRenderedPageBreak/>
        <w:t xml:space="preserve">для оформления заявки на финансирование для предоставления субсидий документы, предусмотренные разделом 3 Порядка </w:t>
      </w:r>
      <w:bookmarkEnd w:id="24"/>
      <w:r>
        <w:rPr>
          <w:color w:val="000000"/>
          <w:sz w:val="28"/>
          <w:szCs w:val="28"/>
        </w:rPr>
        <w:t>предоставления субсидий в целях возмещения недополученных доходов, связанных с оказанием услуг перевозчиками, осуществляющими регулярные пассажирские перевозки по муниципальным маршрутам на территории Кореновского городского поселения Кореновского района</w:t>
      </w:r>
      <w:r w:rsidRPr="00377308">
        <w:rPr>
          <w:color w:val="000000"/>
          <w:kern w:val="2"/>
          <w:sz w:val="28"/>
          <w:szCs w:val="28"/>
        </w:rPr>
        <w:t xml:space="preserve"> (далее - Порядок);</w:t>
      </w:r>
      <w:bookmarkStart w:id="25" w:name="sub_15213"/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2.1.2. Ежеквартально, не позднее 30 числа месяца, следующего за </w:t>
      </w:r>
      <w:bookmarkEnd w:id="25"/>
      <w:r w:rsidRPr="00377308">
        <w:rPr>
          <w:color w:val="000000"/>
          <w:kern w:val="2"/>
          <w:sz w:val="28"/>
          <w:szCs w:val="28"/>
        </w:rPr>
        <w:t>отчетным кварталом, представить в Администрацию копию бухгалтерского   баланса (форма 1) и копию отчета о финансовых результатах (форма 2);</w:t>
      </w:r>
    </w:p>
    <w:p w:rsidR="004639D5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2.1.3. Обеспечить хранение в установленном порядке первичных документов, подтверждающих фактические расходы на цели, обозначенные настоящим договором</w:t>
      </w:r>
      <w:r>
        <w:rPr>
          <w:color w:val="000000"/>
          <w:kern w:val="2"/>
          <w:sz w:val="28"/>
          <w:szCs w:val="28"/>
        </w:rPr>
        <w:t>;</w:t>
      </w:r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2.1.4</w:t>
      </w:r>
      <w:r w:rsidRPr="00377308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В</w:t>
      </w:r>
      <w:r w:rsidRPr="00E90252">
        <w:rPr>
          <w:color w:val="000000"/>
          <w:kern w:val="2"/>
          <w:sz w:val="28"/>
          <w:szCs w:val="28"/>
        </w:rPr>
        <w:t>озврат</w:t>
      </w:r>
      <w:r>
        <w:rPr>
          <w:color w:val="000000"/>
          <w:kern w:val="2"/>
          <w:sz w:val="28"/>
          <w:szCs w:val="28"/>
        </w:rPr>
        <w:t>ить</w:t>
      </w:r>
      <w:r w:rsidRPr="00E90252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выплаченную субсидию </w:t>
      </w:r>
      <w:r w:rsidRPr="00E90252">
        <w:rPr>
          <w:color w:val="000000"/>
          <w:kern w:val="2"/>
          <w:sz w:val="28"/>
          <w:szCs w:val="28"/>
        </w:rPr>
        <w:t xml:space="preserve">в бюджет Кореновского городского поселения Кореновского района в течение 30 дней 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>со дня получения Перевозчиком письменного требования Администрации о возврате субсидии</w:t>
      </w:r>
      <w:r>
        <w:rPr>
          <w:rFonts w:eastAsia="Calibri"/>
          <w:kern w:val="0"/>
          <w:sz w:val="28"/>
          <w:szCs w:val="28"/>
          <w:lang w:eastAsia="en-US" w:bidi="ar-SA"/>
        </w:rPr>
        <w:t xml:space="preserve"> в случае</w:t>
      </w:r>
      <w:r w:rsidRPr="00D830E8">
        <w:rPr>
          <w:color w:val="000000"/>
          <w:kern w:val="2"/>
          <w:sz w:val="28"/>
          <w:szCs w:val="28"/>
        </w:rPr>
        <w:t xml:space="preserve"> </w:t>
      </w:r>
      <w:r w:rsidRPr="00E90252">
        <w:rPr>
          <w:color w:val="000000"/>
          <w:kern w:val="2"/>
          <w:sz w:val="28"/>
          <w:szCs w:val="28"/>
        </w:rPr>
        <w:t>установлени</w:t>
      </w:r>
      <w:r>
        <w:rPr>
          <w:color w:val="000000"/>
          <w:kern w:val="2"/>
          <w:sz w:val="28"/>
          <w:szCs w:val="28"/>
        </w:rPr>
        <w:t>я</w:t>
      </w:r>
      <w:r w:rsidRPr="00E90252">
        <w:rPr>
          <w:color w:val="000000"/>
          <w:kern w:val="2"/>
          <w:sz w:val="28"/>
          <w:szCs w:val="28"/>
        </w:rPr>
        <w:t xml:space="preserve"> факта представления Перевозчик</w:t>
      </w:r>
      <w:r>
        <w:rPr>
          <w:color w:val="000000"/>
          <w:kern w:val="2"/>
          <w:sz w:val="28"/>
          <w:szCs w:val="28"/>
        </w:rPr>
        <w:t>ом</w:t>
      </w:r>
      <w:r w:rsidRPr="00E90252">
        <w:rPr>
          <w:color w:val="000000"/>
          <w:kern w:val="2"/>
          <w:sz w:val="28"/>
          <w:szCs w:val="28"/>
        </w:rPr>
        <w:t xml:space="preserve"> (получател</w:t>
      </w:r>
      <w:r>
        <w:rPr>
          <w:color w:val="000000"/>
          <w:kern w:val="2"/>
          <w:sz w:val="28"/>
          <w:szCs w:val="28"/>
        </w:rPr>
        <w:t>ем</w:t>
      </w:r>
      <w:r w:rsidRPr="00E90252">
        <w:rPr>
          <w:color w:val="000000"/>
          <w:kern w:val="2"/>
          <w:sz w:val="28"/>
          <w:szCs w:val="28"/>
        </w:rPr>
        <w:t xml:space="preserve"> субсидий) недостоверных, подложных сведений (документов)</w:t>
      </w:r>
      <w:r w:rsidRPr="00377308">
        <w:rPr>
          <w:color w:val="000000"/>
          <w:kern w:val="2"/>
          <w:sz w:val="28"/>
          <w:szCs w:val="28"/>
        </w:rPr>
        <w:t>.</w:t>
      </w:r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2.2. </w:t>
      </w:r>
      <w:r>
        <w:rPr>
          <w:color w:val="000000"/>
          <w:kern w:val="2"/>
          <w:sz w:val="28"/>
          <w:szCs w:val="28"/>
        </w:rPr>
        <w:t>Перевозчик н</w:t>
      </w:r>
      <w:r w:rsidRPr="00377308">
        <w:rPr>
          <w:color w:val="000000"/>
          <w:kern w:val="2"/>
          <w:sz w:val="28"/>
          <w:szCs w:val="28"/>
        </w:rPr>
        <w:t>есет ответственность за достоверность представленной бухгалтерской отчетности</w:t>
      </w:r>
      <w:r>
        <w:rPr>
          <w:color w:val="000000"/>
          <w:kern w:val="2"/>
          <w:sz w:val="28"/>
          <w:szCs w:val="28"/>
        </w:rPr>
        <w:t>.</w:t>
      </w:r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2.3. </w:t>
      </w:r>
      <w:r>
        <w:rPr>
          <w:color w:val="000000"/>
          <w:kern w:val="2"/>
          <w:sz w:val="28"/>
          <w:szCs w:val="28"/>
        </w:rPr>
        <w:t>Перевозчик о</w:t>
      </w:r>
      <w:r w:rsidRPr="00377308">
        <w:rPr>
          <w:color w:val="000000"/>
          <w:kern w:val="2"/>
          <w:sz w:val="28"/>
          <w:szCs w:val="28"/>
        </w:rPr>
        <w:t>беспечивает осуществление раздельного бухгалтерского учета субсидируемой и не субсидируемой своей деятельности.</w:t>
      </w:r>
      <w:bookmarkStart w:id="26" w:name="sub_1522"/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2.4. Администрация:</w:t>
      </w:r>
    </w:p>
    <w:bookmarkEnd w:id="26"/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2.4.1. Осуществляет проверку представленных в соответствии с настоящим договором документов и в случае обнаружения ошибок производит их возврат; </w:t>
      </w:r>
    </w:p>
    <w:p w:rsidR="004639D5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2.4.2. Своевременно перечисляет денежные средства на расчетный счет Перевозчика в порядке, установленном </w:t>
      </w:r>
      <w:r>
        <w:rPr>
          <w:color w:val="000000"/>
          <w:kern w:val="2"/>
          <w:sz w:val="28"/>
          <w:szCs w:val="28"/>
        </w:rPr>
        <w:t>разделом 3</w:t>
      </w:r>
      <w:r w:rsidRPr="00377308">
        <w:rPr>
          <w:color w:val="000000"/>
          <w:kern w:val="2"/>
          <w:sz w:val="28"/>
          <w:szCs w:val="28"/>
        </w:rPr>
        <w:t xml:space="preserve"> настоящего договора;</w:t>
      </w:r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2.4.3. </w:t>
      </w:r>
      <w:r w:rsidRPr="00E90252">
        <w:rPr>
          <w:color w:val="000000"/>
          <w:kern w:val="2"/>
          <w:sz w:val="28"/>
          <w:szCs w:val="28"/>
        </w:rPr>
        <w:t>При установлении факта представления Перевозчик</w:t>
      </w:r>
      <w:r>
        <w:rPr>
          <w:color w:val="000000"/>
          <w:kern w:val="2"/>
          <w:sz w:val="28"/>
          <w:szCs w:val="28"/>
        </w:rPr>
        <w:t xml:space="preserve">ом </w:t>
      </w:r>
      <w:r w:rsidRPr="00E90252">
        <w:rPr>
          <w:color w:val="000000"/>
          <w:kern w:val="2"/>
          <w:sz w:val="28"/>
          <w:szCs w:val="28"/>
        </w:rPr>
        <w:t>недостоверных, п</w:t>
      </w:r>
      <w:r>
        <w:rPr>
          <w:color w:val="000000"/>
          <w:kern w:val="2"/>
          <w:sz w:val="28"/>
          <w:szCs w:val="28"/>
        </w:rPr>
        <w:t>одложных сведений (документов)</w:t>
      </w:r>
      <w:r w:rsidRPr="00E90252">
        <w:rPr>
          <w:color w:val="000000"/>
          <w:kern w:val="2"/>
          <w:sz w:val="28"/>
          <w:szCs w:val="28"/>
        </w:rPr>
        <w:t xml:space="preserve"> прекра</w:t>
      </w:r>
      <w:r>
        <w:rPr>
          <w:color w:val="000000"/>
          <w:kern w:val="2"/>
          <w:sz w:val="28"/>
          <w:szCs w:val="28"/>
        </w:rPr>
        <w:t>щает</w:t>
      </w:r>
      <w:r w:rsidRPr="00E90252">
        <w:rPr>
          <w:color w:val="000000"/>
          <w:kern w:val="2"/>
          <w:sz w:val="28"/>
          <w:szCs w:val="28"/>
        </w:rPr>
        <w:t xml:space="preserve"> предоставление субсидии</w:t>
      </w:r>
      <w:r>
        <w:rPr>
          <w:color w:val="000000"/>
          <w:kern w:val="2"/>
          <w:sz w:val="28"/>
          <w:szCs w:val="28"/>
        </w:rPr>
        <w:t>;</w:t>
      </w:r>
    </w:p>
    <w:p w:rsidR="004639D5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2.4.</w:t>
      </w:r>
      <w:r>
        <w:rPr>
          <w:color w:val="000000"/>
          <w:kern w:val="2"/>
          <w:sz w:val="28"/>
          <w:szCs w:val="28"/>
        </w:rPr>
        <w:t>4</w:t>
      </w:r>
      <w:r w:rsidRPr="00377308">
        <w:rPr>
          <w:color w:val="000000"/>
          <w:kern w:val="2"/>
          <w:sz w:val="28"/>
          <w:szCs w:val="28"/>
        </w:rPr>
        <w:t>. Принимает участие в мероприятиях по обследованию пассажироп</w:t>
      </w:r>
      <w:bookmarkStart w:id="27" w:name="sub_1523"/>
      <w:r>
        <w:rPr>
          <w:color w:val="000000"/>
          <w:kern w:val="2"/>
          <w:sz w:val="28"/>
          <w:szCs w:val="28"/>
        </w:rPr>
        <w:t>отоков, проводимых Перевозчиком.</w:t>
      </w:r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2.5. Сторона, не исполнившая свои обязательства по договору или </w:t>
      </w:r>
      <w:bookmarkEnd w:id="27"/>
      <w:r w:rsidRPr="00377308">
        <w:rPr>
          <w:color w:val="000000"/>
          <w:kern w:val="2"/>
          <w:sz w:val="28"/>
          <w:szCs w:val="28"/>
        </w:rPr>
        <w:t>исполнившая обязательства ненадлежащим образом, несет за это ответственность при наличии вины (умысла или неосторожности), если не докажет, что ненадлежащее исполнение обязательств по договору оказалось невозможным вследствие непреодолимой силы (форс-мажор).</w:t>
      </w:r>
    </w:p>
    <w:p w:rsidR="004639D5" w:rsidRPr="00377308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bookmarkStart w:id="28" w:name="sub_153"/>
      <w:r w:rsidRPr="00377308">
        <w:rPr>
          <w:b/>
          <w:bCs/>
          <w:color w:val="000000"/>
          <w:kern w:val="2"/>
          <w:sz w:val="28"/>
          <w:szCs w:val="28"/>
        </w:rPr>
        <w:t>3. Порядок расчетов</w:t>
      </w:r>
    </w:p>
    <w:p w:rsidR="004639D5" w:rsidRPr="00377308" w:rsidRDefault="004639D5" w:rsidP="004639D5">
      <w:pPr>
        <w:widowControl w:val="0"/>
        <w:ind w:firstLine="708"/>
        <w:jc w:val="both"/>
        <w:rPr>
          <w:kern w:val="2"/>
          <w:sz w:val="28"/>
          <w:szCs w:val="28"/>
        </w:rPr>
      </w:pPr>
      <w:bookmarkStart w:id="29" w:name="sub_1531"/>
      <w:bookmarkEnd w:id="28"/>
      <w:r w:rsidRPr="00377308">
        <w:rPr>
          <w:color w:val="000000"/>
          <w:kern w:val="2"/>
          <w:sz w:val="28"/>
          <w:szCs w:val="28"/>
        </w:rPr>
        <w:t>3.1.</w:t>
      </w:r>
      <w:bookmarkStart w:id="30" w:name="sub_1532"/>
      <w:bookmarkEnd w:id="29"/>
      <w:r w:rsidRPr="00377308">
        <w:rPr>
          <w:color w:val="000000"/>
          <w:kern w:val="2"/>
          <w:sz w:val="28"/>
          <w:szCs w:val="28"/>
        </w:rPr>
        <w:t xml:space="preserve"> Субсидии перечисляются </w:t>
      </w:r>
      <w:r>
        <w:rPr>
          <w:color w:val="000000"/>
          <w:kern w:val="2"/>
          <w:sz w:val="28"/>
          <w:szCs w:val="28"/>
        </w:rPr>
        <w:t xml:space="preserve">на расчетный счет </w:t>
      </w:r>
      <w:r w:rsidRPr="00377308">
        <w:rPr>
          <w:color w:val="000000"/>
          <w:kern w:val="2"/>
          <w:sz w:val="28"/>
          <w:szCs w:val="28"/>
        </w:rPr>
        <w:t>Перевозчик</w:t>
      </w:r>
      <w:r>
        <w:rPr>
          <w:color w:val="000000"/>
          <w:kern w:val="2"/>
          <w:sz w:val="28"/>
          <w:szCs w:val="28"/>
        </w:rPr>
        <w:t>а</w:t>
      </w:r>
      <w:r w:rsidRPr="00377308">
        <w:rPr>
          <w:color w:val="000000"/>
          <w:kern w:val="2"/>
          <w:sz w:val="28"/>
          <w:szCs w:val="28"/>
        </w:rPr>
        <w:t xml:space="preserve"> в течение 10 дней после представления в</w:t>
      </w:r>
      <w:bookmarkEnd w:id="30"/>
      <w:r w:rsidRPr="00377308">
        <w:rPr>
          <w:color w:val="000000"/>
          <w:kern w:val="2"/>
          <w:sz w:val="28"/>
          <w:szCs w:val="28"/>
        </w:rPr>
        <w:t xml:space="preserve"> Администрацию </w:t>
      </w:r>
      <w:r>
        <w:rPr>
          <w:color w:val="000000"/>
          <w:kern w:val="2"/>
          <w:sz w:val="28"/>
          <w:szCs w:val="28"/>
        </w:rPr>
        <w:t xml:space="preserve">заявления и </w:t>
      </w:r>
      <w:r w:rsidRPr="00377308">
        <w:rPr>
          <w:color w:val="000000"/>
          <w:kern w:val="2"/>
          <w:sz w:val="28"/>
          <w:szCs w:val="28"/>
        </w:rPr>
        <w:t xml:space="preserve">всех необходимых документов, предусмотренных разделом </w:t>
      </w:r>
      <w:r w:rsidRPr="00377308">
        <w:rPr>
          <w:kern w:val="2"/>
          <w:sz w:val="28"/>
          <w:szCs w:val="28"/>
        </w:rPr>
        <w:t>3</w:t>
      </w:r>
      <w:hyperlink r:id="rId9" w:anchor="sub_1#sub_1" w:history="1">
        <w:r w:rsidRPr="008E37E3">
          <w:rPr>
            <w:kern w:val="2"/>
            <w:sz w:val="28"/>
            <w:szCs w:val="28"/>
          </w:rPr>
          <w:t xml:space="preserve"> Порядка</w:t>
        </w:r>
      </w:hyperlink>
      <w:r w:rsidRPr="008E37E3">
        <w:rPr>
          <w:kern w:val="2"/>
          <w:sz w:val="28"/>
          <w:szCs w:val="28"/>
        </w:rPr>
        <w:t>.</w:t>
      </w:r>
      <w:bookmarkStart w:id="31" w:name="sub_1533"/>
    </w:p>
    <w:p w:rsidR="004639D5" w:rsidRPr="00377308" w:rsidRDefault="004639D5" w:rsidP="004639D5">
      <w:pPr>
        <w:widowControl w:val="0"/>
        <w:spacing w:line="240" w:lineRule="auto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3.</w:t>
      </w:r>
      <w:r>
        <w:rPr>
          <w:color w:val="000000"/>
          <w:kern w:val="2"/>
          <w:sz w:val="28"/>
          <w:szCs w:val="28"/>
        </w:rPr>
        <w:t>2</w:t>
      </w:r>
      <w:r w:rsidRPr="00377308">
        <w:rPr>
          <w:color w:val="000000"/>
          <w:kern w:val="2"/>
          <w:sz w:val="28"/>
          <w:szCs w:val="28"/>
        </w:rPr>
        <w:t xml:space="preserve">. Администрация Кореновского городского поселения Кореновского района осуществляет проверку соблюдения Перевозчиком условий, целей и порядка предоставления субсидии, а Перевозчик, в свою очередь, не возражает </w:t>
      </w:r>
      <w:r w:rsidRPr="00377308">
        <w:rPr>
          <w:color w:val="000000"/>
          <w:kern w:val="2"/>
          <w:sz w:val="28"/>
          <w:szCs w:val="28"/>
        </w:rPr>
        <w:lastRenderedPageBreak/>
        <w:t>против проведения указанной проверки и предоставляет необходимую документацию.</w:t>
      </w:r>
    </w:p>
    <w:p w:rsidR="004639D5" w:rsidRPr="00377308" w:rsidRDefault="004639D5" w:rsidP="004639D5">
      <w:pPr>
        <w:ind w:firstLine="708"/>
        <w:jc w:val="both"/>
        <w:rPr>
          <w:rFonts w:eastAsia="Calibri"/>
          <w:kern w:val="0"/>
          <w:sz w:val="28"/>
          <w:szCs w:val="28"/>
          <w:lang w:eastAsia="en-US" w:bidi="ar-SA"/>
        </w:rPr>
      </w:pPr>
      <w:r w:rsidRPr="00377308">
        <w:rPr>
          <w:color w:val="000000"/>
          <w:kern w:val="2"/>
          <w:sz w:val="28"/>
          <w:szCs w:val="28"/>
        </w:rPr>
        <w:t>3.</w:t>
      </w:r>
      <w:r>
        <w:rPr>
          <w:color w:val="000000"/>
          <w:kern w:val="2"/>
          <w:sz w:val="28"/>
          <w:szCs w:val="28"/>
        </w:rPr>
        <w:t>3</w:t>
      </w:r>
      <w:r w:rsidRPr="00377308">
        <w:rPr>
          <w:color w:val="000000"/>
          <w:kern w:val="2"/>
          <w:sz w:val="28"/>
          <w:szCs w:val="28"/>
        </w:rPr>
        <w:t>. В случае представления Перевозчиком (получателем субсидии)</w:t>
      </w:r>
      <w:bookmarkEnd w:id="31"/>
      <w:r w:rsidRPr="00377308">
        <w:rPr>
          <w:color w:val="000000"/>
          <w:kern w:val="2"/>
          <w:sz w:val="28"/>
          <w:szCs w:val="28"/>
        </w:rPr>
        <w:t xml:space="preserve"> недостоверных, подложных сведений (документов) Администрация вправе прекратить предоставление субсидии. Субсидии, </w:t>
      </w:r>
      <w:proofErr w:type="gramStart"/>
      <w:r w:rsidRPr="00377308">
        <w:rPr>
          <w:color w:val="000000"/>
          <w:kern w:val="2"/>
          <w:sz w:val="28"/>
          <w:szCs w:val="28"/>
        </w:rPr>
        <w:t>полученные по недостоверным сведениям</w:t>
      </w:r>
      <w:proofErr w:type="gramEnd"/>
      <w:r w:rsidRPr="00377308">
        <w:rPr>
          <w:color w:val="000000"/>
          <w:kern w:val="2"/>
          <w:sz w:val="28"/>
          <w:szCs w:val="28"/>
        </w:rPr>
        <w:t xml:space="preserve">, подлежат возврату в бюджет Кореновского городского поселения в течение 30 дней 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>со дня получения Перевозчиком письменного требования Администрации о возврате субсидии.</w:t>
      </w:r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bookmarkStart w:id="32" w:name="sub_154"/>
      <w:r w:rsidRPr="00377308">
        <w:rPr>
          <w:b/>
          <w:bCs/>
          <w:color w:val="000000"/>
          <w:kern w:val="2"/>
          <w:sz w:val="28"/>
          <w:szCs w:val="28"/>
        </w:rPr>
        <w:t>4. Порядок изменения, расторжения договора</w:t>
      </w:r>
    </w:p>
    <w:bookmarkEnd w:id="32"/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4.1. Настоящий договор может быть изменен сторонами на основании их взаимного согласия.</w:t>
      </w:r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4.2. Все изменения к договору оформляются письменно путем заключения дополнительного соглашения к данному договору.</w:t>
      </w:r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4.3. Настоящий договор может быть расторгнут по соглашению сторон.</w:t>
      </w:r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4.4. Договор может быть расторгнут судом по требованию одной из сторон только при существенном нарушении условий договора.</w:t>
      </w:r>
    </w:p>
    <w:p w:rsidR="004639D5" w:rsidRPr="00377308" w:rsidRDefault="004639D5" w:rsidP="004639D5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bookmarkStart w:id="33" w:name="sub_155"/>
    </w:p>
    <w:p w:rsidR="004639D5" w:rsidRPr="00377308" w:rsidRDefault="004639D5" w:rsidP="004639D5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r w:rsidRPr="00377308">
        <w:rPr>
          <w:b/>
          <w:bCs/>
          <w:color w:val="000000"/>
          <w:kern w:val="2"/>
          <w:sz w:val="28"/>
          <w:szCs w:val="28"/>
        </w:rPr>
        <w:t>5. Порядок разрешения споров</w:t>
      </w:r>
    </w:p>
    <w:bookmarkEnd w:id="33"/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Все спорные вопросы, возникающие при исполнении настоящего договора, разрешаются путем переговоров, а при недостижении согласия - в судебном порядке.</w:t>
      </w:r>
    </w:p>
    <w:p w:rsidR="004639D5" w:rsidRPr="00377308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widowControl w:val="0"/>
        <w:tabs>
          <w:tab w:val="left" w:pos="3795"/>
        </w:tabs>
        <w:jc w:val="center"/>
        <w:rPr>
          <w:b/>
          <w:bCs/>
          <w:color w:val="000000"/>
          <w:kern w:val="2"/>
          <w:sz w:val="28"/>
          <w:szCs w:val="28"/>
        </w:rPr>
      </w:pPr>
      <w:bookmarkStart w:id="34" w:name="sub_409"/>
      <w:bookmarkStart w:id="35" w:name="sub_156"/>
      <w:r w:rsidRPr="00377308">
        <w:rPr>
          <w:b/>
          <w:bCs/>
          <w:color w:val="000000"/>
          <w:kern w:val="2"/>
          <w:sz w:val="28"/>
          <w:szCs w:val="28"/>
        </w:rPr>
        <w:t>6. Срок действия договора</w:t>
      </w:r>
    </w:p>
    <w:bookmarkEnd w:id="34"/>
    <w:bookmarkEnd w:id="35"/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6.1. Договор вступает в силу с момента его подписания, применяется к</w:t>
      </w:r>
    </w:p>
    <w:p w:rsidR="004639D5" w:rsidRPr="00377308" w:rsidRDefault="004639D5" w:rsidP="004639D5">
      <w:pPr>
        <w:widowControl w:val="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отношениям сторон, возникшим с «___» _____________ 20__ года, и действует до «___» _____________ 20__ года включительно.</w:t>
      </w:r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6.2. Прекращение (окончание) срока действия настоящего договора влечет за собой прекращени</w:t>
      </w:r>
      <w:r>
        <w:rPr>
          <w:color w:val="000000"/>
          <w:kern w:val="2"/>
          <w:sz w:val="28"/>
          <w:szCs w:val="28"/>
        </w:rPr>
        <w:t xml:space="preserve">е обязательств сторон по нему, </w:t>
      </w:r>
      <w:r w:rsidRPr="00377308">
        <w:rPr>
          <w:color w:val="000000"/>
          <w:kern w:val="2"/>
          <w:sz w:val="28"/>
          <w:szCs w:val="28"/>
        </w:rPr>
        <w:t>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4639D5" w:rsidRPr="00377308" w:rsidRDefault="004639D5" w:rsidP="004639D5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 </w:t>
      </w:r>
    </w:p>
    <w:p w:rsidR="004639D5" w:rsidRPr="00377308" w:rsidRDefault="004639D5" w:rsidP="004639D5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bookmarkStart w:id="36" w:name="sub_157"/>
      <w:r w:rsidRPr="00377308">
        <w:rPr>
          <w:b/>
          <w:bCs/>
          <w:color w:val="000000"/>
          <w:kern w:val="2"/>
          <w:sz w:val="28"/>
          <w:szCs w:val="28"/>
        </w:rPr>
        <w:t>7. Юридические адреса и реквизиты сторон</w:t>
      </w:r>
    </w:p>
    <w:bookmarkEnd w:id="36"/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7.1. В случае изменения юридического адреса или реквизитов стороны договора обязаны в трехдневный срок уведомить об этом друг друга.</w:t>
      </w:r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7.2. Во всём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4639D5" w:rsidRPr="00377308" w:rsidRDefault="004639D5" w:rsidP="004639D5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7.3. Настоящий договор составлен в двух экземплярах, по одному для каждой </w:t>
      </w:r>
      <w:r>
        <w:rPr>
          <w:color w:val="000000"/>
          <w:kern w:val="2"/>
          <w:sz w:val="28"/>
          <w:szCs w:val="28"/>
        </w:rPr>
        <w:t xml:space="preserve">из </w:t>
      </w:r>
      <w:r w:rsidRPr="00377308">
        <w:rPr>
          <w:color w:val="000000"/>
          <w:kern w:val="2"/>
          <w:sz w:val="28"/>
          <w:szCs w:val="28"/>
        </w:rPr>
        <w:t>сторон, имеющих равную юридическую силу.</w:t>
      </w:r>
    </w:p>
    <w:p w:rsidR="004639D5" w:rsidRPr="00377308" w:rsidRDefault="004639D5" w:rsidP="004639D5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 </w:t>
      </w:r>
    </w:p>
    <w:p w:rsidR="004639D5" w:rsidRPr="00377308" w:rsidRDefault="004639D5" w:rsidP="004639D5">
      <w:pPr>
        <w:jc w:val="both"/>
        <w:rPr>
          <w:color w:val="000000"/>
          <w:kern w:val="2"/>
          <w:sz w:val="28"/>
          <w:szCs w:val="28"/>
        </w:rPr>
      </w:pPr>
    </w:p>
    <w:p w:rsidR="004639D5" w:rsidRPr="00377308" w:rsidRDefault="004639D5" w:rsidP="004639D5">
      <w:pPr>
        <w:widowControl w:val="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              «</w:t>
      </w:r>
      <w:proofErr w:type="gramStart"/>
      <w:r w:rsidRPr="00377308">
        <w:rPr>
          <w:color w:val="000000"/>
          <w:kern w:val="2"/>
          <w:sz w:val="28"/>
          <w:szCs w:val="28"/>
        </w:rPr>
        <w:t xml:space="preserve">Администрация»   </w:t>
      </w:r>
      <w:proofErr w:type="gramEnd"/>
      <w:r w:rsidRPr="00377308">
        <w:rPr>
          <w:color w:val="000000"/>
          <w:kern w:val="2"/>
          <w:sz w:val="28"/>
          <w:szCs w:val="28"/>
        </w:rPr>
        <w:t xml:space="preserve">                                         «Перевозчик»</w:t>
      </w:r>
    </w:p>
    <w:p w:rsidR="00246586" w:rsidRDefault="00246586">
      <w:bookmarkStart w:id="37" w:name="_GoBack"/>
      <w:bookmarkEnd w:id="37"/>
    </w:p>
    <w:sectPr w:rsidR="00246586" w:rsidSect="00A947AC">
      <w:headerReference w:type="default" r:id="rId10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5B" w:rsidRDefault="00B3485B" w:rsidP="00A947AC">
      <w:pPr>
        <w:spacing w:line="240" w:lineRule="auto"/>
      </w:pPr>
      <w:r>
        <w:separator/>
      </w:r>
    </w:p>
  </w:endnote>
  <w:endnote w:type="continuationSeparator" w:id="0">
    <w:p w:rsidR="00B3485B" w:rsidRDefault="00B3485B" w:rsidP="00A94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5B" w:rsidRDefault="00B3485B" w:rsidP="00A947AC">
      <w:pPr>
        <w:spacing w:line="240" w:lineRule="auto"/>
      </w:pPr>
      <w:r>
        <w:separator/>
      </w:r>
    </w:p>
  </w:footnote>
  <w:footnote w:type="continuationSeparator" w:id="0">
    <w:p w:rsidR="00B3485B" w:rsidRDefault="00B3485B" w:rsidP="00A947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793561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947AC" w:rsidRPr="00136718" w:rsidRDefault="00136718" w:rsidP="00136718">
        <w:pPr>
          <w:pStyle w:val="a5"/>
          <w:tabs>
            <w:tab w:val="left" w:pos="4638"/>
            <w:tab w:val="center" w:pos="4819"/>
          </w:tabs>
          <w:rPr>
            <w:color w:val="FFFFFF" w:themeColor="background1"/>
            <w:sz w:val="28"/>
            <w:szCs w:val="28"/>
          </w:rPr>
        </w:pPr>
        <w:r w:rsidRPr="00136718">
          <w:rPr>
            <w:color w:val="FFFFFF" w:themeColor="background1"/>
          </w:rPr>
          <w:tab/>
        </w:r>
        <w:r w:rsidRPr="00136718">
          <w:rPr>
            <w:color w:val="FFFFFF" w:themeColor="background1"/>
          </w:rPr>
          <w:tab/>
        </w:r>
        <w:r w:rsidRPr="00136718">
          <w:rPr>
            <w:color w:val="FFFFFF" w:themeColor="background1"/>
          </w:rPr>
          <w:tab/>
        </w:r>
        <w:r w:rsidR="00A947AC" w:rsidRPr="00136718">
          <w:rPr>
            <w:color w:val="FFFFFF" w:themeColor="background1"/>
            <w:sz w:val="28"/>
            <w:szCs w:val="28"/>
          </w:rPr>
          <w:fldChar w:fldCharType="begin"/>
        </w:r>
        <w:r w:rsidR="00A947AC" w:rsidRPr="00136718">
          <w:rPr>
            <w:color w:val="FFFFFF" w:themeColor="background1"/>
            <w:sz w:val="28"/>
            <w:szCs w:val="28"/>
          </w:rPr>
          <w:instrText>PAGE   \* MERGEFORMAT</w:instrText>
        </w:r>
        <w:r w:rsidR="00A947AC" w:rsidRPr="00136718">
          <w:rPr>
            <w:color w:val="FFFFFF" w:themeColor="background1"/>
            <w:sz w:val="28"/>
            <w:szCs w:val="28"/>
          </w:rPr>
          <w:fldChar w:fldCharType="separate"/>
        </w:r>
        <w:r>
          <w:rPr>
            <w:noProof/>
            <w:color w:val="FFFFFF" w:themeColor="background1"/>
            <w:sz w:val="28"/>
            <w:szCs w:val="28"/>
          </w:rPr>
          <w:t>9</w:t>
        </w:r>
        <w:r w:rsidR="00A947AC" w:rsidRPr="00136718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7D"/>
    <w:rsid w:val="00037928"/>
    <w:rsid w:val="000A2FBD"/>
    <w:rsid w:val="000B2F6A"/>
    <w:rsid w:val="000B531D"/>
    <w:rsid w:val="000C432C"/>
    <w:rsid w:val="00136718"/>
    <w:rsid w:val="0015399F"/>
    <w:rsid w:val="00165CFF"/>
    <w:rsid w:val="00246586"/>
    <w:rsid w:val="002F5461"/>
    <w:rsid w:val="00357700"/>
    <w:rsid w:val="003B4CDE"/>
    <w:rsid w:val="003E6B4E"/>
    <w:rsid w:val="00402309"/>
    <w:rsid w:val="00452EFC"/>
    <w:rsid w:val="00453E65"/>
    <w:rsid w:val="004639D5"/>
    <w:rsid w:val="004767BE"/>
    <w:rsid w:val="004963F2"/>
    <w:rsid w:val="004B42CE"/>
    <w:rsid w:val="004C1237"/>
    <w:rsid w:val="004E6161"/>
    <w:rsid w:val="005328EC"/>
    <w:rsid w:val="00556A75"/>
    <w:rsid w:val="0058395C"/>
    <w:rsid w:val="005A5445"/>
    <w:rsid w:val="005E1D82"/>
    <w:rsid w:val="00642F4E"/>
    <w:rsid w:val="006A23F9"/>
    <w:rsid w:val="00753125"/>
    <w:rsid w:val="007E145C"/>
    <w:rsid w:val="00853C1B"/>
    <w:rsid w:val="008D3726"/>
    <w:rsid w:val="008E37E3"/>
    <w:rsid w:val="008F297D"/>
    <w:rsid w:val="009434F5"/>
    <w:rsid w:val="00961131"/>
    <w:rsid w:val="00961B55"/>
    <w:rsid w:val="009B59BD"/>
    <w:rsid w:val="00A6674D"/>
    <w:rsid w:val="00A947AC"/>
    <w:rsid w:val="00A969BC"/>
    <w:rsid w:val="00B3485B"/>
    <w:rsid w:val="00B43476"/>
    <w:rsid w:val="00B77741"/>
    <w:rsid w:val="00BE602A"/>
    <w:rsid w:val="00C24F98"/>
    <w:rsid w:val="00C7161E"/>
    <w:rsid w:val="00C90819"/>
    <w:rsid w:val="00C91C97"/>
    <w:rsid w:val="00CC45D5"/>
    <w:rsid w:val="00CF04B2"/>
    <w:rsid w:val="00D25398"/>
    <w:rsid w:val="00D830E8"/>
    <w:rsid w:val="00DA7B3E"/>
    <w:rsid w:val="00DA7E8B"/>
    <w:rsid w:val="00E756F0"/>
    <w:rsid w:val="00E90252"/>
    <w:rsid w:val="00E90734"/>
    <w:rsid w:val="00EF1833"/>
    <w:rsid w:val="00F53052"/>
    <w:rsid w:val="00F946C4"/>
    <w:rsid w:val="00FA4FE7"/>
    <w:rsid w:val="00F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32EF5-A240-467F-80F3-46C048B1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97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E90252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kern w:val="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B42CE"/>
    <w:pPr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a4">
    <w:name w:val="Гипертекстовая ссылка"/>
    <w:basedOn w:val="a0"/>
    <w:uiPriority w:val="99"/>
    <w:rsid w:val="0058395C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90252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947AC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A947AC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A947AC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A947AC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4639D5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9D5"/>
    <w:rPr>
      <w:rFonts w:ascii="Segoe UI" w:eastAsia="Times New Roma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3801193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..\..\&#1057;&#1077;&#1090;&#1077;&#1074;&#1072;&#1103;\&#1044;&#1051;&#1071;%20&#1042;&#1054;&#1056;&#1054;&#1058;&#1053;&#1048;&#1050;&#1054;&#1042;&#1054;&#1049;_&#1087;&#1086;&#1089;&#1090;&#1072;&#1085;&#1086;&#1074;&#1083;&#1077;&#1085;&#1080;&#1103;_&#1088;&#1072;&#1089;&#1087;&#1086;&#1088;&#1103;&#1078;&#1077;&#1085;&#1080;&#1103;\&#1055;&#1088;&#1080;&#1083;&#1086;&#1078;&#1077;&#1085;&#1080;&#1077;_&#1055;&#1086;&#1088;&#1103;&#1076;&#1086;&#1082;%20&#1087;&#1088;&#1077;&#1076;&#1086;&#1089;&#1090;&#1072;&#1074;&#1083;&#1077;&#1085;&#1080;&#1077;%20&#1089;&#1091;&#1073;&#1089;&#1080;&#1076;&#1080;&#1081;%20-%20&#1087;&#1077;&#1088;&#1077;&#1074;&#1086;&#1079;&#1082;&#1080;%20&#1040;&#1058;&#1055;-%20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10</Pages>
  <Words>2931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48</cp:revision>
  <cp:lastPrinted>2016-01-22T07:29:00Z</cp:lastPrinted>
  <dcterms:created xsi:type="dcterms:W3CDTF">2016-01-14T13:48:00Z</dcterms:created>
  <dcterms:modified xsi:type="dcterms:W3CDTF">2016-01-22T07:29:00Z</dcterms:modified>
</cp:coreProperties>
</file>