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5" w:rsidRPr="005361E5" w:rsidRDefault="005361E5" w:rsidP="005361E5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361E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0F1CCFE" wp14:editId="46CE1FDC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E5" w:rsidRPr="005361E5" w:rsidRDefault="005361E5" w:rsidP="005361E5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5361E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361E5" w:rsidRPr="005361E5" w:rsidRDefault="005361E5" w:rsidP="005361E5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5361E5">
        <w:rPr>
          <w:b/>
          <w:sz w:val="28"/>
          <w:szCs w:val="28"/>
          <w:lang w:eastAsia="ar-SA"/>
        </w:rPr>
        <w:t>КОРЕНОВСКОГО РАЙОНА</w:t>
      </w:r>
    </w:p>
    <w:p w:rsidR="005361E5" w:rsidRPr="005361E5" w:rsidRDefault="005361E5" w:rsidP="005361E5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36"/>
          <w:szCs w:val="36"/>
          <w:lang w:eastAsia="ar-SA"/>
        </w:rPr>
      </w:pPr>
      <w:r w:rsidRPr="005361E5">
        <w:rPr>
          <w:b/>
          <w:sz w:val="36"/>
          <w:szCs w:val="36"/>
          <w:lang w:eastAsia="ar-SA"/>
        </w:rPr>
        <w:t>ПОСТАНОВЛЕНИЕ</w:t>
      </w:r>
    </w:p>
    <w:p w:rsidR="005361E5" w:rsidRPr="005361E5" w:rsidRDefault="005361E5" w:rsidP="005361E5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sz w:val="28"/>
          <w:szCs w:val="28"/>
          <w:lang w:eastAsia="ar-SA"/>
        </w:rPr>
      </w:pPr>
      <w:r w:rsidRPr="005361E5">
        <w:rPr>
          <w:sz w:val="28"/>
          <w:szCs w:val="28"/>
          <w:lang w:eastAsia="ar-SA"/>
        </w:rPr>
        <w:t xml:space="preserve">от 22.07.2016   </w:t>
      </w:r>
      <w:r w:rsidRPr="005361E5">
        <w:rPr>
          <w:sz w:val="28"/>
          <w:szCs w:val="28"/>
          <w:lang w:eastAsia="ar-SA"/>
        </w:rPr>
        <w:tab/>
      </w:r>
      <w:r w:rsidRPr="005361E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361E5">
        <w:rPr>
          <w:sz w:val="28"/>
          <w:szCs w:val="28"/>
          <w:lang w:eastAsia="ar-SA"/>
        </w:rPr>
        <w:tab/>
      </w:r>
      <w:r w:rsidRPr="005361E5">
        <w:rPr>
          <w:sz w:val="28"/>
          <w:szCs w:val="28"/>
          <w:lang w:eastAsia="ar-SA"/>
        </w:rPr>
        <w:tab/>
      </w:r>
      <w:proofErr w:type="gramStart"/>
      <w:r w:rsidRPr="005361E5">
        <w:rPr>
          <w:sz w:val="28"/>
          <w:szCs w:val="28"/>
          <w:lang w:eastAsia="ar-SA"/>
        </w:rPr>
        <w:tab/>
        <w:t xml:space="preserve">  №</w:t>
      </w:r>
      <w:proofErr w:type="gramEnd"/>
      <w:r w:rsidRPr="005361E5">
        <w:rPr>
          <w:sz w:val="28"/>
          <w:szCs w:val="28"/>
          <w:lang w:eastAsia="ar-SA"/>
        </w:rPr>
        <w:t xml:space="preserve"> 13</w:t>
      </w:r>
      <w:r>
        <w:rPr>
          <w:sz w:val="28"/>
          <w:szCs w:val="28"/>
          <w:lang w:eastAsia="ar-SA"/>
        </w:rPr>
        <w:t>99</w:t>
      </w:r>
    </w:p>
    <w:p w:rsidR="005361E5" w:rsidRPr="005361E5" w:rsidRDefault="005361E5" w:rsidP="005361E5">
      <w:pPr>
        <w:suppressAutoHyphens/>
        <w:autoSpaceDN w:val="0"/>
        <w:jc w:val="center"/>
        <w:rPr>
          <w:rFonts w:ascii="Courier New" w:hAnsi="Courier New"/>
          <w:lang w:eastAsia="ar-SA"/>
        </w:rPr>
      </w:pPr>
      <w:r w:rsidRPr="005361E5">
        <w:rPr>
          <w:sz w:val="28"/>
          <w:szCs w:val="28"/>
          <w:lang w:eastAsia="ar-SA"/>
        </w:rPr>
        <w:t>г. Кореновск</w:t>
      </w:r>
    </w:p>
    <w:p w:rsidR="00142732" w:rsidRDefault="00142732" w:rsidP="00142732">
      <w:pPr>
        <w:tabs>
          <w:tab w:val="left" w:pos="5526"/>
        </w:tabs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</w:p>
    <w:p w:rsidR="00142732" w:rsidRDefault="00142732" w:rsidP="00781B1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 внесении изменения в постановление администрации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 7 июня 2016 года № 1012 «</w:t>
      </w:r>
      <w:r w:rsidRPr="00535E36">
        <w:rPr>
          <w:rFonts w:eastAsia="Calibri"/>
          <w:b/>
          <w:bCs/>
          <w:sz w:val="28"/>
          <w:szCs w:val="28"/>
          <w:lang w:eastAsia="en-US"/>
        </w:rPr>
        <w:t>Об утверждении Порядка оказания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35E36">
        <w:rPr>
          <w:rFonts w:eastAsia="Calibri"/>
          <w:b/>
          <w:bCs/>
          <w:sz w:val="28"/>
          <w:szCs w:val="28"/>
          <w:lang w:eastAsia="en-US"/>
        </w:rPr>
        <w:t>помощи гражданам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35E36">
        <w:rPr>
          <w:rFonts w:eastAsia="Calibri"/>
          <w:b/>
          <w:bCs/>
          <w:sz w:val="28"/>
          <w:szCs w:val="28"/>
          <w:lang w:eastAsia="en-US"/>
        </w:rPr>
        <w:t>Российской Федерации, пострадавшим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35E36">
        <w:rPr>
          <w:rFonts w:eastAsia="Calibri"/>
          <w:b/>
          <w:bCs/>
          <w:sz w:val="28"/>
          <w:szCs w:val="28"/>
          <w:lang w:eastAsia="en-US"/>
        </w:rPr>
        <w:t>от подтопления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35E36">
        <w:rPr>
          <w:rFonts w:eastAsia="Calibri"/>
          <w:b/>
          <w:bCs/>
          <w:sz w:val="28"/>
          <w:szCs w:val="28"/>
          <w:lang w:eastAsia="en-US"/>
        </w:rPr>
        <w:t>жилых помещений в результате чрезвычайной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35E36">
        <w:rPr>
          <w:rFonts w:eastAsia="Calibri"/>
          <w:b/>
          <w:bCs/>
          <w:sz w:val="28"/>
          <w:szCs w:val="28"/>
          <w:lang w:eastAsia="en-US"/>
        </w:rPr>
        <w:t>ситуации,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35E36">
        <w:rPr>
          <w:rFonts w:eastAsia="Calibri"/>
          <w:b/>
          <w:bCs/>
          <w:sz w:val="28"/>
          <w:szCs w:val="28"/>
          <w:lang w:eastAsia="en-US"/>
        </w:rPr>
        <w:t>вызванной сильными ливневыми дождями на</w:t>
      </w:r>
    </w:p>
    <w:p w:rsidR="00142732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35E36">
        <w:rPr>
          <w:rFonts w:eastAsia="Calibri"/>
          <w:b/>
          <w:bCs/>
          <w:sz w:val="28"/>
          <w:szCs w:val="28"/>
          <w:lang w:eastAsia="en-US"/>
        </w:rPr>
        <w:t>территории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35E36">
        <w:rPr>
          <w:rFonts w:eastAsia="Calibri"/>
          <w:b/>
          <w:bCs/>
          <w:sz w:val="28"/>
          <w:szCs w:val="28"/>
          <w:lang w:eastAsia="en-US"/>
        </w:rPr>
        <w:t>Кореновского городского поселения</w:t>
      </w:r>
    </w:p>
    <w:p w:rsidR="00781B1B" w:rsidRPr="00535E36" w:rsidRDefault="00781B1B" w:rsidP="0014273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35E36">
        <w:rPr>
          <w:rFonts w:eastAsia="Calibri"/>
          <w:b/>
          <w:bCs/>
          <w:sz w:val="28"/>
          <w:szCs w:val="28"/>
          <w:lang w:eastAsia="en-US"/>
        </w:rPr>
        <w:t>Кореновского района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35E36">
        <w:rPr>
          <w:rFonts w:eastAsia="Calibri"/>
          <w:b/>
          <w:bCs/>
          <w:sz w:val="28"/>
          <w:szCs w:val="28"/>
          <w:lang w:eastAsia="en-US"/>
        </w:rPr>
        <w:t>2 июня 2016 года</w:t>
      </w:r>
      <w:r>
        <w:rPr>
          <w:rFonts w:eastAsia="Calibri"/>
          <w:b/>
          <w:bCs/>
          <w:sz w:val="28"/>
          <w:szCs w:val="28"/>
          <w:lang w:eastAsia="en-US"/>
        </w:rPr>
        <w:t>»</w:t>
      </w:r>
    </w:p>
    <w:p w:rsidR="00781B1B" w:rsidRDefault="00781B1B" w:rsidP="00781B1B">
      <w:pPr>
        <w:tabs>
          <w:tab w:val="left" w:pos="8364"/>
        </w:tabs>
        <w:jc w:val="center"/>
        <w:rPr>
          <w:b/>
          <w:sz w:val="28"/>
        </w:rPr>
      </w:pPr>
    </w:p>
    <w:p w:rsidR="00781B1B" w:rsidRDefault="00781B1B" w:rsidP="00781B1B">
      <w:pPr>
        <w:tabs>
          <w:tab w:val="left" w:pos="8364"/>
        </w:tabs>
        <w:jc w:val="center"/>
        <w:rPr>
          <w:b/>
          <w:sz w:val="28"/>
        </w:rPr>
      </w:pPr>
    </w:p>
    <w:p w:rsidR="00142732" w:rsidRPr="00142732" w:rsidRDefault="00142732" w:rsidP="00781B1B">
      <w:pPr>
        <w:tabs>
          <w:tab w:val="left" w:pos="8364"/>
        </w:tabs>
        <w:jc w:val="center"/>
        <w:rPr>
          <w:b/>
          <w:sz w:val="16"/>
          <w:szCs w:val="16"/>
        </w:rPr>
      </w:pPr>
    </w:p>
    <w:p w:rsidR="00781B1B" w:rsidRDefault="00781B1B" w:rsidP="00781B1B">
      <w:pPr>
        <w:ind w:firstLine="709"/>
        <w:jc w:val="both"/>
        <w:rPr>
          <w:sz w:val="28"/>
        </w:rPr>
      </w:pPr>
      <w:r w:rsidRPr="00535E36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8" w:history="1">
        <w:r w:rsidRPr="00535E36">
          <w:rPr>
            <w:rFonts w:eastAsia="Calibri"/>
            <w:sz w:val="28"/>
            <w:szCs w:val="28"/>
            <w:lang w:eastAsia="en-US"/>
          </w:rPr>
          <w:t>пунктом 2 статьи 11</w:t>
        </w:r>
      </w:hyperlink>
      <w:r w:rsidRPr="00535E36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от 21 декабря 1994 года № 68-ФЗ «О защите населения и территорий от чрезвычайных ситуаций природного и техногенного характера»,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</w:t>
      </w:r>
      <w:hyperlink r:id="rId9" w:history="1">
        <w:r w:rsidRPr="00535E36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 w:rsidRPr="00535E36">
        <w:rPr>
          <w:rFonts w:eastAsia="Calibri"/>
          <w:sz w:val="28"/>
          <w:szCs w:val="28"/>
          <w:lang w:eastAsia="en-US"/>
        </w:rPr>
        <w:t xml:space="preserve"> от 6 октября 2003 года № 131-ФЗ «Об общих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принципах организации местного самоуправления в Российской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Федерации», </w:t>
      </w:r>
      <w:hyperlink r:id="rId10" w:history="1">
        <w:r w:rsidRPr="00535E3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35E36">
        <w:rPr>
          <w:rFonts w:eastAsia="Calibri"/>
          <w:sz w:val="28"/>
          <w:szCs w:val="28"/>
          <w:lang w:eastAsia="en-US"/>
        </w:rPr>
        <w:t xml:space="preserve"> Краснодарского края от 13 июля 1998 года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№ 135-КЗ «О защите населения и территорий Краснодарского края от чрезвычайных ситуаций природного и техногенного характера», </w:t>
      </w:r>
      <w:hyperlink r:id="rId11" w:history="1">
        <w:r w:rsidRPr="00535E36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535E36">
        <w:rPr>
          <w:rFonts w:eastAsia="Calibri"/>
          <w:sz w:val="28"/>
          <w:szCs w:val="28"/>
          <w:lang w:eastAsia="en-US"/>
        </w:rPr>
        <w:t xml:space="preserve"> главы администрации Краснодарского края от 31 марта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2005 года № 273 «О финансировании мероприятий по предупреждению и ликвидации чрезвычайных ситуаций и их последствий в крае за счет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535E36">
        <w:rPr>
          <w:rFonts w:eastAsia="Calibri"/>
          <w:sz w:val="28"/>
          <w:szCs w:val="28"/>
          <w:lang w:eastAsia="en-US"/>
        </w:rPr>
        <w:t xml:space="preserve">средств, выделяемых из федерального и краевого бюджетов», </w:t>
      </w:r>
      <w:r w:rsidR="00142732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sz w:val="28"/>
        </w:rPr>
        <w:t xml:space="preserve">администрация Кореновского городского поселения Кореновского района </w:t>
      </w:r>
      <w:r w:rsidR="00142732">
        <w:rPr>
          <w:sz w:val="28"/>
        </w:rPr>
        <w:t xml:space="preserve">                           </w:t>
      </w:r>
      <w:r>
        <w:rPr>
          <w:sz w:val="28"/>
        </w:rPr>
        <w:t>п о с т а н о в л я е т:</w:t>
      </w:r>
    </w:p>
    <w:p w:rsidR="00781B1B" w:rsidRDefault="00781B1B" w:rsidP="00781B1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C0EA9">
        <w:rPr>
          <w:sz w:val="28"/>
        </w:rPr>
        <w:t xml:space="preserve">1. </w:t>
      </w:r>
      <w:r>
        <w:rPr>
          <w:sz w:val="28"/>
        </w:rPr>
        <w:t xml:space="preserve">Внести в постановление администрации Кореновского </w:t>
      </w:r>
      <w:r w:rsidR="00142732">
        <w:rPr>
          <w:sz w:val="28"/>
        </w:rPr>
        <w:t xml:space="preserve">                                </w:t>
      </w:r>
      <w:r>
        <w:rPr>
          <w:sz w:val="28"/>
        </w:rPr>
        <w:t xml:space="preserve">городского поселения Кореновского района от 7 июня 2016 года № 1012 «Об утверждении </w:t>
      </w:r>
      <w:r w:rsidRPr="00FC0EA9">
        <w:rPr>
          <w:sz w:val="28"/>
        </w:rPr>
        <w:t>Поряд</w:t>
      </w:r>
      <w:r>
        <w:rPr>
          <w:sz w:val="28"/>
        </w:rPr>
        <w:t>ка</w:t>
      </w:r>
      <w:r w:rsidRPr="00FC0EA9">
        <w:rPr>
          <w:sz w:val="28"/>
        </w:rPr>
        <w:t xml:space="preserve"> </w:t>
      </w:r>
      <w:r w:rsidRPr="00535E36">
        <w:rPr>
          <w:rFonts w:eastAsia="Calibri"/>
          <w:bCs/>
          <w:sz w:val="28"/>
          <w:szCs w:val="28"/>
          <w:lang w:eastAsia="en-US"/>
        </w:rPr>
        <w:t>оказания помощи гражданам Российской Федерации, пострадавшим</w:t>
      </w:r>
      <w:r w:rsidRPr="00535E36">
        <w:rPr>
          <w:rFonts w:eastAsia="Calibri"/>
          <w:bCs/>
          <w:color w:val="26282F"/>
          <w:sz w:val="28"/>
          <w:szCs w:val="28"/>
          <w:lang w:eastAsia="en-US"/>
        </w:rPr>
        <w:t xml:space="preserve"> от </w:t>
      </w:r>
      <w:r w:rsidRPr="00535E36">
        <w:rPr>
          <w:rFonts w:eastAsia="Calibri"/>
          <w:bCs/>
          <w:sz w:val="28"/>
          <w:szCs w:val="28"/>
          <w:lang w:eastAsia="en-US"/>
        </w:rPr>
        <w:t>подтопления жилых помещений в результате чрезвычайной ситуации, вызванной сильными ливневыми дождями на территории Кореновского городского поселения Кореновского района 2 июня 2016 года</w:t>
      </w:r>
      <w:r>
        <w:rPr>
          <w:rFonts w:eastAsia="Calibri"/>
          <w:bCs/>
          <w:sz w:val="28"/>
          <w:szCs w:val="28"/>
          <w:lang w:eastAsia="en-US"/>
        </w:rPr>
        <w:t>» следующее изменение:</w:t>
      </w:r>
    </w:p>
    <w:p w:rsidR="00781B1B" w:rsidRPr="00535E36" w:rsidRDefault="00781B1B" w:rsidP="00781B1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1.1. Приложение № 3 к </w:t>
      </w:r>
      <w:r w:rsidRPr="00FC0EA9">
        <w:rPr>
          <w:sz w:val="28"/>
        </w:rPr>
        <w:t>Поряд</w:t>
      </w:r>
      <w:r>
        <w:rPr>
          <w:sz w:val="28"/>
        </w:rPr>
        <w:t>ку</w:t>
      </w:r>
      <w:r w:rsidRPr="00FC0EA9">
        <w:rPr>
          <w:sz w:val="28"/>
        </w:rPr>
        <w:t xml:space="preserve"> </w:t>
      </w:r>
      <w:r w:rsidRPr="00535E36">
        <w:rPr>
          <w:rFonts w:eastAsia="Calibri"/>
          <w:bCs/>
          <w:sz w:val="28"/>
          <w:szCs w:val="28"/>
          <w:lang w:eastAsia="en-US"/>
        </w:rPr>
        <w:t>оказания помощи гражданам Российской Федерации, пострадавшим</w:t>
      </w:r>
      <w:r w:rsidRPr="00535E36">
        <w:rPr>
          <w:rFonts w:eastAsia="Calibri"/>
          <w:bCs/>
          <w:color w:val="26282F"/>
          <w:sz w:val="28"/>
          <w:szCs w:val="28"/>
          <w:lang w:eastAsia="en-US"/>
        </w:rPr>
        <w:t xml:space="preserve"> от </w:t>
      </w:r>
      <w:r w:rsidRPr="00535E36">
        <w:rPr>
          <w:rFonts w:eastAsia="Calibri"/>
          <w:bCs/>
          <w:sz w:val="28"/>
          <w:szCs w:val="28"/>
          <w:lang w:eastAsia="en-US"/>
        </w:rPr>
        <w:t xml:space="preserve">подтопления жилых помещений в результате чрезвычайной ситуации, вызванной сильными ливневыми дождями на </w:t>
      </w:r>
      <w:r w:rsidRPr="00535E36">
        <w:rPr>
          <w:rFonts w:eastAsia="Calibri"/>
          <w:bCs/>
          <w:sz w:val="28"/>
          <w:szCs w:val="28"/>
          <w:lang w:eastAsia="en-US"/>
        </w:rPr>
        <w:lastRenderedPageBreak/>
        <w:t>территории Кореновского городского поселения Кореновского района 2 июня 2016 года</w:t>
      </w:r>
      <w:r>
        <w:rPr>
          <w:rFonts w:eastAsia="Calibri"/>
          <w:bCs/>
          <w:sz w:val="28"/>
          <w:szCs w:val="28"/>
          <w:lang w:eastAsia="en-US"/>
        </w:rPr>
        <w:t xml:space="preserve"> изложить в новой редакции</w:t>
      </w:r>
      <w:r w:rsidRPr="00535E36">
        <w:rPr>
          <w:rFonts w:eastAsia="Calibri"/>
          <w:bCs/>
          <w:sz w:val="28"/>
          <w:szCs w:val="28"/>
          <w:lang w:eastAsia="en-US"/>
        </w:rPr>
        <w:t xml:space="preserve"> (прилагается).</w:t>
      </w:r>
    </w:p>
    <w:p w:rsidR="00781B1B" w:rsidRPr="00E85AE8" w:rsidRDefault="00781B1B" w:rsidP="00781B1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E85AE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>
        <w:rPr>
          <w:sz w:val="28"/>
          <w:szCs w:val="28"/>
        </w:rPr>
        <w:t>официально обнародовать настоящее постановление</w:t>
      </w:r>
      <w:r w:rsidRPr="00E85AE8">
        <w:rPr>
          <w:sz w:val="28"/>
          <w:szCs w:val="28"/>
        </w:rPr>
        <w:t xml:space="preserve"> и обеспечить его размещение на официальном сайте </w:t>
      </w:r>
      <w:r>
        <w:rPr>
          <w:sz w:val="28"/>
          <w:szCs w:val="28"/>
        </w:rPr>
        <w:t>администрации</w:t>
      </w:r>
      <w:r w:rsidRPr="00E85AE8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781B1B" w:rsidRDefault="00781B1B" w:rsidP="00781B1B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E85AE8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после его официального обнародования.</w:t>
      </w:r>
    </w:p>
    <w:p w:rsidR="00781B1B" w:rsidRDefault="00781B1B" w:rsidP="00781B1B">
      <w:pPr>
        <w:rPr>
          <w:sz w:val="28"/>
        </w:rPr>
      </w:pPr>
    </w:p>
    <w:p w:rsidR="00781B1B" w:rsidRDefault="00781B1B" w:rsidP="00781B1B">
      <w:pPr>
        <w:rPr>
          <w:sz w:val="28"/>
        </w:rPr>
      </w:pPr>
    </w:p>
    <w:p w:rsidR="00781B1B" w:rsidRDefault="00781B1B" w:rsidP="00781B1B">
      <w:pPr>
        <w:rPr>
          <w:sz w:val="28"/>
        </w:rPr>
      </w:pPr>
      <w:r>
        <w:rPr>
          <w:sz w:val="28"/>
        </w:rPr>
        <w:t xml:space="preserve">Глава </w:t>
      </w:r>
    </w:p>
    <w:p w:rsidR="00781B1B" w:rsidRDefault="00781B1B" w:rsidP="00781B1B">
      <w:pPr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781B1B" w:rsidRDefault="00781B1B" w:rsidP="00781B1B">
      <w:pPr>
        <w:rPr>
          <w:sz w:val="28"/>
        </w:rPr>
      </w:pPr>
      <w:r>
        <w:rPr>
          <w:sz w:val="28"/>
        </w:rPr>
        <w:t xml:space="preserve">Кореновского района </w:t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Е.Н. Пергун</w:t>
      </w:r>
    </w:p>
    <w:p w:rsidR="00167D57" w:rsidRDefault="00167D57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/>
    <w:p w:rsidR="00781B1B" w:rsidRDefault="00781B1B" w:rsidP="007074F3">
      <w:pPr>
        <w:rPr>
          <w:sz w:val="28"/>
          <w:szCs w:val="28"/>
        </w:rPr>
        <w:sectPr w:rsidR="00781B1B" w:rsidSect="00142732">
          <w:headerReference w:type="default" r:id="rId12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3235"/>
        <w:gridCol w:w="4987"/>
        <w:gridCol w:w="6379"/>
      </w:tblGrid>
      <w:tr w:rsidR="00781B1B" w:rsidRPr="00B8436A" w:rsidTr="00142732">
        <w:tc>
          <w:tcPr>
            <w:tcW w:w="3235" w:type="dxa"/>
          </w:tcPr>
          <w:p w:rsidR="00781B1B" w:rsidRPr="00B8436A" w:rsidRDefault="00781B1B" w:rsidP="007074F3">
            <w:pPr>
              <w:rPr>
                <w:sz w:val="28"/>
                <w:szCs w:val="28"/>
              </w:rPr>
            </w:pPr>
          </w:p>
        </w:tc>
        <w:tc>
          <w:tcPr>
            <w:tcW w:w="4987" w:type="dxa"/>
          </w:tcPr>
          <w:p w:rsidR="00781B1B" w:rsidRPr="00B8436A" w:rsidRDefault="00781B1B" w:rsidP="007074F3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203A5" w:rsidRDefault="00611C40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11C40" w:rsidRDefault="00611C40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611C40" w:rsidRDefault="00611C40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11C40" w:rsidRDefault="00611C40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11C40" w:rsidRDefault="00611C40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361E5">
              <w:rPr>
                <w:sz w:val="28"/>
                <w:szCs w:val="28"/>
              </w:rPr>
              <w:t>22.07.2016  № 1399</w:t>
            </w:r>
            <w:bookmarkStart w:id="0" w:name="_GoBack"/>
            <w:bookmarkEnd w:id="0"/>
          </w:p>
          <w:p w:rsidR="00611C40" w:rsidRDefault="00611C40" w:rsidP="007074F3">
            <w:pPr>
              <w:jc w:val="center"/>
              <w:rPr>
                <w:sz w:val="28"/>
                <w:szCs w:val="28"/>
              </w:rPr>
            </w:pPr>
          </w:p>
          <w:p w:rsidR="00781B1B" w:rsidRPr="00B8436A" w:rsidRDefault="00781B1B" w:rsidP="00707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8436A">
              <w:rPr>
                <w:sz w:val="28"/>
                <w:szCs w:val="28"/>
              </w:rPr>
              <w:t>ПРИЛОЖЕНИЕ № 3</w:t>
            </w:r>
          </w:p>
          <w:p w:rsidR="00781B1B" w:rsidRPr="00B8436A" w:rsidRDefault="00781B1B" w:rsidP="007074F3">
            <w:pPr>
              <w:jc w:val="both"/>
              <w:rPr>
                <w:sz w:val="16"/>
                <w:szCs w:val="16"/>
              </w:rPr>
            </w:pPr>
          </w:p>
          <w:p w:rsidR="00781B1B" w:rsidRPr="00B8436A" w:rsidRDefault="00611C40" w:rsidP="007074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1B1B" w:rsidRPr="00B8436A">
              <w:rPr>
                <w:sz w:val="28"/>
                <w:szCs w:val="28"/>
              </w:rPr>
              <w:t xml:space="preserve"> Порядку </w:t>
            </w:r>
            <w:r w:rsidR="00781B1B" w:rsidRPr="00B8436A">
              <w:rPr>
                <w:rFonts w:eastAsia="Calibri"/>
                <w:bCs/>
                <w:sz w:val="28"/>
                <w:szCs w:val="28"/>
                <w:lang w:eastAsia="en-US"/>
              </w:rPr>
              <w:t>оказания помощи гражданам Российской Федерации, пострадавшим от подтопления жилых помещений в результате чрезвычайной ситуации, вызванной сильными ливневыми дождями на территории Кореновского городского поселения Кореновского района 2 июня 2016 года</w:t>
            </w:r>
          </w:p>
          <w:p w:rsidR="00781B1B" w:rsidRPr="00B8436A" w:rsidRDefault="00781B1B" w:rsidP="007074F3">
            <w:pPr>
              <w:jc w:val="center"/>
              <w:rPr>
                <w:sz w:val="28"/>
                <w:szCs w:val="28"/>
              </w:rPr>
            </w:pPr>
            <w:r w:rsidRPr="00B8436A">
              <w:rPr>
                <w:sz w:val="28"/>
                <w:szCs w:val="28"/>
              </w:rPr>
              <w:t xml:space="preserve"> </w:t>
            </w:r>
          </w:p>
        </w:tc>
      </w:tr>
    </w:tbl>
    <w:p w:rsidR="00781B1B" w:rsidRPr="00B8436A" w:rsidRDefault="00781B1B" w:rsidP="00781B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436A">
        <w:rPr>
          <w:bCs/>
          <w:sz w:val="28"/>
          <w:szCs w:val="28"/>
        </w:rPr>
        <w:t>СПИСОК</w:t>
      </w:r>
    </w:p>
    <w:p w:rsidR="00781B1B" w:rsidRPr="00B8436A" w:rsidRDefault="00781B1B" w:rsidP="00781B1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8436A">
        <w:rPr>
          <w:bCs/>
          <w:sz w:val="28"/>
          <w:szCs w:val="28"/>
        </w:rPr>
        <w:t>граждан, нуждающихся в оказании единовременной материальной помощи, в результате чрезвычайной ситуации,</w:t>
      </w:r>
      <w:r w:rsidRPr="00B8436A">
        <w:rPr>
          <w:sz w:val="28"/>
          <w:szCs w:val="28"/>
        </w:rPr>
        <w:t xml:space="preserve"> </w:t>
      </w:r>
      <w:r w:rsidRPr="00B8436A">
        <w:rPr>
          <w:rFonts w:eastAsia="Calibri"/>
          <w:bCs/>
          <w:sz w:val="28"/>
          <w:szCs w:val="28"/>
          <w:lang w:eastAsia="en-US"/>
        </w:rPr>
        <w:t xml:space="preserve">вызванной сильными ливневыми дождями на территории Кореновского городского поселения Кореновского района </w:t>
      </w:r>
    </w:p>
    <w:p w:rsidR="00781B1B" w:rsidRDefault="00781B1B" w:rsidP="00781B1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8436A">
        <w:rPr>
          <w:rFonts w:eastAsia="Calibri"/>
          <w:bCs/>
          <w:sz w:val="28"/>
          <w:szCs w:val="28"/>
          <w:lang w:eastAsia="en-US"/>
        </w:rPr>
        <w:t>2 июня 2016 года</w:t>
      </w:r>
    </w:p>
    <w:p w:rsidR="005559CF" w:rsidRPr="00B8436A" w:rsidRDefault="005559CF" w:rsidP="00781B1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1984"/>
        <w:gridCol w:w="1418"/>
        <w:gridCol w:w="1417"/>
        <w:gridCol w:w="993"/>
        <w:gridCol w:w="992"/>
        <w:gridCol w:w="1701"/>
        <w:gridCol w:w="1417"/>
        <w:gridCol w:w="1134"/>
      </w:tblGrid>
      <w:tr w:rsidR="005559CF" w:rsidRPr="00142732" w:rsidTr="0014273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№</w:t>
            </w:r>
          </w:p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 xml:space="preserve">    № семьи (при       </w:t>
            </w:r>
          </w:p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 xml:space="preserve">наличии нескольких </w:t>
            </w:r>
          </w:p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проживающих семей)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Фамилия, имя и отчество гражданина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Адрес места проживания (регистрации)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611C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Необходимые бюджетные ассигнования, (рублей)</w:t>
            </w:r>
          </w:p>
        </w:tc>
      </w:tr>
      <w:tr w:rsidR="005559CF" w:rsidRPr="00142732" w:rsidTr="00142732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 xml:space="preserve">кем выдан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когда выдан</w:t>
            </w: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</w:tr>
      <w:tr w:rsidR="005559CF" w:rsidRPr="00142732" w:rsidTr="00142732">
        <w:trPr>
          <w:trHeight w:val="13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7074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7074F3">
            <w:pPr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Бюджет Кореновского городского поселения</w:t>
            </w:r>
          </w:p>
          <w:p w:rsidR="005559CF" w:rsidRPr="00142732" w:rsidRDefault="005559CF" w:rsidP="005559CF">
            <w:pPr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5559CF">
            <w:pPr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Краевой бюджет</w:t>
            </w:r>
          </w:p>
          <w:p w:rsidR="005559CF" w:rsidRPr="00142732" w:rsidRDefault="005559CF" w:rsidP="00555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F" w:rsidRPr="00142732" w:rsidRDefault="005559CF" w:rsidP="005559CF">
            <w:pPr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всего</w:t>
            </w:r>
          </w:p>
        </w:tc>
      </w:tr>
      <w:tr w:rsidR="005559CF" w:rsidRPr="00142732" w:rsidTr="00142732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5559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1427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F" w:rsidRPr="00142732" w:rsidRDefault="005559CF" w:rsidP="001427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732">
              <w:rPr>
                <w:sz w:val="24"/>
                <w:szCs w:val="24"/>
              </w:rPr>
              <w:t>11</w:t>
            </w:r>
          </w:p>
        </w:tc>
      </w:tr>
    </w:tbl>
    <w:p w:rsidR="005559CF" w:rsidRDefault="005559CF" w:rsidP="00781B1B">
      <w:pPr>
        <w:autoSpaceDE w:val="0"/>
        <w:autoSpaceDN w:val="0"/>
        <w:adjustRightInd w:val="0"/>
        <w:rPr>
          <w:sz w:val="28"/>
          <w:szCs w:val="28"/>
        </w:rPr>
      </w:pPr>
    </w:p>
    <w:p w:rsidR="00781B1B" w:rsidRPr="00B8436A" w:rsidRDefault="00781B1B" w:rsidP="00781B1B">
      <w:pPr>
        <w:autoSpaceDE w:val="0"/>
        <w:autoSpaceDN w:val="0"/>
        <w:adjustRightInd w:val="0"/>
        <w:rPr>
          <w:sz w:val="28"/>
          <w:szCs w:val="28"/>
        </w:rPr>
      </w:pPr>
      <w:r w:rsidRPr="00B8436A">
        <w:rPr>
          <w:sz w:val="28"/>
          <w:szCs w:val="28"/>
        </w:rPr>
        <w:t>Глава Кореновского городского поселения</w:t>
      </w:r>
    </w:p>
    <w:p w:rsidR="00781B1B" w:rsidRPr="00B8436A" w:rsidRDefault="00781B1B" w:rsidP="00781B1B">
      <w:pPr>
        <w:autoSpaceDE w:val="0"/>
        <w:autoSpaceDN w:val="0"/>
        <w:adjustRightInd w:val="0"/>
        <w:rPr>
          <w:sz w:val="28"/>
          <w:szCs w:val="28"/>
        </w:rPr>
      </w:pPr>
      <w:r w:rsidRPr="00B8436A">
        <w:rPr>
          <w:sz w:val="28"/>
          <w:szCs w:val="28"/>
        </w:rPr>
        <w:t>Кореновского района                                          __________________________                        ______________________</w:t>
      </w:r>
    </w:p>
    <w:p w:rsidR="00781B1B" w:rsidRDefault="00781B1B" w:rsidP="00142732">
      <w:pPr>
        <w:autoSpaceDE w:val="0"/>
        <w:autoSpaceDN w:val="0"/>
        <w:adjustRightInd w:val="0"/>
      </w:pPr>
      <w:r w:rsidRPr="00B8436A">
        <w:rPr>
          <w:sz w:val="22"/>
          <w:szCs w:val="22"/>
        </w:rPr>
        <w:t xml:space="preserve">                                                                                                                            (</w:t>
      </w:r>
      <w:proofErr w:type="gramStart"/>
      <w:r w:rsidRPr="00B8436A">
        <w:rPr>
          <w:sz w:val="22"/>
          <w:szCs w:val="22"/>
        </w:rPr>
        <w:t xml:space="preserve">подпись)   </w:t>
      </w:r>
      <w:proofErr w:type="gramEnd"/>
      <w:r w:rsidRPr="00B8436A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</w:t>
      </w:r>
      <w:r w:rsidRPr="00B8436A">
        <w:rPr>
          <w:sz w:val="22"/>
          <w:szCs w:val="22"/>
        </w:rPr>
        <w:t xml:space="preserve">         (фамилия, инициалы)</w:t>
      </w:r>
      <w:r w:rsidR="007A191B">
        <w:rPr>
          <w:sz w:val="22"/>
          <w:szCs w:val="22"/>
        </w:rPr>
        <w:t xml:space="preserve">                          </w:t>
      </w:r>
      <w:r w:rsidR="007A191B" w:rsidRPr="007A191B">
        <w:rPr>
          <w:sz w:val="28"/>
          <w:szCs w:val="28"/>
        </w:rPr>
        <w:t>»</w:t>
      </w:r>
    </w:p>
    <w:sectPr w:rsidR="00781B1B" w:rsidSect="005559CF">
      <w:pgSz w:w="16838" w:h="11906" w:orient="landscape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88" w:rsidRDefault="002C0088" w:rsidP="00142732">
      <w:r>
        <w:separator/>
      </w:r>
    </w:p>
  </w:endnote>
  <w:endnote w:type="continuationSeparator" w:id="0">
    <w:p w:rsidR="002C0088" w:rsidRDefault="002C0088" w:rsidP="0014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88" w:rsidRDefault="002C0088" w:rsidP="00142732">
      <w:r>
        <w:separator/>
      </w:r>
    </w:p>
  </w:footnote>
  <w:footnote w:type="continuationSeparator" w:id="0">
    <w:p w:rsidR="002C0088" w:rsidRDefault="002C0088" w:rsidP="00142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65742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142732" w:rsidRPr="007A28FF" w:rsidRDefault="00142732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7A28FF">
          <w:rPr>
            <w:color w:val="FFFFFF" w:themeColor="background1"/>
            <w:sz w:val="28"/>
            <w:szCs w:val="28"/>
          </w:rPr>
          <w:fldChar w:fldCharType="begin"/>
        </w:r>
        <w:r w:rsidRPr="007A28FF">
          <w:rPr>
            <w:color w:val="FFFFFF" w:themeColor="background1"/>
            <w:sz w:val="28"/>
            <w:szCs w:val="28"/>
          </w:rPr>
          <w:instrText>PAGE   \* MERGEFORMAT</w:instrText>
        </w:r>
        <w:r w:rsidRPr="007A28FF">
          <w:rPr>
            <w:color w:val="FFFFFF" w:themeColor="background1"/>
            <w:sz w:val="28"/>
            <w:szCs w:val="28"/>
          </w:rPr>
          <w:fldChar w:fldCharType="separate"/>
        </w:r>
        <w:r w:rsidR="005361E5">
          <w:rPr>
            <w:noProof/>
            <w:color w:val="FFFFFF" w:themeColor="background1"/>
            <w:sz w:val="28"/>
            <w:szCs w:val="28"/>
          </w:rPr>
          <w:t>3</w:t>
        </w:r>
        <w:r w:rsidRPr="007A28F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1B"/>
    <w:rsid w:val="00142732"/>
    <w:rsid w:val="00167D57"/>
    <w:rsid w:val="002203A5"/>
    <w:rsid w:val="002C0088"/>
    <w:rsid w:val="00487AF8"/>
    <w:rsid w:val="005361E5"/>
    <w:rsid w:val="005559CF"/>
    <w:rsid w:val="00611C40"/>
    <w:rsid w:val="00781B1B"/>
    <w:rsid w:val="007A191B"/>
    <w:rsid w:val="007A28FF"/>
    <w:rsid w:val="00C0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DA3-6A7B-4253-8214-480FEA1F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427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28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7960.11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3873318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2380113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2016-07-25T09:35:00Z</cp:lastPrinted>
  <dcterms:created xsi:type="dcterms:W3CDTF">2016-07-21T13:12:00Z</dcterms:created>
  <dcterms:modified xsi:type="dcterms:W3CDTF">2016-07-25T09:35:00Z</dcterms:modified>
</cp:coreProperties>
</file>