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A80" w:rsidRPr="004412DC" w:rsidRDefault="00016A80" w:rsidP="00016A80">
      <w:pPr>
        <w:autoSpaceDN w:val="0"/>
        <w:jc w:val="center"/>
        <w:rPr>
          <w:b/>
          <w:sz w:val="28"/>
          <w:szCs w:val="28"/>
        </w:rPr>
      </w:pPr>
      <w:bookmarkStart w:id="0" w:name="_GoBack"/>
      <w:bookmarkEnd w:id="0"/>
      <w:r w:rsidRPr="004412DC">
        <w:rPr>
          <w:rFonts w:ascii="Courier New" w:hAnsi="Courier New" w:cs="Courier New"/>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7.25pt;height:51.75pt;visibility:visible" filled="t">
            <v:imagedata r:id="rId8" o:title=""/>
          </v:shape>
        </w:pict>
      </w:r>
    </w:p>
    <w:p w:rsidR="00016A80" w:rsidRPr="004412DC" w:rsidRDefault="00016A80" w:rsidP="00016A80">
      <w:pPr>
        <w:autoSpaceDN w:val="0"/>
        <w:jc w:val="center"/>
        <w:rPr>
          <w:b/>
          <w:sz w:val="28"/>
          <w:szCs w:val="28"/>
        </w:rPr>
      </w:pPr>
      <w:r w:rsidRPr="004412DC">
        <w:rPr>
          <w:b/>
          <w:sz w:val="28"/>
          <w:szCs w:val="28"/>
        </w:rPr>
        <w:t>АДМИНИСТРАЦИЯ КОРЕНОВСКОГО ГОРОДСКОГО ПОСЕЛЕНИЯ</w:t>
      </w:r>
    </w:p>
    <w:p w:rsidR="00016A80" w:rsidRPr="004412DC" w:rsidRDefault="00016A80" w:rsidP="00016A80">
      <w:pPr>
        <w:autoSpaceDN w:val="0"/>
        <w:jc w:val="center"/>
        <w:rPr>
          <w:b/>
          <w:sz w:val="28"/>
          <w:szCs w:val="28"/>
        </w:rPr>
      </w:pPr>
      <w:r w:rsidRPr="004412DC">
        <w:rPr>
          <w:b/>
          <w:sz w:val="28"/>
          <w:szCs w:val="28"/>
        </w:rPr>
        <w:t xml:space="preserve"> КОРЕНОВСКОГО РАЙОНА</w:t>
      </w:r>
    </w:p>
    <w:p w:rsidR="00016A80" w:rsidRPr="004412DC" w:rsidRDefault="00016A80" w:rsidP="00016A80">
      <w:pPr>
        <w:autoSpaceDN w:val="0"/>
        <w:jc w:val="center"/>
        <w:rPr>
          <w:b/>
          <w:sz w:val="36"/>
          <w:szCs w:val="36"/>
        </w:rPr>
      </w:pPr>
      <w:r w:rsidRPr="004412DC">
        <w:rPr>
          <w:b/>
          <w:sz w:val="36"/>
          <w:szCs w:val="36"/>
        </w:rPr>
        <w:t>ПОСТАНОВЛЕНИЕ</w:t>
      </w:r>
    </w:p>
    <w:p w:rsidR="00016A80" w:rsidRPr="004412DC" w:rsidRDefault="00016A80" w:rsidP="00016A80">
      <w:pPr>
        <w:autoSpaceDN w:val="0"/>
        <w:jc w:val="center"/>
        <w:rPr>
          <w:sz w:val="28"/>
          <w:szCs w:val="28"/>
        </w:rPr>
      </w:pPr>
      <w:r w:rsidRPr="004412DC">
        <w:rPr>
          <w:sz w:val="28"/>
          <w:szCs w:val="28"/>
        </w:rPr>
        <w:t>от 0</w:t>
      </w:r>
      <w:r>
        <w:rPr>
          <w:sz w:val="28"/>
          <w:szCs w:val="28"/>
        </w:rPr>
        <w:t>1</w:t>
      </w:r>
      <w:r w:rsidRPr="004412DC">
        <w:rPr>
          <w:sz w:val="28"/>
          <w:szCs w:val="28"/>
        </w:rPr>
        <w:t xml:space="preserve">.11.2023 </w:t>
      </w:r>
      <w:r w:rsidRPr="004412DC">
        <w:rPr>
          <w:sz w:val="28"/>
          <w:szCs w:val="28"/>
        </w:rPr>
        <w:tab/>
        <w:t xml:space="preserve">   </w:t>
      </w:r>
      <w:r w:rsidRPr="004412DC">
        <w:rPr>
          <w:sz w:val="28"/>
          <w:szCs w:val="28"/>
        </w:rPr>
        <w:tab/>
      </w:r>
      <w:r w:rsidRPr="004412DC">
        <w:rPr>
          <w:sz w:val="28"/>
          <w:szCs w:val="28"/>
        </w:rPr>
        <w:tab/>
        <w:t xml:space="preserve">                                     </w:t>
      </w:r>
      <w:r w:rsidRPr="004412DC">
        <w:rPr>
          <w:sz w:val="28"/>
          <w:szCs w:val="28"/>
        </w:rPr>
        <w:tab/>
      </w:r>
      <w:r w:rsidRPr="004412DC">
        <w:rPr>
          <w:sz w:val="28"/>
          <w:szCs w:val="28"/>
        </w:rPr>
        <w:tab/>
      </w:r>
      <w:r w:rsidRPr="004412DC">
        <w:rPr>
          <w:sz w:val="28"/>
          <w:szCs w:val="28"/>
        </w:rPr>
        <w:tab/>
        <w:t xml:space="preserve">  № 138</w:t>
      </w:r>
      <w:r>
        <w:rPr>
          <w:sz w:val="28"/>
          <w:szCs w:val="28"/>
        </w:rPr>
        <w:t>3</w:t>
      </w:r>
    </w:p>
    <w:p w:rsidR="00016A80" w:rsidRPr="004412DC" w:rsidRDefault="00016A80" w:rsidP="00016A80">
      <w:pPr>
        <w:autoSpaceDN w:val="0"/>
        <w:jc w:val="center"/>
        <w:rPr>
          <w:sz w:val="28"/>
          <w:szCs w:val="28"/>
        </w:rPr>
      </w:pPr>
      <w:r w:rsidRPr="004412DC">
        <w:rPr>
          <w:sz w:val="28"/>
          <w:szCs w:val="28"/>
        </w:rPr>
        <w:t xml:space="preserve">г. Кореновск </w:t>
      </w:r>
    </w:p>
    <w:p w:rsidR="006C63B9" w:rsidRDefault="006C63B9" w:rsidP="00FD285E">
      <w:pPr>
        <w:pStyle w:val="Standard"/>
        <w:jc w:val="center"/>
        <w:rPr>
          <w:sz w:val="28"/>
          <w:szCs w:val="28"/>
        </w:rPr>
      </w:pPr>
    </w:p>
    <w:p w:rsidR="006C63B9" w:rsidRDefault="006C63B9" w:rsidP="00FD285E">
      <w:pPr>
        <w:pStyle w:val="Standard"/>
        <w:jc w:val="center"/>
        <w:rPr>
          <w:sz w:val="28"/>
          <w:szCs w:val="28"/>
        </w:rPr>
      </w:pPr>
    </w:p>
    <w:p w:rsidR="006C63B9" w:rsidRDefault="00FD285E" w:rsidP="006C63B9">
      <w:pPr>
        <w:tabs>
          <w:tab w:val="left" w:pos="8505"/>
        </w:tabs>
        <w:suppressAutoHyphens w:val="0"/>
        <w:jc w:val="center"/>
        <w:rPr>
          <w:b/>
          <w:sz w:val="28"/>
          <w:szCs w:val="28"/>
          <w:lang w:eastAsia="ru-RU"/>
        </w:rPr>
      </w:pPr>
      <w:r>
        <w:rPr>
          <w:b/>
          <w:sz w:val="28"/>
          <w:szCs w:val="28"/>
          <w:lang w:eastAsia="ru-RU"/>
        </w:rPr>
        <w:t xml:space="preserve">Об утверждении </w:t>
      </w:r>
      <w:r w:rsidRPr="000F1EA6">
        <w:rPr>
          <w:b/>
          <w:sz w:val="28"/>
          <w:szCs w:val="28"/>
          <w:lang w:eastAsia="ru-RU"/>
        </w:rPr>
        <w:t>муниципальной</w:t>
      </w:r>
      <w:r w:rsidRPr="00960320">
        <w:rPr>
          <w:b/>
          <w:sz w:val="28"/>
          <w:szCs w:val="28"/>
          <w:lang w:eastAsia="ru-RU"/>
        </w:rPr>
        <w:t xml:space="preserve"> программы</w:t>
      </w:r>
      <w:r w:rsidR="006C63B9">
        <w:rPr>
          <w:b/>
          <w:sz w:val="28"/>
          <w:szCs w:val="28"/>
          <w:lang w:eastAsia="ru-RU"/>
        </w:rPr>
        <w:t xml:space="preserve"> </w:t>
      </w:r>
      <w:r w:rsidRPr="00960320">
        <w:rPr>
          <w:b/>
          <w:sz w:val="28"/>
          <w:szCs w:val="28"/>
          <w:lang w:eastAsia="ru-RU"/>
        </w:rPr>
        <w:t>Кореновского</w:t>
      </w:r>
    </w:p>
    <w:p w:rsidR="00FD285E" w:rsidRPr="00960320" w:rsidRDefault="00FD285E" w:rsidP="006C63B9">
      <w:pPr>
        <w:tabs>
          <w:tab w:val="left" w:pos="8505"/>
        </w:tabs>
        <w:suppressAutoHyphens w:val="0"/>
        <w:jc w:val="center"/>
        <w:rPr>
          <w:b/>
          <w:sz w:val="28"/>
          <w:szCs w:val="28"/>
          <w:lang w:eastAsia="ru-RU"/>
        </w:rPr>
      </w:pPr>
      <w:r w:rsidRPr="00960320">
        <w:rPr>
          <w:b/>
          <w:sz w:val="28"/>
          <w:szCs w:val="28"/>
          <w:lang w:eastAsia="ru-RU"/>
        </w:rPr>
        <w:t>городского поселения Кореновского района</w:t>
      </w:r>
    </w:p>
    <w:p w:rsidR="006C63B9" w:rsidRDefault="00C17E54" w:rsidP="006C63B9">
      <w:pPr>
        <w:jc w:val="center"/>
        <w:rPr>
          <w:b/>
          <w:bCs/>
          <w:noProof/>
          <w:sz w:val="28"/>
          <w:szCs w:val="28"/>
          <w:lang w:eastAsia="ru-RU"/>
        </w:rPr>
      </w:pPr>
      <w:r>
        <w:rPr>
          <w:b/>
          <w:bCs/>
          <w:noProof/>
          <w:sz w:val="28"/>
          <w:szCs w:val="28"/>
          <w:lang w:eastAsia="ru-RU"/>
        </w:rPr>
        <w:t>«Праздничные мероприятия, проводимые</w:t>
      </w:r>
      <w:r w:rsidR="00DF54AA" w:rsidRPr="00E43E46">
        <w:rPr>
          <w:b/>
          <w:bCs/>
          <w:noProof/>
          <w:sz w:val="28"/>
          <w:szCs w:val="28"/>
          <w:lang w:eastAsia="ru-RU"/>
        </w:rPr>
        <w:t xml:space="preserve"> в Кореновском</w:t>
      </w:r>
    </w:p>
    <w:p w:rsidR="00FD285E" w:rsidRDefault="00DF54AA" w:rsidP="006C63B9">
      <w:pPr>
        <w:jc w:val="center"/>
        <w:rPr>
          <w:b/>
          <w:bCs/>
          <w:noProof/>
          <w:sz w:val="28"/>
          <w:szCs w:val="28"/>
          <w:lang w:eastAsia="ru-RU"/>
        </w:rPr>
      </w:pPr>
      <w:r w:rsidRPr="00E43E46">
        <w:rPr>
          <w:b/>
          <w:bCs/>
          <w:noProof/>
          <w:sz w:val="28"/>
          <w:szCs w:val="28"/>
          <w:lang w:eastAsia="ru-RU"/>
        </w:rPr>
        <w:t>городском поселении Кореновского района</w:t>
      </w:r>
      <w:r>
        <w:rPr>
          <w:b/>
          <w:bCs/>
          <w:noProof/>
          <w:sz w:val="28"/>
          <w:szCs w:val="28"/>
          <w:lang w:eastAsia="ru-RU"/>
        </w:rPr>
        <w:t xml:space="preserve"> </w:t>
      </w:r>
      <w:r w:rsidRPr="00E43E46">
        <w:rPr>
          <w:b/>
          <w:bCs/>
          <w:noProof/>
          <w:sz w:val="28"/>
          <w:szCs w:val="28"/>
          <w:lang w:eastAsia="ru-RU"/>
        </w:rPr>
        <w:t>на 202</w:t>
      </w:r>
      <w:r>
        <w:rPr>
          <w:b/>
          <w:bCs/>
          <w:noProof/>
          <w:sz w:val="28"/>
          <w:szCs w:val="28"/>
          <w:lang w:eastAsia="ru-RU"/>
        </w:rPr>
        <w:t>4</w:t>
      </w:r>
      <w:r w:rsidRPr="00E43E46">
        <w:rPr>
          <w:b/>
          <w:bCs/>
          <w:noProof/>
          <w:sz w:val="28"/>
          <w:szCs w:val="28"/>
          <w:lang w:eastAsia="ru-RU"/>
        </w:rPr>
        <w:t>-202</w:t>
      </w:r>
      <w:r>
        <w:rPr>
          <w:b/>
          <w:bCs/>
          <w:noProof/>
          <w:sz w:val="28"/>
          <w:szCs w:val="28"/>
          <w:lang w:eastAsia="ru-RU"/>
        </w:rPr>
        <w:t>6</w:t>
      </w:r>
      <w:r w:rsidRPr="00E43E46">
        <w:rPr>
          <w:b/>
          <w:bCs/>
          <w:noProof/>
          <w:sz w:val="28"/>
          <w:szCs w:val="28"/>
          <w:lang w:eastAsia="ru-RU"/>
        </w:rPr>
        <w:t xml:space="preserve"> годы</w:t>
      </w:r>
      <w:r w:rsidR="00C17E54">
        <w:rPr>
          <w:b/>
          <w:bCs/>
          <w:noProof/>
          <w:sz w:val="28"/>
          <w:szCs w:val="28"/>
          <w:lang w:eastAsia="ru-RU"/>
        </w:rPr>
        <w:t>»</w:t>
      </w:r>
    </w:p>
    <w:p w:rsidR="00DF54AA" w:rsidRDefault="00DF54AA" w:rsidP="00DF54AA">
      <w:pPr>
        <w:jc w:val="center"/>
        <w:rPr>
          <w:b/>
          <w:bCs/>
          <w:noProof/>
          <w:sz w:val="28"/>
          <w:szCs w:val="28"/>
          <w:lang w:eastAsia="ru-RU"/>
        </w:rPr>
      </w:pPr>
    </w:p>
    <w:p w:rsidR="00EE0076" w:rsidRPr="002828F7" w:rsidRDefault="00EE0076" w:rsidP="00DF54AA">
      <w:pPr>
        <w:jc w:val="center"/>
        <w:rPr>
          <w:b/>
          <w:bCs/>
          <w:noProof/>
          <w:sz w:val="16"/>
          <w:szCs w:val="16"/>
          <w:lang w:eastAsia="ru-RU"/>
        </w:rPr>
      </w:pPr>
    </w:p>
    <w:p w:rsidR="006C63B9" w:rsidRPr="002828F7" w:rsidRDefault="006C63B9" w:rsidP="00DF54AA">
      <w:pPr>
        <w:jc w:val="center"/>
        <w:rPr>
          <w:b/>
          <w:bCs/>
          <w:noProof/>
          <w:sz w:val="16"/>
          <w:szCs w:val="16"/>
          <w:lang w:eastAsia="ru-RU"/>
        </w:rPr>
      </w:pPr>
    </w:p>
    <w:p w:rsidR="00FD285E" w:rsidRPr="00960320" w:rsidRDefault="00FD285E" w:rsidP="00FD285E">
      <w:pPr>
        <w:tabs>
          <w:tab w:val="left" w:pos="708"/>
          <w:tab w:val="center" w:pos="4677"/>
          <w:tab w:val="right" w:pos="9355"/>
        </w:tabs>
        <w:ind w:firstLine="709"/>
        <w:jc w:val="both"/>
        <w:rPr>
          <w:rFonts w:eastAsia="DejaVu Sans"/>
          <w:kern w:val="1"/>
          <w:sz w:val="28"/>
          <w:szCs w:val="28"/>
          <w:lang w:eastAsia="ru-RU"/>
        </w:rPr>
      </w:pPr>
      <w:r w:rsidRPr="00D31306">
        <w:rPr>
          <w:rFonts w:eastAsia="DejaVu Sans"/>
          <w:kern w:val="1"/>
          <w:sz w:val="28"/>
          <w:szCs w:val="28"/>
          <w:lang w:eastAsia="ru-RU"/>
        </w:rPr>
        <w:t>В соответствии с Федеральным</w:t>
      </w:r>
      <w:r>
        <w:rPr>
          <w:rFonts w:eastAsia="DejaVu Sans"/>
          <w:kern w:val="1"/>
          <w:sz w:val="28"/>
          <w:szCs w:val="28"/>
          <w:lang w:eastAsia="ru-RU"/>
        </w:rPr>
        <w:t xml:space="preserve"> законом от 6 октября 2003 года</w:t>
      </w:r>
      <w:r w:rsidR="006C63B9">
        <w:rPr>
          <w:rFonts w:eastAsia="DejaVu Sans"/>
          <w:kern w:val="1"/>
          <w:sz w:val="28"/>
          <w:szCs w:val="28"/>
          <w:lang w:eastAsia="ru-RU"/>
        </w:rPr>
        <w:t xml:space="preserve">                                   </w:t>
      </w:r>
      <w:r w:rsidRPr="00D31306">
        <w:rPr>
          <w:rFonts w:eastAsia="DejaVu Sans"/>
          <w:kern w:val="1"/>
          <w:sz w:val="28"/>
          <w:szCs w:val="28"/>
          <w:lang w:eastAsia="ru-RU"/>
        </w:rPr>
        <w:t>№ 131-ФЗ «Об общих принципах органи</w:t>
      </w:r>
      <w:r>
        <w:rPr>
          <w:rFonts w:eastAsia="DejaVu Sans"/>
          <w:kern w:val="1"/>
          <w:sz w:val="28"/>
          <w:szCs w:val="28"/>
          <w:lang w:eastAsia="ru-RU"/>
        </w:rPr>
        <w:t xml:space="preserve">зации местного самоуправления </w:t>
      </w:r>
      <w:r w:rsidR="006C63B9">
        <w:rPr>
          <w:rFonts w:eastAsia="DejaVu Sans"/>
          <w:kern w:val="1"/>
          <w:sz w:val="28"/>
          <w:szCs w:val="28"/>
          <w:lang w:eastAsia="ru-RU"/>
        </w:rPr>
        <w:t xml:space="preserve">                          </w:t>
      </w:r>
      <w:r>
        <w:rPr>
          <w:rFonts w:eastAsia="DejaVu Sans"/>
          <w:kern w:val="1"/>
          <w:sz w:val="28"/>
          <w:szCs w:val="28"/>
          <w:lang w:eastAsia="ru-RU"/>
        </w:rPr>
        <w:t>в Российской Федерации»</w:t>
      </w:r>
      <w:r w:rsidRPr="00774B23">
        <w:rPr>
          <w:rFonts w:eastAsia="DejaVu Sans"/>
          <w:kern w:val="1"/>
          <w:sz w:val="28"/>
          <w:szCs w:val="28"/>
          <w:lang w:eastAsia="ru-RU"/>
        </w:rPr>
        <w:t>,</w:t>
      </w:r>
      <w:r w:rsidRPr="00D31306">
        <w:t xml:space="preserve"> </w:t>
      </w:r>
      <w:r w:rsidRPr="00D31306">
        <w:rPr>
          <w:rFonts w:eastAsia="DejaVu Sans"/>
          <w:kern w:val="1"/>
          <w:sz w:val="28"/>
          <w:szCs w:val="28"/>
          <w:lang w:eastAsia="ru-RU"/>
        </w:rPr>
        <w:t xml:space="preserve">статьей 179 Бюджетного кодекса </w:t>
      </w:r>
      <w:r w:rsidR="006C63B9">
        <w:rPr>
          <w:rFonts w:eastAsia="DejaVu Sans"/>
          <w:kern w:val="1"/>
          <w:sz w:val="28"/>
          <w:szCs w:val="28"/>
          <w:lang w:eastAsia="ru-RU"/>
        </w:rPr>
        <w:t xml:space="preserve">                              </w:t>
      </w:r>
      <w:r w:rsidRPr="00D31306">
        <w:rPr>
          <w:rFonts w:eastAsia="DejaVu Sans"/>
          <w:kern w:val="1"/>
          <w:sz w:val="28"/>
          <w:szCs w:val="28"/>
          <w:lang w:eastAsia="ru-RU"/>
        </w:rPr>
        <w:t>Российской Федерации</w:t>
      </w:r>
      <w:r>
        <w:rPr>
          <w:rFonts w:eastAsia="DejaVu Sans"/>
          <w:kern w:val="1"/>
          <w:sz w:val="28"/>
          <w:szCs w:val="28"/>
          <w:lang w:eastAsia="ru-RU"/>
        </w:rPr>
        <w:t>,</w:t>
      </w:r>
      <w:r w:rsidRPr="00774B23">
        <w:rPr>
          <w:rFonts w:eastAsia="DejaVu Sans"/>
          <w:kern w:val="1"/>
          <w:sz w:val="28"/>
          <w:szCs w:val="28"/>
          <w:lang w:eastAsia="ru-RU"/>
        </w:rPr>
        <w:t xml:space="preserve"> постановлением администрации Кореновского городского поселения Кореновского района от </w:t>
      </w:r>
      <w:r w:rsidRPr="00D31306">
        <w:rPr>
          <w:rFonts w:eastAsia="DejaVu Sans"/>
          <w:kern w:val="1"/>
          <w:sz w:val="28"/>
          <w:szCs w:val="28"/>
          <w:lang w:eastAsia="ru-RU"/>
        </w:rPr>
        <w:t>27 октября 2014 года</w:t>
      </w:r>
      <w:r>
        <w:rPr>
          <w:rFonts w:eastAsia="DejaVu Sans"/>
          <w:kern w:val="1"/>
          <w:sz w:val="28"/>
          <w:szCs w:val="28"/>
          <w:lang w:eastAsia="ru-RU"/>
        </w:rPr>
        <w:t xml:space="preserve"> </w:t>
      </w:r>
      <w:r w:rsidR="006C63B9">
        <w:rPr>
          <w:rFonts w:eastAsia="DejaVu Sans"/>
          <w:kern w:val="1"/>
          <w:sz w:val="28"/>
          <w:szCs w:val="28"/>
          <w:lang w:eastAsia="ru-RU"/>
        </w:rPr>
        <w:t xml:space="preserve">                                    </w:t>
      </w:r>
      <w:r>
        <w:rPr>
          <w:rFonts w:eastAsia="DejaVu Sans"/>
          <w:kern w:val="1"/>
          <w:sz w:val="28"/>
          <w:szCs w:val="28"/>
          <w:lang w:eastAsia="ru-RU"/>
        </w:rPr>
        <w:t xml:space="preserve">№ 1081 «Об утверждении Порядка </w:t>
      </w:r>
      <w:r w:rsidRPr="00D31306">
        <w:rPr>
          <w:rFonts w:eastAsia="DejaVu Sans"/>
          <w:kern w:val="1"/>
          <w:sz w:val="28"/>
          <w:szCs w:val="28"/>
          <w:lang w:eastAsia="ru-RU"/>
        </w:rPr>
        <w:t>принятия решения о разработке, фо</w:t>
      </w:r>
      <w:r>
        <w:rPr>
          <w:rFonts w:eastAsia="DejaVu Sans"/>
          <w:kern w:val="1"/>
          <w:sz w:val="28"/>
          <w:szCs w:val="28"/>
          <w:lang w:eastAsia="ru-RU"/>
        </w:rPr>
        <w:t xml:space="preserve">рмировании, реализации и оценке </w:t>
      </w:r>
      <w:r w:rsidRPr="00D31306">
        <w:rPr>
          <w:rFonts w:eastAsia="DejaVu Sans"/>
          <w:kern w:val="1"/>
          <w:sz w:val="28"/>
          <w:szCs w:val="28"/>
          <w:lang w:eastAsia="ru-RU"/>
        </w:rPr>
        <w:t>эффективности реализации муниципальных программ Ко</w:t>
      </w:r>
      <w:r>
        <w:rPr>
          <w:rFonts w:eastAsia="DejaVu Sans"/>
          <w:kern w:val="1"/>
          <w:sz w:val="28"/>
          <w:szCs w:val="28"/>
          <w:lang w:eastAsia="ru-RU"/>
        </w:rPr>
        <w:t xml:space="preserve">реновского </w:t>
      </w:r>
      <w:r w:rsidRPr="00D31306">
        <w:rPr>
          <w:rFonts w:eastAsia="DejaVu Sans"/>
          <w:kern w:val="1"/>
          <w:sz w:val="28"/>
          <w:szCs w:val="28"/>
          <w:lang w:eastAsia="ru-RU"/>
        </w:rPr>
        <w:t xml:space="preserve">городского поселения </w:t>
      </w:r>
      <w:r w:rsidR="006C63B9">
        <w:rPr>
          <w:rFonts w:eastAsia="DejaVu Sans"/>
          <w:kern w:val="1"/>
          <w:sz w:val="28"/>
          <w:szCs w:val="28"/>
          <w:lang w:eastAsia="ru-RU"/>
        </w:rPr>
        <w:t xml:space="preserve">                      </w:t>
      </w:r>
      <w:r w:rsidRPr="00D31306">
        <w:rPr>
          <w:rFonts w:eastAsia="DejaVu Sans"/>
          <w:kern w:val="1"/>
          <w:sz w:val="28"/>
          <w:szCs w:val="28"/>
          <w:lang w:eastAsia="ru-RU"/>
        </w:rPr>
        <w:t>Кореновского рай</w:t>
      </w:r>
      <w:r>
        <w:rPr>
          <w:rFonts w:eastAsia="DejaVu Sans"/>
          <w:kern w:val="1"/>
          <w:sz w:val="28"/>
          <w:szCs w:val="28"/>
          <w:lang w:eastAsia="ru-RU"/>
        </w:rPr>
        <w:t xml:space="preserve">она» (с изменениями от 14 марта </w:t>
      </w:r>
      <w:r w:rsidRPr="00D31306">
        <w:rPr>
          <w:rFonts w:eastAsia="DejaVu Sans"/>
          <w:kern w:val="1"/>
          <w:sz w:val="28"/>
          <w:szCs w:val="28"/>
          <w:lang w:eastAsia="ru-RU"/>
        </w:rPr>
        <w:t>2017 года № 567),</w:t>
      </w:r>
      <w:r w:rsidRPr="00774B23">
        <w:rPr>
          <w:rFonts w:eastAsia="DejaVu Sans"/>
          <w:kern w:val="1"/>
          <w:sz w:val="28"/>
          <w:szCs w:val="28"/>
          <w:lang w:eastAsia="ru-RU"/>
        </w:rPr>
        <w:t xml:space="preserve"> администрация Кореновского городского поселения Кореновского </w:t>
      </w:r>
      <w:r>
        <w:rPr>
          <w:rFonts w:eastAsia="DejaVu Sans"/>
          <w:kern w:val="1"/>
          <w:sz w:val="28"/>
          <w:szCs w:val="28"/>
          <w:lang w:eastAsia="ru-RU"/>
        </w:rPr>
        <w:t xml:space="preserve">                                   </w:t>
      </w:r>
      <w:r w:rsidRPr="00774B23">
        <w:rPr>
          <w:rFonts w:eastAsia="DejaVu Sans"/>
          <w:kern w:val="1"/>
          <w:sz w:val="28"/>
          <w:szCs w:val="28"/>
          <w:lang w:eastAsia="ru-RU"/>
        </w:rPr>
        <w:t>района п о с т а н о в л я е т:</w:t>
      </w:r>
    </w:p>
    <w:p w:rsidR="00FD285E" w:rsidRDefault="00FD285E" w:rsidP="00FD285E">
      <w:pPr>
        <w:pStyle w:val="Standard"/>
        <w:ind w:firstLine="709"/>
        <w:jc w:val="both"/>
        <w:rPr>
          <w:sz w:val="28"/>
          <w:szCs w:val="28"/>
        </w:rPr>
      </w:pPr>
      <w:r w:rsidRPr="001D0CCB">
        <w:rPr>
          <w:sz w:val="28"/>
          <w:szCs w:val="28"/>
        </w:rPr>
        <w:t xml:space="preserve">1. Утвердить </w:t>
      </w:r>
      <w:r w:rsidRPr="00D31306">
        <w:rPr>
          <w:sz w:val="28"/>
          <w:szCs w:val="28"/>
        </w:rPr>
        <w:t>муниципальную</w:t>
      </w:r>
      <w:r w:rsidRPr="001D0CCB">
        <w:rPr>
          <w:sz w:val="28"/>
          <w:szCs w:val="28"/>
        </w:rPr>
        <w:t xml:space="preserve"> программу Кореновского</w:t>
      </w:r>
      <w:r>
        <w:rPr>
          <w:sz w:val="28"/>
          <w:szCs w:val="28"/>
        </w:rPr>
        <w:t xml:space="preserve"> </w:t>
      </w:r>
      <w:r w:rsidRPr="001D0CCB">
        <w:rPr>
          <w:sz w:val="28"/>
          <w:szCs w:val="28"/>
        </w:rPr>
        <w:t>городского поселения Кореновс</w:t>
      </w:r>
      <w:r>
        <w:rPr>
          <w:sz w:val="28"/>
          <w:szCs w:val="28"/>
        </w:rPr>
        <w:t xml:space="preserve">кого района </w:t>
      </w:r>
      <w:r w:rsidR="00C17E54">
        <w:rPr>
          <w:sz w:val="28"/>
          <w:szCs w:val="28"/>
        </w:rPr>
        <w:t>«Праздничные мероприятия</w:t>
      </w:r>
      <w:r w:rsidR="007E1DA3" w:rsidRPr="007E1DA3">
        <w:rPr>
          <w:sz w:val="28"/>
          <w:szCs w:val="28"/>
        </w:rPr>
        <w:t xml:space="preserve">, </w:t>
      </w:r>
      <w:r w:rsidR="006C63B9">
        <w:rPr>
          <w:sz w:val="28"/>
          <w:szCs w:val="28"/>
        </w:rPr>
        <w:t xml:space="preserve">                                 </w:t>
      </w:r>
      <w:r w:rsidR="007E1DA3" w:rsidRPr="007E1DA3">
        <w:rPr>
          <w:sz w:val="28"/>
          <w:szCs w:val="28"/>
        </w:rPr>
        <w:t>проводимы</w:t>
      </w:r>
      <w:r w:rsidR="00C17E54">
        <w:rPr>
          <w:sz w:val="28"/>
          <w:szCs w:val="28"/>
        </w:rPr>
        <w:t>е</w:t>
      </w:r>
      <w:r w:rsidR="007E1DA3" w:rsidRPr="007E1DA3">
        <w:rPr>
          <w:sz w:val="28"/>
          <w:szCs w:val="28"/>
        </w:rPr>
        <w:t xml:space="preserve"> в Кореновском городском поселении Кореновского района </w:t>
      </w:r>
      <w:r w:rsidR="006C63B9">
        <w:rPr>
          <w:sz w:val="28"/>
          <w:szCs w:val="28"/>
        </w:rPr>
        <w:t xml:space="preserve">                               </w:t>
      </w:r>
      <w:r w:rsidR="007E1DA3" w:rsidRPr="007E1DA3">
        <w:rPr>
          <w:sz w:val="28"/>
          <w:szCs w:val="28"/>
        </w:rPr>
        <w:t>на 2024-2026 годы</w:t>
      </w:r>
      <w:r w:rsidRPr="001D0CCB">
        <w:rPr>
          <w:sz w:val="28"/>
          <w:szCs w:val="28"/>
        </w:rPr>
        <w:t xml:space="preserve">» </w:t>
      </w:r>
      <w:r>
        <w:rPr>
          <w:sz w:val="28"/>
          <w:szCs w:val="28"/>
        </w:rPr>
        <w:t xml:space="preserve"> </w:t>
      </w:r>
      <w:r w:rsidRPr="001D0CCB">
        <w:rPr>
          <w:sz w:val="28"/>
          <w:szCs w:val="28"/>
        </w:rPr>
        <w:t>(прилагается).</w:t>
      </w:r>
    </w:p>
    <w:p w:rsidR="00FD285E" w:rsidRDefault="00FD285E" w:rsidP="00FD285E">
      <w:pPr>
        <w:suppressAutoHyphens w:val="0"/>
        <w:ind w:firstLine="709"/>
        <w:jc w:val="both"/>
        <w:rPr>
          <w:sz w:val="28"/>
          <w:szCs w:val="28"/>
          <w:lang w:eastAsia="ru-RU"/>
        </w:rPr>
      </w:pPr>
      <w:r w:rsidRPr="007F2C31">
        <w:rPr>
          <w:sz w:val="28"/>
          <w:szCs w:val="28"/>
          <w:lang w:eastAsia="ru-RU"/>
        </w:rPr>
        <w:t>2. Финансово-экономическому отделу администрации Кореновского городского поселения Кореновского района (</w:t>
      </w:r>
      <w:r w:rsidRPr="00D31306">
        <w:rPr>
          <w:sz w:val="28"/>
          <w:szCs w:val="28"/>
          <w:lang w:eastAsia="ru-RU"/>
        </w:rPr>
        <w:t>Пономаренко</w:t>
      </w:r>
      <w:r w:rsidRPr="007F2C31">
        <w:rPr>
          <w:sz w:val="28"/>
          <w:szCs w:val="28"/>
          <w:lang w:eastAsia="ru-RU"/>
        </w:rPr>
        <w:t>) предусмотреть финансирование расходов на реализацию указанной програ</w:t>
      </w:r>
      <w:r>
        <w:rPr>
          <w:sz w:val="28"/>
          <w:szCs w:val="28"/>
          <w:lang w:eastAsia="ru-RU"/>
        </w:rPr>
        <w:t>ммы                                       в 2024-2026</w:t>
      </w:r>
      <w:r w:rsidRPr="007F2C31">
        <w:rPr>
          <w:sz w:val="28"/>
          <w:szCs w:val="28"/>
          <w:lang w:eastAsia="ru-RU"/>
        </w:rPr>
        <w:t xml:space="preserve"> год</w:t>
      </w:r>
      <w:r>
        <w:rPr>
          <w:sz w:val="28"/>
          <w:szCs w:val="28"/>
          <w:lang w:eastAsia="ru-RU"/>
        </w:rPr>
        <w:t>ах</w:t>
      </w:r>
      <w:r w:rsidRPr="007F2C31">
        <w:rPr>
          <w:sz w:val="28"/>
          <w:szCs w:val="28"/>
          <w:lang w:eastAsia="ru-RU"/>
        </w:rPr>
        <w:t xml:space="preserve"> из бюджета Кореновского городского поселения </w:t>
      </w:r>
      <w:r>
        <w:rPr>
          <w:sz w:val="28"/>
          <w:szCs w:val="28"/>
          <w:lang w:eastAsia="ru-RU"/>
        </w:rPr>
        <w:t xml:space="preserve">                       </w:t>
      </w:r>
      <w:r w:rsidRPr="007F2C31">
        <w:rPr>
          <w:sz w:val="28"/>
          <w:szCs w:val="28"/>
          <w:lang w:eastAsia="ru-RU"/>
        </w:rPr>
        <w:t>Кореновского района.</w:t>
      </w:r>
    </w:p>
    <w:p w:rsidR="00FD285E" w:rsidRPr="00774B23" w:rsidRDefault="00FD285E" w:rsidP="00FD285E">
      <w:pPr>
        <w:ind w:firstLine="709"/>
        <w:jc w:val="both"/>
        <w:rPr>
          <w:sz w:val="28"/>
          <w:szCs w:val="28"/>
          <w:lang w:eastAsia="ru-RU"/>
        </w:rPr>
      </w:pPr>
      <w:r w:rsidRPr="00774B23">
        <w:rPr>
          <w:sz w:val="28"/>
          <w:szCs w:val="28"/>
          <w:lang w:eastAsia="ru-RU"/>
        </w:rPr>
        <w:t xml:space="preserve">3. </w:t>
      </w:r>
      <w:r w:rsidRPr="00774B23">
        <w:rPr>
          <w:spacing w:val="-2"/>
          <w:sz w:val="28"/>
          <w:szCs w:val="28"/>
          <w:lang w:eastAsia="ru-RU"/>
        </w:rPr>
        <w:t>Общему отделу администрации</w:t>
      </w:r>
      <w:r w:rsidRPr="00774B23">
        <w:rPr>
          <w:spacing w:val="-1"/>
          <w:sz w:val="28"/>
          <w:szCs w:val="28"/>
          <w:lang w:eastAsia="ru-RU"/>
        </w:rPr>
        <w:t xml:space="preserve"> Кореновского городского                       поселения Кореновского района (</w:t>
      </w:r>
      <w:r w:rsidRPr="00D31306">
        <w:rPr>
          <w:spacing w:val="-1"/>
          <w:sz w:val="28"/>
          <w:szCs w:val="28"/>
          <w:lang w:eastAsia="ru-RU"/>
        </w:rPr>
        <w:t>Козыренко</w:t>
      </w:r>
      <w:r w:rsidRPr="00774B23">
        <w:rPr>
          <w:spacing w:val="-1"/>
          <w:sz w:val="28"/>
          <w:szCs w:val="28"/>
          <w:lang w:eastAsia="ru-RU"/>
        </w:rPr>
        <w:t>)</w:t>
      </w:r>
      <w:r w:rsidRPr="00774B23">
        <w:rPr>
          <w:spacing w:val="-2"/>
          <w:sz w:val="28"/>
          <w:szCs w:val="28"/>
          <w:lang w:eastAsia="ru-RU"/>
        </w:rPr>
        <w:t xml:space="preserve"> обеспечить размещение настоящего постановления </w:t>
      </w:r>
      <w:r w:rsidRPr="00774B23">
        <w:rPr>
          <w:sz w:val="28"/>
          <w:szCs w:val="28"/>
          <w:lang w:eastAsia="ru-RU"/>
        </w:rPr>
        <w:t xml:space="preserve">на официальном сайте администрации </w:t>
      </w:r>
      <w:r w:rsidR="006C63B9">
        <w:rPr>
          <w:sz w:val="28"/>
          <w:szCs w:val="28"/>
          <w:lang w:eastAsia="ru-RU"/>
        </w:rPr>
        <w:t xml:space="preserve">              </w:t>
      </w:r>
      <w:r w:rsidRPr="00774B23">
        <w:rPr>
          <w:sz w:val="28"/>
          <w:szCs w:val="28"/>
          <w:lang w:eastAsia="ru-RU"/>
        </w:rPr>
        <w:t xml:space="preserve">Кореновского городского поселения Кореновского района </w:t>
      </w:r>
      <w:r w:rsidR="006C63B9">
        <w:rPr>
          <w:sz w:val="28"/>
          <w:szCs w:val="28"/>
          <w:lang w:eastAsia="ru-RU"/>
        </w:rPr>
        <w:t xml:space="preserve">                                                 </w:t>
      </w:r>
      <w:r w:rsidRPr="00774B23">
        <w:rPr>
          <w:sz w:val="28"/>
          <w:szCs w:val="28"/>
          <w:lang w:eastAsia="ru-RU"/>
        </w:rPr>
        <w:t>в информационно- телекоммуникационной</w:t>
      </w:r>
      <w:r w:rsidR="00EE0076">
        <w:rPr>
          <w:sz w:val="28"/>
          <w:szCs w:val="28"/>
          <w:lang w:eastAsia="ru-RU"/>
        </w:rPr>
        <w:t xml:space="preserve"> </w:t>
      </w:r>
      <w:r w:rsidRPr="00774B23">
        <w:rPr>
          <w:sz w:val="28"/>
          <w:szCs w:val="28"/>
          <w:lang w:eastAsia="ru-RU"/>
        </w:rPr>
        <w:t>сети «Интернет».</w:t>
      </w:r>
    </w:p>
    <w:p w:rsidR="00FD285E" w:rsidRPr="00711374" w:rsidRDefault="00FD285E" w:rsidP="00FD285E">
      <w:pPr>
        <w:ind w:firstLine="709"/>
        <w:jc w:val="both"/>
        <w:rPr>
          <w:color w:val="FFFFFF"/>
          <w:sz w:val="28"/>
          <w:szCs w:val="28"/>
          <w:lang w:eastAsia="ru-RU"/>
        </w:rPr>
      </w:pPr>
      <w:r w:rsidRPr="00774B23">
        <w:rPr>
          <w:rFonts w:eastAsia="DejaVu Sans"/>
          <w:kern w:val="2"/>
          <w:sz w:val="28"/>
          <w:szCs w:val="28"/>
        </w:rPr>
        <w:t>4.</w:t>
      </w:r>
      <w:r w:rsidRPr="00774B23">
        <w:rPr>
          <w:color w:val="000000"/>
          <w:kern w:val="2"/>
          <w:sz w:val="28"/>
          <w:szCs w:val="28"/>
        </w:rPr>
        <w:t xml:space="preserve"> </w:t>
      </w:r>
      <w:r w:rsidRPr="003B7969">
        <w:rPr>
          <w:sz w:val="28"/>
          <w:szCs w:val="28"/>
          <w:lang w:eastAsia="ru-RU"/>
        </w:rPr>
        <w:t xml:space="preserve">Контроль за исполнением настоящего постановления возложить </w:t>
      </w:r>
      <w:r w:rsidR="006C63B9">
        <w:rPr>
          <w:sz w:val="28"/>
          <w:szCs w:val="28"/>
          <w:lang w:eastAsia="ru-RU"/>
        </w:rPr>
        <w:t xml:space="preserve">                        </w:t>
      </w:r>
      <w:r w:rsidRPr="003B7969">
        <w:rPr>
          <w:sz w:val="28"/>
          <w:szCs w:val="28"/>
          <w:lang w:eastAsia="ru-RU"/>
        </w:rPr>
        <w:t xml:space="preserve">на заместителя главы Кореновского городского поселения </w:t>
      </w:r>
      <w:r w:rsidR="006C63B9">
        <w:rPr>
          <w:sz w:val="28"/>
          <w:szCs w:val="28"/>
          <w:lang w:eastAsia="ru-RU"/>
        </w:rPr>
        <w:t xml:space="preserve">                            </w:t>
      </w:r>
      <w:r w:rsidRPr="00711374">
        <w:rPr>
          <w:color w:val="FFFFFF"/>
          <w:sz w:val="28"/>
          <w:szCs w:val="28"/>
          <w:lang w:eastAsia="ru-RU"/>
        </w:rPr>
        <w:t>Кореновского района Т.В. Супрунову.</w:t>
      </w:r>
    </w:p>
    <w:p w:rsidR="002828F7" w:rsidRDefault="002828F7" w:rsidP="002828F7">
      <w:pPr>
        <w:jc w:val="both"/>
        <w:rPr>
          <w:sz w:val="28"/>
          <w:szCs w:val="28"/>
          <w:lang w:eastAsia="ru-RU"/>
        </w:rPr>
      </w:pPr>
      <w:r w:rsidRPr="003B7969">
        <w:rPr>
          <w:sz w:val="28"/>
          <w:szCs w:val="28"/>
          <w:lang w:eastAsia="ru-RU"/>
        </w:rPr>
        <w:lastRenderedPageBreak/>
        <w:t>Кореновского района Т.В. Супрунову.</w:t>
      </w:r>
    </w:p>
    <w:p w:rsidR="00FD285E" w:rsidRPr="00774B23" w:rsidRDefault="00FD285E" w:rsidP="00FD285E">
      <w:pPr>
        <w:ind w:firstLine="709"/>
        <w:jc w:val="both"/>
        <w:rPr>
          <w:rFonts w:eastAsia="DejaVu Sans"/>
          <w:color w:val="000000"/>
          <w:kern w:val="2"/>
          <w:sz w:val="28"/>
          <w:szCs w:val="28"/>
          <w:lang w:eastAsia="ru-RU"/>
        </w:rPr>
      </w:pPr>
      <w:r w:rsidRPr="00774B23">
        <w:rPr>
          <w:sz w:val="28"/>
          <w:szCs w:val="28"/>
          <w:lang w:eastAsia="ru-RU"/>
        </w:rPr>
        <w:t xml:space="preserve">5. </w:t>
      </w:r>
      <w:r w:rsidRPr="00774B23">
        <w:rPr>
          <w:rFonts w:eastAsia="DejaVu Sans"/>
          <w:color w:val="000000"/>
          <w:kern w:val="2"/>
          <w:sz w:val="28"/>
          <w:szCs w:val="28"/>
          <w:lang w:eastAsia="ru-RU"/>
        </w:rPr>
        <w:t xml:space="preserve">Постановление вступает в силу со дня его подписания, но не ранее вступления в силу решения Совета Кореновского городского </w:t>
      </w:r>
      <w:r>
        <w:rPr>
          <w:rFonts w:eastAsia="DejaVu Sans"/>
          <w:color w:val="000000"/>
          <w:kern w:val="2"/>
          <w:sz w:val="28"/>
          <w:szCs w:val="28"/>
          <w:lang w:eastAsia="ru-RU"/>
        </w:rPr>
        <w:t xml:space="preserve">                         </w:t>
      </w:r>
      <w:r w:rsidRPr="00774B23">
        <w:rPr>
          <w:rFonts w:eastAsia="DejaVu Sans"/>
          <w:color w:val="000000"/>
          <w:kern w:val="2"/>
          <w:sz w:val="28"/>
          <w:szCs w:val="28"/>
          <w:lang w:eastAsia="ru-RU"/>
        </w:rPr>
        <w:t>поселения Кореновского района «О бюджете Кореновского городского</w:t>
      </w:r>
      <w:r>
        <w:rPr>
          <w:rFonts w:eastAsia="DejaVu Sans"/>
          <w:color w:val="000000"/>
          <w:kern w:val="2"/>
          <w:sz w:val="28"/>
          <w:szCs w:val="28"/>
          <w:lang w:eastAsia="ru-RU"/>
        </w:rPr>
        <w:t xml:space="preserve">    </w:t>
      </w:r>
      <w:r w:rsidRPr="00774B23">
        <w:rPr>
          <w:rFonts w:eastAsia="DejaVu Sans"/>
          <w:color w:val="000000"/>
          <w:kern w:val="2"/>
          <w:sz w:val="28"/>
          <w:szCs w:val="28"/>
          <w:lang w:eastAsia="ru-RU"/>
        </w:rPr>
        <w:t xml:space="preserve"> посел</w:t>
      </w:r>
      <w:r>
        <w:rPr>
          <w:rFonts w:eastAsia="DejaVu Sans"/>
          <w:color w:val="000000"/>
          <w:kern w:val="2"/>
          <w:sz w:val="28"/>
          <w:szCs w:val="28"/>
          <w:lang w:eastAsia="ru-RU"/>
        </w:rPr>
        <w:t xml:space="preserve">ения Кореновского района на 2024 год и плановый период 2025 </w:t>
      </w:r>
      <w:r w:rsidR="00EE0076">
        <w:rPr>
          <w:rFonts w:eastAsia="DejaVu Sans"/>
          <w:color w:val="000000"/>
          <w:kern w:val="2"/>
          <w:sz w:val="28"/>
          <w:szCs w:val="28"/>
          <w:lang w:eastAsia="ru-RU"/>
        </w:rPr>
        <w:t xml:space="preserve">                           </w:t>
      </w:r>
      <w:r>
        <w:rPr>
          <w:rFonts w:eastAsia="DejaVu Sans"/>
          <w:color w:val="000000"/>
          <w:kern w:val="2"/>
          <w:sz w:val="28"/>
          <w:szCs w:val="28"/>
          <w:lang w:eastAsia="ru-RU"/>
        </w:rPr>
        <w:t>и 2026</w:t>
      </w:r>
      <w:r w:rsidRPr="00774B23">
        <w:rPr>
          <w:rFonts w:eastAsia="DejaVu Sans"/>
          <w:color w:val="000000"/>
          <w:kern w:val="2"/>
          <w:sz w:val="28"/>
          <w:szCs w:val="28"/>
          <w:lang w:eastAsia="ru-RU"/>
        </w:rPr>
        <w:t xml:space="preserve"> годов».</w:t>
      </w:r>
    </w:p>
    <w:p w:rsidR="00FD285E" w:rsidRPr="00774B23" w:rsidRDefault="00FD285E" w:rsidP="00FD285E">
      <w:pPr>
        <w:jc w:val="both"/>
        <w:rPr>
          <w:color w:val="000000"/>
          <w:kern w:val="2"/>
          <w:sz w:val="28"/>
          <w:szCs w:val="28"/>
        </w:rPr>
      </w:pPr>
    </w:p>
    <w:p w:rsidR="00FD285E" w:rsidRPr="00774B23" w:rsidRDefault="00FD285E" w:rsidP="00FD285E">
      <w:pPr>
        <w:rPr>
          <w:color w:val="000000"/>
          <w:kern w:val="2"/>
          <w:sz w:val="28"/>
          <w:szCs w:val="28"/>
        </w:rPr>
      </w:pPr>
    </w:p>
    <w:p w:rsidR="00FD285E" w:rsidRPr="00682C91" w:rsidRDefault="00FD285E" w:rsidP="00FD285E">
      <w:pPr>
        <w:tabs>
          <w:tab w:val="left" w:pos="8505"/>
        </w:tabs>
        <w:jc w:val="both"/>
        <w:rPr>
          <w:sz w:val="28"/>
          <w:szCs w:val="28"/>
        </w:rPr>
      </w:pPr>
      <w:r w:rsidRPr="00682C91">
        <w:rPr>
          <w:sz w:val="28"/>
          <w:szCs w:val="28"/>
        </w:rPr>
        <w:t xml:space="preserve">Глава </w:t>
      </w:r>
    </w:p>
    <w:p w:rsidR="00FD285E" w:rsidRPr="00682C91" w:rsidRDefault="00FD285E" w:rsidP="00FD285E">
      <w:pPr>
        <w:tabs>
          <w:tab w:val="left" w:pos="8505"/>
        </w:tabs>
        <w:jc w:val="both"/>
        <w:rPr>
          <w:sz w:val="28"/>
          <w:szCs w:val="28"/>
        </w:rPr>
      </w:pPr>
      <w:r w:rsidRPr="00682C91">
        <w:rPr>
          <w:sz w:val="28"/>
          <w:szCs w:val="28"/>
        </w:rPr>
        <w:t>Кореновского городского поселения</w:t>
      </w:r>
    </w:p>
    <w:p w:rsidR="00FD285E" w:rsidRDefault="00FD285E" w:rsidP="00FD285E">
      <w:pPr>
        <w:rPr>
          <w:sz w:val="28"/>
          <w:szCs w:val="28"/>
        </w:rPr>
      </w:pPr>
      <w:r w:rsidRPr="00682C91">
        <w:rPr>
          <w:sz w:val="28"/>
          <w:szCs w:val="28"/>
        </w:rPr>
        <w:t>Кореновского района                                                                           М.О. Шутылев</w:t>
      </w: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Pr="00DB6F5B" w:rsidRDefault="00FD285E" w:rsidP="00FD285E">
      <w:pPr>
        <w:jc w:val="center"/>
        <w:rPr>
          <w:b/>
          <w:sz w:val="28"/>
          <w:szCs w:val="28"/>
        </w:rPr>
      </w:pPr>
      <w:r w:rsidRPr="00DB6F5B">
        <w:rPr>
          <w:b/>
          <w:sz w:val="28"/>
          <w:szCs w:val="28"/>
        </w:rPr>
        <w:lastRenderedPageBreak/>
        <w:t>ЛИСТ СОГЛАСОВАНИЯ</w:t>
      </w:r>
    </w:p>
    <w:p w:rsidR="00FD285E" w:rsidRPr="00DB6F5B" w:rsidRDefault="00FD285E" w:rsidP="00FD285E">
      <w:pPr>
        <w:jc w:val="center"/>
        <w:rPr>
          <w:sz w:val="28"/>
          <w:szCs w:val="28"/>
        </w:rPr>
      </w:pPr>
      <w:r w:rsidRPr="00DB6F5B">
        <w:rPr>
          <w:sz w:val="28"/>
          <w:szCs w:val="28"/>
        </w:rPr>
        <w:t>проекта постановления от ________________________________ № ____</w:t>
      </w:r>
    </w:p>
    <w:p w:rsidR="003349FE" w:rsidRPr="003349FE" w:rsidRDefault="003349FE" w:rsidP="003349FE">
      <w:pPr>
        <w:tabs>
          <w:tab w:val="left" w:pos="8505"/>
        </w:tabs>
        <w:suppressAutoHyphens w:val="0"/>
        <w:jc w:val="center"/>
        <w:rPr>
          <w:sz w:val="28"/>
          <w:szCs w:val="28"/>
          <w:lang w:eastAsia="ru-RU"/>
        </w:rPr>
      </w:pPr>
      <w:r w:rsidRPr="003349FE">
        <w:rPr>
          <w:sz w:val="28"/>
          <w:szCs w:val="28"/>
          <w:lang w:eastAsia="ru-RU"/>
        </w:rPr>
        <w:t>Об утверждении муниципальной программы</w:t>
      </w:r>
    </w:p>
    <w:p w:rsidR="003349FE" w:rsidRPr="003349FE" w:rsidRDefault="003349FE" w:rsidP="003349FE">
      <w:pPr>
        <w:tabs>
          <w:tab w:val="left" w:pos="8505"/>
        </w:tabs>
        <w:suppressAutoHyphens w:val="0"/>
        <w:jc w:val="center"/>
        <w:rPr>
          <w:sz w:val="28"/>
          <w:szCs w:val="28"/>
          <w:lang w:eastAsia="ru-RU"/>
        </w:rPr>
      </w:pPr>
      <w:r w:rsidRPr="003349FE">
        <w:rPr>
          <w:sz w:val="28"/>
          <w:szCs w:val="28"/>
          <w:lang w:eastAsia="ru-RU"/>
        </w:rPr>
        <w:t>Кореновского городского поселения Кореновского района</w:t>
      </w:r>
    </w:p>
    <w:p w:rsidR="00FD285E" w:rsidRPr="004D6DD3" w:rsidRDefault="00C17E54" w:rsidP="003349FE">
      <w:pPr>
        <w:tabs>
          <w:tab w:val="left" w:pos="8505"/>
        </w:tabs>
        <w:suppressAutoHyphens w:val="0"/>
        <w:jc w:val="center"/>
        <w:rPr>
          <w:sz w:val="28"/>
          <w:szCs w:val="28"/>
          <w:lang w:eastAsia="ru-RU"/>
        </w:rPr>
      </w:pPr>
      <w:r>
        <w:rPr>
          <w:sz w:val="28"/>
          <w:szCs w:val="28"/>
          <w:lang w:eastAsia="ru-RU"/>
        </w:rPr>
        <w:t>«Праздничные мероприятия, проводимые</w:t>
      </w:r>
      <w:r w:rsidR="003349FE" w:rsidRPr="003349FE">
        <w:rPr>
          <w:sz w:val="28"/>
          <w:szCs w:val="28"/>
          <w:lang w:eastAsia="ru-RU"/>
        </w:rPr>
        <w:t xml:space="preserve"> в Кореновском городском поселении Кореновского района на 2024-2026 годы</w:t>
      </w:r>
      <w:r w:rsidR="00FD285E" w:rsidRPr="004D6DD3">
        <w:rPr>
          <w:sz w:val="28"/>
          <w:szCs w:val="28"/>
        </w:rPr>
        <w:t>»</w:t>
      </w:r>
    </w:p>
    <w:p w:rsidR="00FD285E" w:rsidRPr="00515F12" w:rsidRDefault="00FD285E" w:rsidP="00FD285E">
      <w:pPr>
        <w:rPr>
          <w:sz w:val="28"/>
          <w:szCs w:val="28"/>
        </w:rPr>
      </w:pPr>
    </w:p>
    <w:p w:rsidR="00FD285E" w:rsidRPr="001C1718" w:rsidRDefault="00FD285E" w:rsidP="00FD285E">
      <w:pPr>
        <w:rPr>
          <w:sz w:val="28"/>
          <w:szCs w:val="28"/>
        </w:rPr>
      </w:pPr>
    </w:p>
    <w:p w:rsidR="00FD285E" w:rsidRPr="002E090F" w:rsidRDefault="00FD285E" w:rsidP="00FD285E">
      <w:pPr>
        <w:rPr>
          <w:sz w:val="28"/>
          <w:szCs w:val="28"/>
        </w:rPr>
      </w:pPr>
      <w:r w:rsidRPr="002E090F">
        <w:rPr>
          <w:sz w:val="28"/>
          <w:szCs w:val="28"/>
        </w:rPr>
        <w:t>Проект внесен:</w:t>
      </w:r>
    </w:p>
    <w:p w:rsidR="007F271E" w:rsidRPr="002E090F" w:rsidRDefault="007F271E" w:rsidP="007F271E">
      <w:pPr>
        <w:rPr>
          <w:sz w:val="28"/>
          <w:szCs w:val="28"/>
        </w:rPr>
      </w:pPr>
      <w:r w:rsidRPr="002E090F">
        <w:rPr>
          <w:sz w:val="28"/>
          <w:szCs w:val="28"/>
        </w:rPr>
        <w:t>Заместител</w:t>
      </w:r>
      <w:r w:rsidR="00C15EBB">
        <w:rPr>
          <w:sz w:val="28"/>
          <w:szCs w:val="28"/>
        </w:rPr>
        <w:t>ем</w:t>
      </w:r>
      <w:r w:rsidRPr="002E090F">
        <w:rPr>
          <w:sz w:val="28"/>
          <w:szCs w:val="28"/>
        </w:rPr>
        <w:t xml:space="preserve"> главы</w:t>
      </w:r>
    </w:p>
    <w:p w:rsidR="007F271E" w:rsidRPr="002E090F" w:rsidRDefault="007F271E" w:rsidP="007F271E">
      <w:pPr>
        <w:rPr>
          <w:sz w:val="28"/>
          <w:szCs w:val="28"/>
        </w:rPr>
      </w:pPr>
      <w:r w:rsidRPr="002E090F">
        <w:rPr>
          <w:sz w:val="28"/>
          <w:szCs w:val="28"/>
        </w:rPr>
        <w:t>Кореновского городского поселения</w:t>
      </w:r>
    </w:p>
    <w:p w:rsidR="007F271E" w:rsidRPr="002E090F" w:rsidRDefault="007F271E" w:rsidP="007F271E">
      <w:pPr>
        <w:rPr>
          <w:sz w:val="28"/>
          <w:szCs w:val="28"/>
        </w:rPr>
      </w:pPr>
      <w:r w:rsidRPr="002E090F">
        <w:rPr>
          <w:sz w:val="28"/>
          <w:szCs w:val="28"/>
        </w:rPr>
        <w:t>Кореновского района                                                                          Т.В. Супрунова</w:t>
      </w:r>
    </w:p>
    <w:p w:rsidR="00FD285E" w:rsidRPr="002E090F" w:rsidRDefault="00FD285E" w:rsidP="00FD285E">
      <w:pPr>
        <w:rPr>
          <w:sz w:val="28"/>
          <w:szCs w:val="28"/>
        </w:rPr>
      </w:pPr>
    </w:p>
    <w:p w:rsidR="00FD285E" w:rsidRPr="002E090F" w:rsidRDefault="00FD285E" w:rsidP="00FD285E">
      <w:pPr>
        <w:rPr>
          <w:sz w:val="28"/>
          <w:szCs w:val="28"/>
        </w:rPr>
      </w:pPr>
    </w:p>
    <w:p w:rsidR="00FD285E" w:rsidRPr="002E090F" w:rsidRDefault="00FD285E" w:rsidP="00FD285E">
      <w:pPr>
        <w:rPr>
          <w:sz w:val="28"/>
          <w:szCs w:val="28"/>
        </w:rPr>
      </w:pPr>
      <w:r w:rsidRPr="002E090F">
        <w:rPr>
          <w:sz w:val="28"/>
          <w:szCs w:val="28"/>
        </w:rPr>
        <w:t>Составитель проекта:</w:t>
      </w:r>
    </w:p>
    <w:p w:rsidR="00FD285E" w:rsidRPr="002E090F" w:rsidRDefault="00FD285E" w:rsidP="00FD285E">
      <w:pPr>
        <w:rPr>
          <w:sz w:val="28"/>
          <w:szCs w:val="28"/>
        </w:rPr>
      </w:pPr>
      <w:r w:rsidRPr="002E090F">
        <w:rPr>
          <w:sz w:val="28"/>
          <w:szCs w:val="28"/>
        </w:rPr>
        <w:t>Главный специалист</w:t>
      </w:r>
    </w:p>
    <w:p w:rsidR="00FD285E" w:rsidRPr="002E090F" w:rsidRDefault="00FD285E" w:rsidP="00FD285E">
      <w:pPr>
        <w:rPr>
          <w:sz w:val="28"/>
          <w:szCs w:val="28"/>
        </w:rPr>
      </w:pPr>
      <w:r w:rsidRPr="002E090F">
        <w:rPr>
          <w:sz w:val="28"/>
          <w:szCs w:val="28"/>
        </w:rPr>
        <w:t>организационно-кадрового</w:t>
      </w:r>
    </w:p>
    <w:p w:rsidR="00FD285E" w:rsidRPr="002E090F" w:rsidRDefault="00FD285E" w:rsidP="00FD285E">
      <w:pPr>
        <w:rPr>
          <w:sz w:val="28"/>
          <w:szCs w:val="28"/>
        </w:rPr>
      </w:pPr>
      <w:r w:rsidRPr="002E090F">
        <w:rPr>
          <w:sz w:val="28"/>
          <w:szCs w:val="28"/>
        </w:rPr>
        <w:t>отдела администрации Кореновского</w:t>
      </w:r>
    </w:p>
    <w:p w:rsidR="00FD285E" w:rsidRPr="002E090F" w:rsidRDefault="00FD285E" w:rsidP="00FD285E">
      <w:pPr>
        <w:rPr>
          <w:sz w:val="28"/>
          <w:szCs w:val="28"/>
        </w:rPr>
      </w:pPr>
      <w:r w:rsidRPr="002E090F">
        <w:rPr>
          <w:sz w:val="28"/>
          <w:szCs w:val="28"/>
        </w:rPr>
        <w:t>городского поселения</w:t>
      </w:r>
      <w:r w:rsidRPr="002E090F">
        <w:rPr>
          <w:sz w:val="28"/>
          <w:szCs w:val="28"/>
        </w:rPr>
        <w:tab/>
      </w:r>
      <w:r w:rsidRPr="002E090F">
        <w:rPr>
          <w:sz w:val="28"/>
          <w:szCs w:val="28"/>
        </w:rPr>
        <w:tab/>
      </w:r>
      <w:r w:rsidRPr="002E090F">
        <w:rPr>
          <w:sz w:val="28"/>
          <w:szCs w:val="28"/>
        </w:rPr>
        <w:tab/>
      </w:r>
      <w:r w:rsidRPr="002E090F">
        <w:rPr>
          <w:sz w:val="28"/>
          <w:szCs w:val="28"/>
        </w:rPr>
        <w:tab/>
      </w:r>
      <w:r w:rsidRPr="002E090F">
        <w:rPr>
          <w:sz w:val="28"/>
          <w:szCs w:val="28"/>
        </w:rPr>
        <w:tab/>
      </w:r>
      <w:r w:rsidRPr="002E090F">
        <w:rPr>
          <w:sz w:val="28"/>
          <w:szCs w:val="28"/>
        </w:rPr>
        <w:tab/>
        <w:t xml:space="preserve">                 </w:t>
      </w:r>
      <w:r w:rsidR="007F271E">
        <w:rPr>
          <w:sz w:val="28"/>
          <w:szCs w:val="28"/>
        </w:rPr>
        <w:t xml:space="preserve">   Е.Е. Чукланова</w:t>
      </w:r>
    </w:p>
    <w:p w:rsidR="00FD285E" w:rsidRPr="002E090F" w:rsidRDefault="00FD285E" w:rsidP="00FD285E">
      <w:pPr>
        <w:rPr>
          <w:sz w:val="28"/>
          <w:szCs w:val="28"/>
        </w:rPr>
      </w:pPr>
    </w:p>
    <w:p w:rsidR="00FD285E" w:rsidRDefault="00FD285E" w:rsidP="00FD285E">
      <w:pPr>
        <w:rPr>
          <w:sz w:val="28"/>
          <w:szCs w:val="28"/>
        </w:rPr>
      </w:pPr>
    </w:p>
    <w:p w:rsidR="00C15EBB" w:rsidRPr="002E090F" w:rsidRDefault="00C15EBB" w:rsidP="00FD285E">
      <w:pPr>
        <w:rPr>
          <w:sz w:val="28"/>
          <w:szCs w:val="28"/>
        </w:rPr>
      </w:pPr>
      <w:r>
        <w:rPr>
          <w:sz w:val="28"/>
          <w:szCs w:val="28"/>
        </w:rPr>
        <w:t>Проект согласован:</w:t>
      </w:r>
    </w:p>
    <w:p w:rsidR="00FD285E" w:rsidRPr="002E090F" w:rsidRDefault="00FD285E" w:rsidP="00FD285E">
      <w:pPr>
        <w:rPr>
          <w:sz w:val="28"/>
          <w:szCs w:val="28"/>
        </w:rPr>
      </w:pPr>
      <w:r w:rsidRPr="002E090F">
        <w:rPr>
          <w:sz w:val="28"/>
          <w:szCs w:val="28"/>
        </w:rPr>
        <w:t>Начальник финансово-экономического</w:t>
      </w:r>
    </w:p>
    <w:p w:rsidR="00FD285E" w:rsidRPr="002E090F" w:rsidRDefault="00FD285E" w:rsidP="00FD285E">
      <w:pPr>
        <w:rPr>
          <w:sz w:val="28"/>
          <w:szCs w:val="28"/>
        </w:rPr>
      </w:pPr>
      <w:r w:rsidRPr="002E090F">
        <w:rPr>
          <w:sz w:val="28"/>
          <w:szCs w:val="28"/>
        </w:rPr>
        <w:t xml:space="preserve">отдела администрации Кореновского </w:t>
      </w:r>
    </w:p>
    <w:p w:rsidR="00FD285E" w:rsidRPr="002E090F" w:rsidRDefault="00FD285E" w:rsidP="00FD285E">
      <w:pPr>
        <w:rPr>
          <w:sz w:val="28"/>
          <w:szCs w:val="28"/>
        </w:rPr>
      </w:pPr>
      <w:r w:rsidRPr="002E090F">
        <w:rPr>
          <w:sz w:val="28"/>
          <w:szCs w:val="28"/>
        </w:rPr>
        <w:t>городского поселения</w:t>
      </w:r>
      <w:r w:rsidRPr="002E090F">
        <w:rPr>
          <w:sz w:val="28"/>
          <w:szCs w:val="28"/>
        </w:rPr>
        <w:tab/>
      </w:r>
      <w:r w:rsidRPr="002E090F">
        <w:rPr>
          <w:sz w:val="28"/>
          <w:szCs w:val="28"/>
        </w:rPr>
        <w:tab/>
      </w:r>
      <w:r w:rsidRPr="002E090F">
        <w:rPr>
          <w:sz w:val="28"/>
          <w:szCs w:val="28"/>
        </w:rPr>
        <w:tab/>
      </w:r>
      <w:r w:rsidRPr="002E090F">
        <w:rPr>
          <w:sz w:val="28"/>
          <w:szCs w:val="28"/>
        </w:rPr>
        <w:tab/>
        <w:t xml:space="preserve">                                   С.И. Пономаренко</w:t>
      </w:r>
    </w:p>
    <w:p w:rsidR="00FD285E" w:rsidRPr="002E090F" w:rsidRDefault="00FD285E" w:rsidP="00FD285E">
      <w:pPr>
        <w:rPr>
          <w:sz w:val="28"/>
          <w:szCs w:val="28"/>
        </w:rPr>
      </w:pPr>
    </w:p>
    <w:p w:rsidR="00FD285E" w:rsidRPr="002E090F" w:rsidRDefault="00FD285E" w:rsidP="00FD285E">
      <w:pPr>
        <w:rPr>
          <w:sz w:val="28"/>
          <w:szCs w:val="28"/>
        </w:rPr>
      </w:pPr>
    </w:p>
    <w:p w:rsidR="00FD285E" w:rsidRPr="002E090F" w:rsidRDefault="00FD285E" w:rsidP="00FD285E">
      <w:pPr>
        <w:rPr>
          <w:sz w:val="28"/>
          <w:szCs w:val="28"/>
        </w:rPr>
      </w:pPr>
      <w:r w:rsidRPr="00BA1945">
        <w:rPr>
          <w:sz w:val="28"/>
          <w:szCs w:val="28"/>
        </w:rPr>
        <w:t>Начальник</w:t>
      </w:r>
      <w:r w:rsidRPr="002E090F">
        <w:rPr>
          <w:sz w:val="28"/>
          <w:szCs w:val="28"/>
        </w:rPr>
        <w:t xml:space="preserve"> общего отдела</w:t>
      </w:r>
    </w:p>
    <w:p w:rsidR="00FD285E" w:rsidRPr="002E090F" w:rsidRDefault="00FD285E" w:rsidP="00FD285E">
      <w:pPr>
        <w:rPr>
          <w:sz w:val="28"/>
          <w:szCs w:val="28"/>
        </w:rPr>
      </w:pPr>
      <w:r w:rsidRPr="002E090F">
        <w:rPr>
          <w:sz w:val="28"/>
          <w:szCs w:val="28"/>
        </w:rPr>
        <w:t xml:space="preserve">администрации Кореновского </w:t>
      </w:r>
    </w:p>
    <w:p w:rsidR="00FD285E" w:rsidRDefault="00FD285E" w:rsidP="00FD285E">
      <w:pPr>
        <w:rPr>
          <w:sz w:val="28"/>
          <w:szCs w:val="28"/>
        </w:rPr>
      </w:pPr>
      <w:r w:rsidRPr="002E090F">
        <w:rPr>
          <w:sz w:val="28"/>
          <w:szCs w:val="28"/>
        </w:rPr>
        <w:t>городского поселения                                                                        Л.В. Козыренко</w:t>
      </w: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sectPr w:rsidR="00FD285E" w:rsidSect="006C63B9">
          <w:headerReference w:type="default" r:id="rId9"/>
          <w:pgSz w:w="11906" w:h="16838"/>
          <w:pgMar w:top="1134" w:right="567" w:bottom="1134" w:left="1701" w:header="1134" w:footer="720" w:gutter="0"/>
          <w:cols w:space="720"/>
          <w:titlePg/>
          <w:docGrid w:linePitch="326"/>
        </w:sectPr>
      </w:pPr>
    </w:p>
    <w:tbl>
      <w:tblPr>
        <w:tblW w:w="9641" w:type="dxa"/>
        <w:tblInd w:w="155" w:type="dxa"/>
        <w:tblLayout w:type="fixed"/>
        <w:tblLook w:val="0000" w:firstRow="0" w:lastRow="0" w:firstColumn="0" w:lastColumn="0" w:noHBand="0" w:noVBand="0"/>
      </w:tblPr>
      <w:tblGrid>
        <w:gridCol w:w="4773"/>
        <w:gridCol w:w="4868"/>
      </w:tblGrid>
      <w:tr w:rsidR="00FD285E" w:rsidRPr="008D21E8" w:rsidTr="007052B3">
        <w:tc>
          <w:tcPr>
            <w:tcW w:w="4773" w:type="dxa"/>
            <w:shd w:val="clear" w:color="auto" w:fill="auto"/>
          </w:tcPr>
          <w:p w:rsidR="00FD285E" w:rsidRPr="008D21E8" w:rsidRDefault="00FD285E" w:rsidP="007052B3">
            <w:pPr>
              <w:snapToGrid w:val="0"/>
              <w:rPr>
                <w:sz w:val="28"/>
                <w:szCs w:val="28"/>
              </w:rPr>
            </w:pPr>
          </w:p>
        </w:tc>
        <w:tc>
          <w:tcPr>
            <w:tcW w:w="4868" w:type="dxa"/>
            <w:shd w:val="clear" w:color="auto" w:fill="auto"/>
          </w:tcPr>
          <w:p w:rsidR="00FD285E" w:rsidRPr="008D21E8" w:rsidRDefault="00FD285E" w:rsidP="007052B3">
            <w:pPr>
              <w:snapToGrid w:val="0"/>
              <w:jc w:val="center"/>
              <w:rPr>
                <w:sz w:val="28"/>
                <w:szCs w:val="28"/>
              </w:rPr>
            </w:pPr>
            <w:r>
              <w:rPr>
                <w:sz w:val="28"/>
                <w:szCs w:val="28"/>
              </w:rPr>
              <w:t>ПРИЛОЖЕНИЕ</w:t>
            </w:r>
          </w:p>
          <w:p w:rsidR="00FD285E" w:rsidRPr="008D21E8" w:rsidRDefault="00FD285E" w:rsidP="007052B3">
            <w:pPr>
              <w:snapToGrid w:val="0"/>
              <w:jc w:val="center"/>
              <w:rPr>
                <w:sz w:val="28"/>
                <w:szCs w:val="28"/>
              </w:rPr>
            </w:pPr>
          </w:p>
          <w:p w:rsidR="00FD285E" w:rsidRPr="008D21E8" w:rsidRDefault="00FD285E" w:rsidP="007052B3">
            <w:pPr>
              <w:jc w:val="center"/>
              <w:rPr>
                <w:sz w:val="28"/>
                <w:szCs w:val="28"/>
              </w:rPr>
            </w:pPr>
            <w:r w:rsidRPr="008D21E8">
              <w:rPr>
                <w:sz w:val="28"/>
                <w:szCs w:val="28"/>
              </w:rPr>
              <w:t>УТВЕРЖДЕНА</w:t>
            </w:r>
          </w:p>
          <w:p w:rsidR="00FD285E" w:rsidRPr="008D21E8" w:rsidRDefault="00FD285E" w:rsidP="007052B3">
            <w:pPr>
              <w:jc w:val="center"/>
              <w:rPr>
                <w:sz w:val="28"/>
                <w:szCs w:val="28"/>
              </w:rPr>
            </w:pPr>
            <w:r w:rsidRPr="008D21E8">
              <w:rPr>
                <w:sz w:val="28"/>
                <w:szCs w:val="28"/>
              </w:rPr>
              <w:t>постановлением администрации Кореновского городского поселения</w:t>
            </w:r>
          </w:p>
          <w:p w:rsidR="00FD285E" w:rsidRPr="008D21E8" w:rsidRDefault="00FD285E" w:rsidP="007052B3">
            <w:pPr>
              <w:jc w:val="center"/>
              <w:rPr>
                <w:sz w:val="28"/>
                <w:szCs w:val="28"/>
              </w:rPr>
            </w:pPr>
            <w:r w:rsidRPr="008D21E8">
              <w:rPr>
                <w:sz w:val="28"/>
                <w:szCs w:val="28"/>
              </w:rPr>
              <w:t>Кореновского района</w:t>
            </w:r>
          </w:p>
          <w:p w:rsidR="00FD285E" w:rsidRPr="008D21E8" w:rsidRDefault="00FD285E" w:rsidP="007052B3">
            <w:pPr>
              <w:jc w:val="center"/>
              <w:rPr>
                <w:sz w:val="28"/>
                <w:szCs w:val="28"/>
              </w:rPr>
            </w:pPr>
            <w:r w:rsidRPr="008D21E8">
              <w:rPr>
                <w:sz w:val="28"/>
                <w:szCs w:val="28"/>
              </w:rPr>
              <w:t>от _______________ №______</w:t>
            </w:r>
          </w:p>
          <w:p w:rsidR="00FD285E" w:rsidRPr="008D21E8" w:rsidRDefault="00FD285E" w:rsidP="007052B3">
            <w:pPr>
              <w:jc w:val="center"/>
              <w:rPr>
                <w:sz w:val="28"/>
                <w:szCs w:val="28"/>
              </w:rPr>
            </w:pPr>
          </w:p>
        </w:tc>
      </w:tr>
    </w:tbl>
    <w:p w:rsidR="00970F95" w:rsidRDefault="00970F95" w:rsidP="00970F95">
      <w:pPr>
        <w:widowControl w:val="0"/>
        <w:autoSpaceDN w:val="0"/>
        <w:jc w:val="center"/>
        <w:textAlignment w:val="baseline"/>
        <w:rPr>
          <w:rFonts w:eastAsia="WenQuanYi Micro Hei" w:cs="Lohit Hindi"/>
          <w:kern w:val="3"/>
          <w:sz w:val="28"/>
          <w:szCs w:val="28"/>
          <w:lang w:eastAsia="zh-CN" w:bidi="hi-IN"/>
        </w:rPr>
      </w:pPr>
    </w:p>
    <w:p w:rsidR="00970F95" w:rsidRDefault="00970F95" w:rsidP="00970F95">
      <w:pPr>
        <w:widowControl w:val="0"/>
        <w:autoSpaceDN w:val="0"/>
        <w:jc w:val="center"/>
        <w:textAlignment w:val="baseline"/>
        <w:rPr>
          <w:rFonts w:eastAsia="WenQuanYi Micro Hei" w:cs="Lohit Hindi"/>
          <w:kern w:val="3"/>
          <w:sz w:val="28"/>
          <w:szCs w:val="28"/>
          <w:lang w:eastAsia="zh-CN" w:bidi="hi-IN"/>
        </w:rPr>
      </w:pPr>
      <w:r w:rsidRPr="0017667E">
        <w:rPr>
          <w:rFonts w:eastAsia="WenQuanYi Micro Hei" w:cs="Lohit Hindi"/>
          <w:kern w:val="3"/>
          <w:sz w:val="28"/>
          <w:szCs w:val="28"/>
          <w:lang w:eastAsia="zh-CN" w:bidi="hi-IN"/>
        </w:rPr>
        <w:t>МУНИЦИПАЛЬНАЯ ПРОГРАММА</w:t>
      </w:r>
    </w:p>
    <w:p w:rsidR="00970F95" w:rsidRPr="003349FE" w:rsidRDefault="00970F95" w:rsidP="00970F95">
      <w:pPr>
        <w:tabs>
          <w:tab w:val="left" w:pos="8505"/>
        </w:tabs>
        <w:suppressAutoHyphens w:val="0"/>
        <w:jc w:val="center"/>
        <w:rPr>
          <w:sz w:val="28"/>
          <w:szCs w:val="28"/>
          <w:lang w:eastAsia="ru-RU"/>
        </w:rPr>
      </w:pPr>
      <w:r w:rsidRPr="003349FE">
        <w:rPr>
          <w:sz w:val="28"/>
          <w:szCs w:val="28"/>
          <w:lang w:eastAsia="ru-RU"/>
        </w:rPr>
        <w:t>Кореновского городского поселения Кореновского района</w:t>
      </w:r>
    </w:p>
    <w:p w:rsidR="00970F95" w:rsidRPr="004D6DD3" w:rsidRDefault="00970F95" w:rsidP="00970F95">
      <w:pPr>
        <w:tabs>
          <w:tab w:val="left" w:pos="8505"/>
        </w:tabs>
        <w:suppressAutoHyphens w:val="0"/>
        <w:jc w:val="center"/>
        <w:rPr>
          <w:sz w:val="28"/>
          <w:szCs w:val="28"/>
          <w:lang w:eastAsia="ru-RU"/>
        </w:rPr>
      </w:pPr>
      <w:r>
        <w:rPr>
          <w:sz w:val="28"/>
          <w:szCs w:val="28"/>
          <w:lang w:eastAsia="ru-RU"/>
        </w:rPr>
        <w:t>«Праздничные мероприятия, проводимые</w:t>
      </w:r>
      <w:r w:rsidRPr="003349FE">
        <w:rPr>
          <w:sz w:val="28"/>
          <w:szCs w:val="28"/>
          <w:lang w:eastAsia="ru-RU"/>
        </w:rPr>
        <w:t xml:space="preserve"> в Кореновском городском поселении Кореновского района на 2024-2026 годы</w:t>
      </w:r>
      <w:r w:rsidRPr="004D6DD3">
        <w:rPr>
          <w:sz w:val="28"/>
          <w:szCs w:val="28"/>
        </w:rPr>
        <w:t>»</w:t>
      </w:r>
    </w:p>
    <w:p w:rsidR="00FD285E" w:rsidRDefault="00FD285E" w:rsidP="00FD285E">
      <w:pPr>
        <w:pStyle w:val="Standard"/>
        <w:jc w:val="center"/>
        <w:rPr>
          <w:sz w:val="28"/>
          <w:szCs w:val="28"/>
        </w:rPr>
      </w:pPr>
    </w:p>
    <w:p w:rsidR="00EF5E23" w:rsidRDefault="00EF5E23" w:rsidP="00EF5E23">
      <w:pPr>
        <w:pStyle w:val="Standard"/>
        <w:jc w:val="center"/>
        <w:rPr>
          <w:sz w:val="28"/>
          <w:szCs w:val="28"/>
        </w:rPr>
      </w:pPr>
      <w:r w:rsidRPr="004D6DD3">
        <w:rPr>
          <w:sz w:val="28"/>
          <w:szCs w:val="28"/>
        </w:rPr>
        <w:t>ПАСПОРТ МУНИЦИПАЛЬНОЙ ПРОГРАММЫ</w:t>
      </w:r>
    </w:p>
    <w:p w:rsidR="007F271E" w:rsidRPr="003349FE" w:rsidRDefault="007F271E" w:rsidP="007F271E">
      <w:pPr>
        <w:tabs>
          <w:tab w:val="left" w:pos="8505"/>
        </w:tabs>
        <w:suppressAutoHyphens w:val="0"/>
        <w:jc w:val="center"/>
        <w:rPr>
          <w:sz w:val="28"/>
          <w:szCs w:val="28"/>
          <w:lang w:eastAsia="ru-RU"/>
        </w:rPr>
      </w:pPr>
      <w:r w:rsidRPr="003349FE">
        <w:rPr>
          <w:sz w:val="28"/>
          <w:szCs w:val="28"/>
          <w:lang w:eastAsia="ru-RU"/>
        </w:rPr>
        <w:t>Кореновского городского поселения Кореновского района</w:t>
      </w:r>
    </w:p>
    <w:p w:rsidR="007F271E" w:rsidRPr="004D6DD3" w:rsidRDefault="00E6500E" w:rsidP="007F271E">
      <w:pPr>
        <w:tabs>
          <w:tab w:val="left" w:pos="8505"/>
        </w:tabs>
        <w:suppressAutoHyphens w:val="0"/>
        <w:jc w:val="center"/>
        <w:rPr>
          <w:sz w:val="28"/>
          <w:szCs w:val="28"/>
          <w:lang w:eastAsia="ru-RU"/>
        </w:rPr>
      </w:pPr>
      <w:r>
        <w:rPr>
          <w:sz w:val="28"/>
          <w:szCs w:val="28"/>
          <w:lang w:eastAsia="ru-RU"/>
        </w:rPr>
        <w:t>«Праздничные мероприятия, проводимые</w:t>
      </w:r>
      <w:r w:rsidR="007F271E" w:rsidRPr="003349FE">
        <w:rPr>
          <w:sz w:val="28"/>
          <w:szCs w:val="28"/>
          <w:lang w:eastAsia="ru-RU"/>
        </w:rPr>
        <w:t xml:space="preserve"> в Кореновском городском поселении Кореновского района на 2024-2026 годы</w:t>
      </w:r>
      <w:r w:rsidR="007F271E" w:rsidRPr="004D6DD3">
        <w:rPr>
          <w:sz w:val="28"/>
          <w:szCs w:val="28"/>
        </w:rPr>
        <w:t>»</w:t>
      </w:r>
    </w:p>
    <w:p w:rsidR="00FD285E" w:rsidRDefault="00FD285E" w:rsidP="00FD285E">
      <w:pPr>
        <w:pStyle w:val="Standard"/>
        <w:jc w:val="center"/>
        <w:rPr>
          <w:sz w:val="28"/>
          <w:szCs w:val="28"/>
        </w:rPr>
      </w:pPr>
    </w:p>
    <w:tbl>
      <w:tblPr>
        <w:tblW w:w="9546" w:type="dxa"/>
        <w:tblInd w:w="108" w:type="dxa"/>
        <w:tblLayout w:type="fixed"/>
        <w:tblCellMar>
          <w:left w:w="10" w:type="dxa"/>
          <w:right w:w="10" w:type="dxa"/>
        </w:tblCellMar>
        <w:tblLook w:val="04A0" w:firstRow="1" w:lastRow="0" w:firstColumn="1" w:lastColumn="0" w:noHBand="0" w:noVBand="1"/>
      </w:tblPr>
      <w:tblGrid>
        <w:gridCol w:w="2121"/>
        <w:gridCol w:w="7425"/>
      </w:tblGrid>
      <w:tr w:rsidR="00FD285E" w:rsidRPr="00BF0CFD" w:rsidTr="007A755F">
        <w:tc>
          <w:tcPr>
            <w:tcW w:w="21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D285E" w:rsidRPr="00BF0CFD" w:rsidRDefault="00FD285E" w:rsidP="007A755F">
            <w:pPr>
              <w:pStyle w:val="Standard"/>
              <w:snapToGrid w:val="0"/>
            </w:pPr>
            <w:r w:rsidRPr="00BF0CFD">
              <w:t>Координатор</w:t>
            </w:r>
            <w:r w:rsidR="00EF5E23" w:rsidRPr="00BF0CFD">
              <w:t xml:space="preserve"> муниципальной </w:t>
            </w:r>
          </w:p>
          <w:p w:rsidR="00FD285E" w:rsidRPr="00BF0CFD" w:rsidRDefault="00FD285E" w:rsidP="007A755F">
            <w:pPr>
              <w:pStyle w:val="Standard"/>
              <w:snapToGrid w:val="0"/>
            </w:pPr>
            <w:r w:rsidRPr="00BF0CFD">
              <w:t>программы</w:t>
            </w:r>
          </w:p>
        </w:tc>
        <w:tc>
          <w:tcPr>
            <w:tcW w:w="7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285E" w:rsidRPr="00BF0CFD" w:rsidRDefault="00FD285E" w:rsidP="007A755F">
            <w:pPr>
              <w:pStyle w:val="Standard"/>
            </w:pPr>
            <w:r w:rsidRPr="00BF0CFD">
              <w:t>Организационно-кадровый отдел администрации Кореновского городского поселения Кореновский района.</w:t>
            </w:r>
          </w:p>
        </w:tc>
      </w:tr>
      <w:tr w:rsidR="008051E5" w:rsidRPr="00BF0CFD" w:rsidTr="007A755F">
        <w:tc>
          <w:tcPr>
            <w:tcW w:w="21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051E5" w:rsidRPr="00BF0CFD" w:rsidRDefault="008051E5" w:rsidP="007A755F">
            <w:pPr>
              <w:pStyle w:val="Standard"/>
              <w:snapToGrid w:val="0"/>
            </w:pPr>
            <w:r w:rsidRPr="00BF0CFD">
              <w:t xml:space="preserve">Координаторы подпрограмм муниципальной </w:t>
            </w:r>
          </w:p>
          <w:p w:rsidR="008051E5" w:rsidRPr="00BF0CFD" w:rsidRDefault="008051E5" w:rsidP="007A755F">
            <w:pPr>
              <w:pStyle w:val="Standard"/>
              <w:snapToGrid w:val="0"/>
            </w:pPr>
            <w:r w:rsidRPr="00BF0CFD">
              <w:t>программы</w:t>
            </w:r>
          </w:p>
        </w:tc>
        <w:tc>
          <w:tcPr>
            <w:tcW w:w="7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51E5" w:rsidRPr="00BF0CFD" w:rsidRDefault="008051E5" w:rsidP="007A755F">
            <w:pPr>
              <w:pStyle w:val="Standard"/>
            </w:pPr>
            <w:r w:rsidRPr="00BF0CFD">
              <w:t>Не предусмотрены Программой.</w:t>
            </w:r>
          </w:p>
        </w:tc>
      </w:tr>
      <w:tr w:rsidR="00FD285E" w:rsidRPr="00BF0CFD" w:rsidTr="007A755F">
        <w:tc>
          <w:tcPr>
            <w:tcW w:w="21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D285E" w:rsidRPr="00BF0CFD" w:rsidRDefault="00FD285E" w:rsidP="007A755F">
            <w:pPr>
              <w:pStyle w:val="Standard"/>
              <w:snapToGrid w:val="0"/>
            </w:pPr>
            <w:r w:rsidRPr="00BF0CFD">
              <w:t>Участник</w:t>
            </w:r>
            <w:r w:rsidR="00EF5E23" w:rsidRPr="00BF0CFD">
              <w:t>и муниципальной</w:t>
            </w:r>
          </w:p>
          <w:p w:rsidR="00FD285E" w:rsidRPr="00BF0CFD" w:rsidRDefault="00FD285E" w:rsidP="007A755F">
            <w:pPr>
              <w:pStyle w:val="Standard"/>
              <w:snapToGrid w:val="0"/>
            </w:pPr>
            <w:r w:rsidRPr="00BF0CFD">
              <w:t>программы</w:t>
            </w:r>
          </w:p>
        </w:tc>
        <w:tc>
          <w:tcPr>
            <w:tcW w:w="7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51E5" w:rsidRPr="00BF0CFD" w:rsidRDefault="008051E5" w:rsidP="007A755F">
            <w:pPr>
              <w:pStyle w:val="Standard"/>
            </w:pPr>
            <w:r w:rsidRPr="00BF0CFD">
              <w:t>Организационно-кадровый отдел администрации Кореновского городского поселения Кореновского района.</w:t>
            </w:r>
          </w:p>
          <w:p w:rsidR="00FD285E" w:rsidRPr="00BF0CFD" w:rsidRDefault="008051E5" w:rsidP="007A755F">
            <w:pPr>
              <w:pStyle w:val="Standard"/>
            </w:pPr>
            <w:r w:rsidRPr="00BF0CFD">
              <w:t>Муниципальные бюджетные и автономные учреждения культуры Кореновского городского поселения Кореновского района.</w:t>
            </w:r>
          </w:p>
        </w:tc>
      </w:tr>
      <w:tr w:rsidR="00FD285E" w:rsidRPr="00BF0CFD" w:rsidTr="007A755F">
        <w:tc>
          <w:tcPr>
            <w:tcW w:w="21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D285E" w:rsidRPr="00BF0CFD" w:rsidRDefault="00FD285E" w:rsidP="007A755F">
            <w:pPr>
              <w:pStyle w:val="Standard"/>
              <w:snapToGrid w:val="0"/>
            </w:pPr>
            <w:r w:rsidRPr="00BF0CFD">
              <w:t>Подпрограммы</w:t>
            </w:r>
            <w:r w:rsidR="00EF5E23" w:rsidRPr="00BF0CFD">
              <w:t xml:space="preserve"> муниципальной программы</w:t>
            </w:r>
          </w:p>
        </w:tc>
        <w:tc>
          <w:tcPr>
            <w:tcW w:w="7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285E" w:rsidRPr="00BF0CFD" w:rsidRDefault="00FD285E" w:rsidP="007A755F">
            <w:pPr>
              <w:pStyle w:val="Standard"/>
            </w:pPr>
            <w:r w:rsidRPr="00BF0CFD">
              <w:t>Не предусмотрены Программой.</w:t>
            </w:r>
          </w:p>
        </w:tc>
      </w:tr>
      <w:tr w:rsidR="00EF5E23" w:rsidRPr="00BF0CFD" w:rsidTr="007A755F">
        <w:tc>
          <w:tcPr>
            <w:tcW w:w="21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F5E23" w:rsidRPr="00BF0CFD" w:rsidRDefault="00EF5E23" w:rsidP="007A755F">
            <w:pPr>
              <w:pStyle w:val="Standard"/>
              <w:snapToGrid w:val="0"/>
            </w:pPr>
            <w:r w:rsidRPr="00BF0CFD">
              <w:t>Ведомственные целевые программы</w:t>
            </w:r>
          </w:p>
        </w:tc>
        <w:tc>
          <w:tcPr>
            <w:tcW w:w="7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5E23" w:rsidRPr="00BF0CFD" w:rsidRDefault="008051E5" w:rsidP="007A755F">
            <w:pPr>
              <w:pStyle w:val="Standard"/>
            </w:pPr>
            <w:r w:rsidRPr="00BF0CFD">
              <w:t>Не предусмотрены Программой.</w:t>
            </w:r>
          </w:p>
        </w:tc>
      </w:tr>
      <w:tr w:rsidR="00FD285E" w:rsidRPr="00BF0CFD" w:rsidTr="007A755F">
        <w:tc>
          <w:tcPr>
            <w:tcW w:w="21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D285E" w:rsidRPr="00BF0CFD" w:rsidRDefault="00FD285E" w:rsidP="007A755F">
            <w:pPr>
              <w:pStyle w:val="Standard"/>
              <w:snapToGrid w:val="0"/>
            </w:pPr>
            <w:r w:rsidRPr="00BF0CFD">
              <w:t xml:space="preserve">Цели </w:t>
            </w:r>
            <w:r w:rsidR="008051E5" w:rsidRPr="00BF0CFD">
              <w:t>муни</w:t>
            </w:r>
            <w:r w:rsidR="00C052FE" w:rsidRPr="00BF0CFD">
              <w:t>ц</w:t>
            </w:r>
            <w:r w:rsidR="008051E5" w:rsidRPr="00BF0CFD">
              <w:t>ипальной</w:t>
            </w:r>
            <w:r w:rsidR="00BF0CFD">
              <w:t xml:space="preserve"> </w:t>
            </w:r>
            <w:r w:rsidR="008051E5" w:rsidRPr="00BF0CFD">
              <w:t>п</w:t>
            </w:r>
            <w:r w:rsidRPr="00BF0CFD">
              <w:t>рограммы</w:t>
            </w:r>
          </w:p>
        </w:tc>
        <w:tc>
          <w:tcPr>
            <w:tcW w:w="7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52FE" w:rsidRPr="00BF0CFD" w:rsidRDefault="00C052FE" w:rsidP="007A755F">
            <w:pPr>
              <w:pStyle w:val="Standard"/>
              <w:jc w:val="both"/>
            </w:pPr>
            <w:r w:rsidRPr="00BF0CFD">
              <w:t>Формирование актуальной культурной политики в Кореновском городском поселении Кореновского района, сохранение и развитие традиционной и современной культуры.</w:t>
            </w:r>
          </w:p>
          <w:p w:rsidR="002C502C" w:rsidRPr="00BF0CFD" w:rsidRDefault="00C052FE" w:rsidP="007A755F">
            <w:pPr>
              <w:shd w:val="clear" w:color="auto" w:fill="FFFFFF"/>
              <w:jc w:val="both"/>
            </w:pPr>
            <w:r w:rsidRPr="00BF0CFD">
              <w:t>Сохранение информационного пространства важнейших событий в истории России и укрепление нравственных ценностей единства и дружбы народов, проживающих на территории Кореновского городского поселения Кореновского района, обеспечение прав граждан на формирование уважительного отношения к трудовым и военным подвигам старшего поколения, ознаменование праздничных дней и памятных дат истории России и Кубани</w:t>
            </w:r>
            <w:r w:rsidR="002C502C" w:rsidRPr="00BF0CFD">
              <w:t xml:space="preserve">; </w:t>
            </w:r>
          </w:p>
          <w:p w:rsidR="002C502C" w:rsidRPr="00BF0CFD" w:rsidRDefault="002C502C" w:rsidP="007A755F">
            <w:pPr>
              <w:shd w:val="clear" w:color="auto" w:fill="FFFFFF"/>
              <w:jc w:val="both"/>
              <w:rPr>
                <w:kern w:val="2"/>
              </w:rPr>
            </w:pPr>
            <w:r w:rsidRPr="00BF0CFD">
              <w:rPr>
                <w:kern w:val="2"/>
              </w:rPr>
              <w:t xml:space="preserve">привлечение населения Кореновского городского поселения, предприятий и учреждений, независимо от форм собственности к общегородским мероприятиям по цветочному оформлению, </w:t>
            </w:r>
            <w:r w:rsidRPr="00BF0CFD">
              <w:rPr>
                <w:kern w:val="2"/>
              </w:rPr>
              <w:lastRenderedPageBreak/>
              <w:t xml:space="preserve">благоустройству и озеленению территории поселения; </w:t>
            </w:r>
          </w:p>
          <w:p w:rsidR="00FD285E" w:rsidRPr="00BF0CFD" w:rsidRDefault="002C502C" w:rsidP="007A755F">
            <w:pPr>
              <w:pStyle w:val="Standard"/>
              <w:jc w:val="both"/>
            </w:pPr>
            <w:r w:rsidRPr="00BF0CFD">
              <w:rPr>
                <w:kern w:val="2"/>
              </w:rPr>
              <w:t>выявление и поощрение населения Кореновского городского поселения, предприятий и учреждений, независимо от форм собственности, внесших наибольший вклад в цветочное оформление, озеленение и благоустройство территории Кореновского городского поселения</w:t>
            </w:r>
          </w:p>
        </w:tc>
      </w:tr>
      <w:tr w:rsidR="00FD285E" w:rsidRPr="00BF0CFD" w:rsidTr="007A755F">
        <w:tc>
          <w:tcPr>
            <w:tcW w:w="21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D285E" w:rsidRPr="00BF0CFD" w:rsidRDefault="00FD285E" w:rsidP="007A755F">
            <w:pPr>
              <w:pStyle w:val="Standard"/>
              <w:snapToGrid w:val="0"/>
            </w:pPr>
            <w:r w:rsidRPr="00BF0CFD">
              <w:lastRenderedPageBreak/>
              <w:t>Задачи</w:t>
            </w:r>
            <w:r w:rsidR="002C502C" w:rsidRPr="00BF0CFD">
              <w:t xml:space="preserve"> муниципальной</w:t>
            </w:r>
          </w:p>
          <w:p w:rsidR="00FD285E" w:rsidRPr="00BF0CFD" w:rsidRDefault="002C502C" w:rsidP="007A755F">
            <w:pPr>
              <w:pStyle w:val="Standard"/>
              <w:snapToGrid w:val="0"/>
            </w:pPr>
            <w:r w:rsidRPr="00BF0CFD">
              <w:t>п</w:t>
            </w:r>
            <w:r w:rsidR="00FD285E" w:rsidRPr="00BF0CFD">
              <w:t>рограммы</w:t>
            </w:r>
          </w:p>
        </w:tc>
        <w:tc>
          <w:tcPr>
            <w:tcW w:w="7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502C" w:rsidRPr="00BF0CFD" w:rsidRDefault="00BF0CFD" w:rsidP="007A755F">
            <w:pPr>
              <w:jc w:val="both"/>
              <w:rPr>
                <w:kern w:val="2"/>
              </w:rPr>
            </w:pPr>
            <w:r>
              <w:rPr>
                <w:kern w:val="2"/>
              </w:rPr>
              <w:t xml:space="preserve">        </w:t>
            </w:r>
            <w:r w:rsidR="002C502C" w:rsidRPr="00BF0CFD">
              <w:rPr>
                <w:kern w:val="2"/>
              </w:rPr>
              <w:t>Поддержка инициатив общественных объединений в проведении мероприятий по праздничным дням, памятным датам.</w:t>
            </w:r>
          </w:p>
          <w:p w:rsidR="00FD285E" w:rsidRPr="00BF0CFD" w:rsidRDefault="002C502C" w:rsidP="007A755F">
            <w:pPr>
              <w:pStyle w:val="Standard"/>
              <w:jc w:val="both"/>
              <w:rPr>
                <w:kern w:val="2"/>
              </w:rPr>
            </w:pPr>
            <w:r w:rsidRPr="00BF0CFD">
              <w:rPr>
                <w:kern w:val="2"/>
              </w:rPr>
              <w:t>Охват всех категорий граждан Кореновского городского поселения Кореновского района при проведении массовых и культурных мероприятий. Формирование уважительного отношения к трудовым и военным подвигам старшего поколения, а также ознаменование праздничных дней и памятных дат истории России и Кубани</w:t>
            </w:r>
            <w:r w:rsidR="009574A7" w:rsidRPr="00BF0CFD">
              <w:rPr>
                <w:kern w:val="2"/>
              </w:rPr>
              <w:t>;</w:t>
            </w:r>
          </w:p>
          <w:p w:rsidR="009574A7" w:rsidRPr="00BF0CFD" w:rsidRDefault="00BF0CFD" w:rsidP="007A755F">
            <w:pPr>
              <w:shd w:val="clear" w:color="auto" w:fill="FFFFFF"/>
              <w:tabs>
                <w:tab w:val="left" w:pos="533"/>
              </w:tabs>
              <w:jc w:val="both"/>
              <w:rPr>
                <w:kern w:val="2"/>
              </w:rPr>
            </w:pPr>
            <w:r>
              <w:rPr>
                <w:kern w:val="2"/>
              </w:rPr>
              <w:t xml:space="preserve">        </w:t>
            </w:r>
            <w:r w:rsidR="009574A7" w:rsidRPr="00BF0CFD">
              <w:rPr>
                <w:kern w:val="2"/>
              </w:rPr>
              <w:t>цветочное оформление и реализация авторских идей в ландшафтном оформлении прилегающей территории (разбивка клумб, газонов, оформление вазонов и т.д.);</w:t>
            </w:r>
          </w:p>
          <w:p w:rsidR="009574A7" w:rsidRPr="00BF0CFD" w:rsidRDefault="00BF0CFD" w:rsidP="007A755F">
            <w:pPr>
              <w:shd w:val="clear" w:color="auto" w:fill="FFFFFF"/>
              <w:tabs>
                <w:tab w:val="left" w:pos="533"/>
              </w:tabs>
              <w:jc w:val="both"/>
              <w:rPr>
                <w:kern w:val="2"/>
              </w:rPr>
            </w:pPr>
            <w:r>
              <w:rPr>
                <w:kern w:val="2"/>
              </w:rPr>
              <w:t xml:space="preserve">        </w:t>
            </w:r>
            <w:r w:rsidR="009574A7" w:rsidRPr="00BF0CFD">
              <w:rPr>
                <w:kern w:val="2"/>
              </w:rPr>
              <w:t>повышение заинтересованности жителей в образцовом содержании собственных участков и обустройстве территории общего пользования</w:t>
            </w:r>
            <w:r w:rsidR="003E3644" w:rsidRPr="00BF0CFD">
              <w:rPr>
                <w:kern w:val="2"/>
              </w:rPr>
              <w:t>.</w:t>
            </w:r>
          </w:p>
        </w:tc>
      </w:tr>
      <w:tr w:rsidR="00FD285E" w:rsidRPr="00BF0CFD" w:rsidTr="007A755F">
        <w:tc>
          <w:tcPr>
            <w:tcW w:w="21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D285E" w:rsidRPr="00BF0CFD" w:rsidRDefault="00FD285E" w:rsidP="007A755F">
            <w:pPr>
              <w:pStyle w:val="Standard"/>
              <w:snapToGrid w:val="0"/>
            </w:pPr>
            <w:r w:rsidRPr="00BF0CFD">
              <w:t>Перечень</w:t>
            </w:r>
          </w:p>
          <w:p w:rsidR="00FD285E" w:rsidRPr="00BF0CFD" w:rsidRDefault="00FD285E" w:rsidP="007A755F">
            <w:pPr>
              <w:pStyle w:val="Standard"/>
              <w:snapToGrid w:val="0"/>
            </w:pPr>
            <w:r w:rsidRPr="00BF0CFD">
              <w:t>целевых</w:t>
            </w:r>
          </w:p>
          <w:p w:rsidR="00FD285E" w:rsidRPr="00BF0CFD" w:rsidRDefault="00FD285E" w:rsidP="007A755F">
            <w:pPr>
              <w:pStyle w:val="Standard"/>
              <w:snapToGrid w:val="0"/>
            </w:pPr>
            <w:r w:rsidRPr="00BF0CFD">
              <w:t>показателей</w:t>
            </w:r>
          </w:p>
          <w:p w:rsidR="00FD285E" w:rsidRPr="00BF0CFD" w:rsidRDefault="00D06D67" w:rsidP="007A755F">
            <w:pPr>
              <w:pStyle w:val="Standard"/>
              <w:snapToGrid w:val="0"/>
            </w:pPr>
            <w:r w:rsidRPr="00BF0CFD">
              <w:t>муниципальной п</w:t>
            </w:r>
            <w:r w:rsidR="00FD285E" w:rsidRPr="00BF0CFD">
              <w:t>рограммы</w:t>
            </w:r>
          </w:p>
        </w:tc>
        <w:tc>
          <w:tcPr>
            <w:tcW w:w="7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285E" w:rsidRPr="00BF0CFD" w:rsidRDefault="00BF0CFD" w:rsidP="007A755F">
            <w:pPr>
              <w:pStyle w:val="Standard"/>
              <w:widowControl/>
              <w:snapToGrid w:val="0"/>
              <w:jc w:val="both"/>
              <w:rPr>
                <w:kern w:val="2"/>
              </w:rPr>
            </w:pPr>
            <w:r>
              <w:rPr>
                <w:kern w:val="2"/>
              </w:rPr>
              <w:t xml:space="preserve">     </w:t>
            </w:r>
            <w:r w:rsidR="00D06D67" w:rsidRPr="00BF0CFD">
              <w:rPr>
                <w:kern w:val="2"/>
              </w:rPr>
              <w:t>Утверждение в обществе,  в сознании и чувствах граждан социально значимых патриотических ценностей, взглядов и убеждений, уважение к культурному и историческому прошлому,  к традициям, воспитанию граждан в духе уважения к Конституции Российской Федерации, законности, нормам общественной и коллективной жизни, создание условий для обеспечения реализации прав человека и его обязанностей гражданского, профессионального и воинского долга, формированию расовой, национальной, религиозной терпимости, развитию дружеских отношений между народами, проживающими на территории Кореновского городского поселения;</w:t>
            </w:r>
          </w:p>
          <w:p w:rsidR="00D06D67" w:rsidRPr="00BF0CFD" w:rsidRDefault="00BF0CFD" w:rsidP="007A755F">
            <w:pPr>
              <w:shd w:val="clear" w:color="auto" w:fill="FFFFFF"/>
              <w:tabs>
                <w:tab w:val="left" w:pos="533"/>
              </w:tabs>
              <w:jc w:val="both"/>
              <w:rPr>
                <w:kern w:val="2"/>
              </w:rPr>
            </w:pPr>
            <w:r>
              <w:rPr>
                <w:kern w:val="2"/>
              </w:rPr>
              <w:t xml:space="preserve">        </w:t>
            </w:r>
            <w:r w:rsidR="00D06D67" w:rsidRPr="00BF0CFD">
              <w:rPr>
                <w:kern w:val="2"/>
              </w:rPr>
              <w:t>повышение заинтересованности жителей в образцовом содержании собственных участков и обустройстве территории общего пользования;</w:t>
            </w:r>
          </w:p>
          <w:p w:rsidR="00D06D67" w:rsidRPr="00BF0CFD" w:rsidRDefault="00BF0CFD" w:rsidP="007A755F">
            <w:pPr>
              <w:pStyle w:val="Standard"/>
              <w:widowControl/>
              <w:snapToGrid w:val="0"/>
              <w:jc w:val="both"/>
              <w:rPr>
                <w:rFonts w:cs="Nimbus Roman No9 L"/>
              </w:rPr>
            </w:pPr>
            <w:r>
              <w:rPr>
                <w:kern w:val="2"/>
              </w:rPr>
              <w:t xml:space="preserve">      </w:t>
            </w:r>
            <w:r w:rsidR="00D06D67" w:rsidRPr="00BF0CFD">
              <w:rPr>
                <w:kern w:val="2"/>
              </w:rPr>
              <w:t>санитарная очистка, озеленение и благоустройство территории Кореновского городского поселения.</w:t>
            </w:r>
          </w:p>
        </w:tc>
      </w:tr>
      <w:tr w:rsidR="00FD285E" w:rsidRPr="00BF0CFD" w:rsidTr="007A755F">
        <w:tc>
          <w:tcPr>
            <w:tcW w:w="21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D285E" w:rsidRPr="00BF0CFD" w:rsidRDefault="00FD285E" w:rsidP="007A755F">
            <w:pPr>
              <w:pStyle w:val="Standard"/>
              <w:snapToGrid w:val="0"/>
            </w:pPr>
            <w:r w:rsidRPr="00BF0CFD">
              <w:t>Этапы и сроки</w:t>
            </w:r>
          </w:p>
          <w:p w:rsidR="00FD285E" w:rsidRPr="00BF0CFD" w:rsidRDefault="00FD285E" w:rsidP="007A755F">
            <w:pPr>
              <w:pStyle w:val="Standard"/>
              <w:snapToGrid w:val="0"/>
            </w:pPr>
            <w:r w:rsidRPr="00BF0CFD">
              <w:t>реализации</w:t>
            </w:r>
          </w:p>
          <w:p w:rsidR="00FD285E" w:rsidRPr="00BF0CFD" w:rsidRDefault="003648A8" w:rsidP="007A755F">
            <w:pPr>
              <w:pStyle w:val="Standard"/>
              <w:snapToGrid w:val="0"/>
            </w:pPr>
            <w:r w:rsidRPr="00BF0CFD">
              <w:t>муниципальной п</w:t>
            </w:r>
            <w:r w:rsidR="00FD285E" w:rsidRPr="00BF0CFD">
              <w:t>рограммы</w:t>
            </w:r>
          </w:p>
        </w:tc>
        <w:tc>
          <w:tcPr>
            <w:tcW w:w="7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285E" w:rsidRPr="00BF0CFD" w:rsidRDefault="00FD285E" w:rsidP="007A755F">
            <w:pPr>
              <w:pStyle w:val="Textbody"/>
              <w:widowControl/>
              <w:snapToGrid w:val="0"/>
              <w:spacing w:after="0"/>
              <w:jc w:val="both"/>
            </w:pPr>
            <w:r w:rsidRPr="00BF0CFD">
              <w:t>2024-2026 годы, этапы не предусмотрены.</w:t>
            </w:r>
          </w:p>
        </w:tc>
      </w:tr>
      <w:tr w:rsidR="00FD285E" w:rsidRPr="00BF0CFD" w:rsidTr="007A755F">
        <w:tc>
          <w:tcPr>
            <w:tcW w:w="21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D285E" w:rsidRPr="00BF0CFD" w:rsidRDefault="00FD285E" w:rsidP="007A755F">
            <w:pPr>
              <w:pStyle w:val="31"/>
              <w:tabs>
                <w:tab w:val="left" w:pos="3544"/>
              </w:tabs>
              <w:snapToGrid w:val="0"/>
              <w:spacing w:after="0"/>
              <w:ind w:left="0"/>
              <w:rPr>
                <w:sz w:val="24"/>
                <w:szCs w:val="24"/>
              </w:rPr>
            </w:pPr>
            <w:r w:rsidRPr="00BF0CFD">
              <w:rPr>
                <w:sz w:val="24"/>
                <w:szCs w:val="24"/>
              </w:rPr>
              <w:t>Объемы</w:t>
            </w:r>
            <w:r w:rsidR="00B8798D" w:rsidRPr="00BF0CFD">
              <w:rPr>
                <w:sz w:val="24"/>
                <w:szCs w:val="24"/>
              </w:rPr>
              <w:t xml:space="preserve"> бюджетных ассигнований муниципальной программы</w:t>
            </w:r>
            <w:r w:rsidRPr="00BF0CFD">
              <w:rPr>
                <w:sz w:val="24"/>
                <w:szCs w:val="24"/>
              </w:rPr>
              <w:t xml:space="preserve"> </w:t>
            </w:r>
          </w:p>
        </w:tc>
        <w:tc>
          <w:tcPr>
            <w:tcW w:w="7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285E" w:rsidRPr="00BF0CFD" w:rsidRDefault="00FD285E" w:rsidP="007A755F">
            <w:pPr>
              <w:pStyle w:val="31"/>
              <w:tabs>
                <w:tab w:val="left" w:pos="3544"/>
              </w:tabs>
              <w:snapToGrid w:val="0"/>
              <w:spacing w:after="0"/>
              <w:ind w:left="0"/>
              <w:rPr>
                <w:sz w:val="24"/>
                <w:szCs w:val="24"/>
              </w:rPr>
            </w:pPr>
            <w:r w:rsidRPr="00BF0CFD">
              <w:rPr>
                <w:sz w:val="24"/>
                <w:szCs w:val="24"/>
              </w:rPr>
              <w:t xml:space="preserve"> Объем финансирования программы из средств бюджета Кореновского городского поселения Кореновского района составляет:  </w:t>
            </w:r>
          </w:p>
          <w:p w:rsidR="00FD285E" w:rsidRPr="00BF0CFD" w:rsidRDefault="00B8798D" w:rsidP="007A755F">
            <w:pPr>
              <w:pStyle w:val="31"/>
              <w:tabs>
                <w:tab w:val="left" w:pos="3544"/>
              </w:tabs>
              <w:snapToGrid w:val="0"/>
              <w:spacing w:after="0"/>
              <w:ind w:left="0"/>
              <w:rPr>
                <w:sz w:val="24"/>
                <w:szCs w:val="24"/>
              </w:rPr>
            </w:pPr>
            <w:r w:rsidRPr="00BF0CFD">
              <w:rPr>
                <w:sz w:val="24"/>
                <w:szCs w:val="24"/>
              </w:rPr>
              <w:t>1530</w:t>
            </w:r>
            <w:r w:rsidR="00FD285E" w:rsidRPr="00BF0CFD">
              <w:rPr>
                <w:sz w:val="24"/>
                <w:szCs w:val="24"/>
              </w:rPr>
              <w:t>,0</w:t>
            </w:r>
            <w:r w:rsidR="00FD285E" w:rsidRPr="00BF0CFD">
              <w:rPr>
                <w:sz w:val="24"/>
                <w:szCs w:val="24"/>
                <w:shd w:val="clear" w:color="auto" w:fill="FFFFFF"/>
              </w:rPr>
              <w:t xml:space="preserve"> </w:t>
            </w:r>
            <w:r w:rsidR="00FD285E" w:rsidRPr="00BF0CFD">
              <w:rPr>
                <w:sz w:val="24"/>
                <w:szCs w:val="24"/>
              </w:rPr>
              <w:t>тыс. рублей в 2024 году</w:t>
            </w:r>
          </w:p>
          <w:p w:rsidR="00FD285E" w:rsidRPr="00BF0CFD" w:rsidRDefault="00B8798D" w:rsidP="007A755F">
            <w:pPr>
              <w:pStyle w:val="31"/>
              <w:tabs>
                <w:tab w:val="left" w:pos="3544"/>
              </w:tabs>
              <w:snapToGrid w:val="0"/>
              <w:spacing w:after="0"/>
              <w:ind w:left="0"/>
              <w:rPr>
                <w:sz w:val="24"/>
                <w:szCs w:val="24"/>
              </w:rPr>
            </w:pPr>
            <w:r w:rsidRPr="00BF0CFD">
              <w:rPr>
                <w:sz w:val="24"/>
                <w:szCs w:val="24"/>
              </w:rPr>
              <w:t>1530</w:t>
            </w:r>
            <w:r w:rsidR="00FD285E" w:rsidRPr="00BF0CFD">
              <w:rPr>
                <w:sz w:val="24"/>
                <w:szCs w:val="24"/>
              </w:rPr>
              <w:t>,0</w:t>
            </w:r>
            <w:r w:rsidR="00FD285E" w:rsidRPr="00BF0CFD">
              <w:rPr>
                <w:sz w:val="24"/>
                <w:szCs w:val="24"/>
                <w:shd w:val="clear" w:color="auto" w:fill="FFFFFF"/>
              </w:rPr>
              <w:t xml:space="preserve"> </w:t>
            </w:r>
            <w:r w:rsidR="00FD285E" w:rsidRPr="00BF0CFD">
              <w:rPr>
                <w:sz w:val="24"/>
                <w:szCs w:val="24"/>
              </w:rPr>
              <w:t>тыс. рублей в 2025 году</w:t>
            </w:r>
          </w:p>
          <w:p w:rsidR="00FD285E" w:rsidRPr="00BF0CFD" w:rsidRDefault="00B8798D" w:rsidP="007A755F">
            <w:pPr>
              <w:pStyle w:val="31"/>
              <w:tabs>
                <w:tab w:val="left" w:pos="3544"/>
              </w:tabs>
              <w:snapToGrid w:val="0"/>
              <w:spacing w:after="0"/>
              <w:ind w:left="0"/>
              <w:rPr>
                <w:sz w:val="24"/>
                <w:szCs w:val="24"/>
              </w:rPr>
            </w:pPr>
            <w:r w:rsidRPr="00BF0CFD">
              <w:rPr>
                <w:sz w:val="24"/>
                <w:szCs w:val="24"/>
              </w:rPr>
              <w:t>1530</w:t>
            </w:r>
            <w:r w:rsidR="00FD285E" w:rsidRPr="00BF0CFD">
              <w:rPr>
                <w:sz w:val="24"/>
                <w:szCs w:val="24"/>
              </w:rPr>
              <w:t>,0</w:t>
            </w:r>
            <w:r w:rsidR="00FD285E" w:rsidRPr="00BF0CFD">
              <w:rPr>
                <w:sz w:val="24"/>
                <w:szCs w:val="24"/>
                <w:shd w:val="clear" w:color="auto" w:fill="FFFFFF"/>
              </w:rPr>
              <w:t xml:space="preserve"> </w:t>
            </w:r>
            <w:r w:rsidR="00FD285E" w:rsidRPr="00BF0CFD">
              <w:rPr>
                <w:sz w:val="24"/>
                <w:szCs w:val="24"/>
              </w:rPr>
              <w:t>тыс. рублей в 2026 году</w:t>
            </w:r>
          </w:p>
          <w:p w:rsidR="00FD285E" w:rsidRPr="00BF0CFD" w:rsidRDefault="00FD285E" w:rsidP="007A755F">
            <w:pPr>
              <w:pStyle w:val="31"/>
              <w:tabs>
                <w:tab w:val="left" w:pos="3544"/>
              </w:tabs>
              <w:snapToGrid w:val="0"/>
              <w:spacing w:after="0"/>
              <w:ind w:left="0"/>
              <w:rPr>
                <w:sz w:val="24"/>
                <w:szCs w:val="24"/>
              </w:rPr>
            </w:pPr>
            <w:r w:rsidRPr="00BF0CFD">
              <w:rPr>
                <w:sz w:val="24"/>
                <w:szCs w:val="24"/>
              </w:rPr>
              <w:t xml:space="preserve">Всего: </w:t>
            </w:r>
            <w:r w:rsidR="00B8798D" w:rsidRPr="00BF0CFD">
              <w:rPr>
                <w:sz w:val="24"/>
                <w:szCs w:val="24"/>
              </w:rPr>
              <w:t>4590</w:t>
            </w:r>
            <w:r w:rsidRPr="00BF0CFD">
              <w:rPr>
                <w:sz w:val="24"/>
                <w:szCs w:val="24"/>
              </w:rPr>
              <w:t>,0 тыс. рублей</w:t>
            </w:r>
          </w:p>
        </w:tc>
      </w:tr>
      <w:tr w:rsidR="00FD285E" w:rsidRPr="00BF0CFD" w:rsidTr="007A755F">
        <w:tc>
          <w:tcPr>
            <w:tcW w:w="21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D285E" w:rsidRPr="00BF0CFD" w:rsidRDefault="00FD285E" w:rsidP="007A755F">
            <w:pPr>
              <w:pStyle w:val="Standard"/>
              <w:snapToGrid w:val="0"/>
            </w:pPr>
            <w:r w:rsidRPr="00BF0CFD">
              <w:t>Контроль за</w:t>
            </w:r>
          </w:p>
          <w:p w:rsidR="00FD285E" w:rsidRPr="00BF0CFD" w:rsidRDefault="00FD285E" w:rsidP="007A755F">
            <w:pPr>
              <w:pStyle w:val="Standard"/>
              <w:snapToGrid w:val="0"/>
            </w:pPr>
            <w:r w:rsidRPr="00BF0CFD">
              <w:t>выполнением</w:t>
            </w:r>
          </w:p>
          <w:p w:rsidR="00FD285E" w:rsidRPr="00BF0CFD" w:rsidRDefault="00AB0C86" w:rsidP="007A755F">
            <w:pPr>
              <w:pStyle w:val="Standard"/>
              <w:snapToGrid w:val="0"/>
            </w:pPr>
            <w:r w:rsidRPr="00BF0CFD">
              <w:t>муниципальной п</w:t>
            </w:r>
            <w:r w:rsidR="00FD285E" w:rsidRPr="00BF0CFD">
              <w:t>рограммы</w:t>
            </w:r>
          </w:p>
        </w:tc>
        <w:tc>
          <w:tcPr>
            <w:tcW w:w="7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285E" w:rsidRPr="00BF0CFD" w:rsidRDefault="00FD285E" w:rsidP="007A755F">
            <w:pPr>
              <w:pStyle w:val="Standard"/>
              <w:snapToGrid w:val="0"/>
              <w:jc w:val="both"/>
            </w:pPr>
            <w:r w:rsidRPr="00BF0CFD">
              <w:t>Заместитель главы Кореновского городского поселения</w:t>
            </w:r>
          </w:p>
          <w:p w:rsidR="00FD285E" w:rsidRPr="00BF0CFD" w:rsidRDefault="00FD285E" w:rsidP="007A755F">
            <w:pPr>
              <w:pStyle w:val="Standard"/>
              <w:snapToGrid w:val="0"/>
              <w:jc w:val="both"/>
            </w:pPr>
            <w:r w:rsidRPr="00BF0CFD">
              <w:t>Кореновского района.</w:t>
            </w:r>
          </w:p>
        </w:tc>
      </w:tr>
    </w:tbl>
    <w:p w:rsidR="00FD285E" w:rsidRPr="00D836DF" w:rsidRDefault="00FD285E" w:rsidP="00FD285E">
      <w:pPr>
        <w:pStyle w:val="Standard"/>
        <w:tabs>
          <w:tab w:val="left" w:pos="0"/>
        </w:tabs>
        <w:jc w:val="center"/>
        <w:rPr>
          <w:sz w:val="28"/>
          <w:szCs w:val="28"/>
        </w:rPr>
      </w:pPr>
    </w:p>
    <w:p w:rsidR="00FD285E" w:rsidRDefault="00FD285E" w:rsidP="00FD285E">
      <w:pPr>
        <w:pStyle w:val="Standard"/>
        <w:numPr>
          <w:ilvl w:val="0"/>
          <w:numId w:val="11"/>
        </w:numPr>
        <w:tabs>
          <w:tab w:val="left" w:pos="0"/>
        </w:tabs>
        <w:jc w:val="center"/>
        <w:rPr>
          <w:sz w:val="28"/>
          <w:szCs w:val="28"/>
        </w:rPr>
      </w:pPr>
      <w:r>
        <w:rPr>
          <w:sz w:val="28"/>
          <w:szCs w:val="28"/>
        </w:rPr>
        <w:lastRenderedPageBreak/>
        <w:t>Х</w:t>
      </w:r>
      <w:r w:rsidRPr="00365356">
        <w:rPr>
          <w:sz w:val="28"/>
          <w:szCs w:val="28"/>
        </w:rPr>
        <w:t xml:space="preserve">арактеристика текущего состояния и прогноз развития </w:t>
      </w:r>
      <w:r w:rsidR="009F1D9C">
        <w:rPr>
          <w:sz w:val="28"/>
          <w:szCs w:val="28"/>
        </w:rPr>
        <w:t>соответствующей сферы реализации</w:t>
      </w:r>
      <w:r w:rsidRPr="001F2B77">
        <w:rPr>
          <w:sz w:val="28"/>
          <w:szCs w:val="28"/>
        </w:rPr>
        <w:t xml:space="preserve"> </w:t>
      </w:r>
      <w:r>
        <w:rPr>
          <w:sz w:val="28"/>
          <w:szCs w:val="28"/>
        </w:rPr>
        <w:t>муниципальной</w:t>
      </w:r>
      <w:r w:rsidRPr="001F2B77">
        <w:rPr>
          <w:sz w:val="28"/>
          <w:szCs w:val="28"/>
        </w:rPr>
        <w:t xml:space="preserve"> программы</w:t>
      </w:r>
    </w:p>
    <w:p w:rsidR="00FD285E" w:rsidRPr="00365356" w:rsidRDefault="00FD285E" w:rsidP="00FD285E">
      <w:pPr>
        <w:pStyle w:val="Standard"/>
        <w:tabs>
          <w:tab w:val="left" w:pos="0"/>
        </w:tabs>
        <w:ind w:left="720"/>
        <w:rPr>
          <w:sz w:val="28"/>
          <w:szCs w:val="28"/>
        </w:rPr>
      </w:pPr>
    </w:p>
    <w:p w:rsidR="00172DCC" w:rsidRDefault="00172DCC" w:rsidP="00172DCC">
      <w:pPr>
        <w:ind w:firstLine="825"/>
        <w:jc w:val="both"/>
        <w:rPr>
          <w:rFonts w:eastAsia="Calibri"/>
          <w:sz w:val="28"/>
          <w:szCs w:val="22"/>
          <w:lang w:eastAsia="en-US"/>
        </w:rPr>
      </w:pPr>
      <w:r>
        <w:rPr>
          <w:rFonts w:eastAsia="Calibri"/>
          <w:sz w:val="28"/>
          <w:szCs w:val="22"/>
          <w:lang w:eastAsia="en-US"/>
        </w:rPr>
        <w:t xml:space="preserve">Анализ состояния развития культурной жизни на территории Кореновского городского поселения Кореновского поселения позволяет сформулировать следующие проблемы: </w:t>
      </w:r>
    </w:p>
    <w:p w:rsidR="00172DCC" w:rsidRDefault="00172DCC" w:rsidP="00172DCC">
      <w:pPr>
        <w:ind w:firstLine="709"/>
        <w:jc w:val="both"/>
        <w:rPr>
          <w:rFonts w:eastAsia="Calibri"/>
          <w:sz w:val="28"/>
          <w:szCs w:val="22"/>
          <w:lang w:eastAsia="en-US"/>
        </w:rPr>
      </w:pPr>
      <w:r>
        <w:rPr>
          <w:rFonts w:eastAsia="Calibri"/>
          <w:sz w:val="28"/>
          <w:szCs w:val="22"/>
          <w:lang w:eastAsia="en-US"/>
        </w:rPr>
        <w:t>недостаточная вовлеченность населения к культурным мероприятиям;</w:t>
      </w:r>
    </w:p>
    <w:p w:rsidR="00172DCC" w:rsidRDefault="00172DCC" w:rsidP="00172DCC">
      <w:pPr>
        <w:ind w:firstLine="709"/>
        <w:jc w:val="both"/>
        <w:rPr>
          <w:rFonts w:eastAsia="Calibri"/>
          <w:sz w:val="28"/>
          <w:szCs w:val="22"/>
          <w:lang w:eastAsia="en-US"/>
        </w:rPr>
      </w:pPr>
      <w:r>
        <w:rPr>
          <w:rFonts w:eastAsia="Calibri"/>
          <w:sz w:val="28"/>
          <w:szCs w:val="22"/>
          <w:lang w:eastAsia="en-US"/>
        </w:rPr>
        <w:t>недостаточное привлечение детей и молодежи к культурным мероприятиям, что ведет к росту детского и подросткового алкоголизма, наркомании и преступности.</w:t>
      </w:r>
    </w:p>
    <w:p w:rsidR="00172DCC" w:rsidRDefault="00172DCC" w:rsidP="00172DCC">
      <w:pPr>
        <w:ind w:firstLine="825"/>
        <w:jc w:val="both"/>
        <w:rPr>
          <w:sz w:val="28"/>
          <w:szCs w:val="28"/>
        </w:rPr>
      </w:pPr>
      <w:r>
        <w:rPr>
          <w:sz w:val="28"/>
          <w:szCs w:val="28"/>
        </w:rPr>
        <w:t xml:space="preserve">С целью привлечения населения к </w:t>
      </w:r>
      <w:r w:rsidR="00442396">
        <w:rPr>
          <w:rFonts w:eastAsia="Calibri"/>
          <w:sz w:val="28"/>
          <w:szCs w:val="22"/>
          <w:lang w:eastAsia="en-US"/>
        </w:rPr>
        <w:t>культурным мероприятиям</w:t>
      </w:r>
      <w:r>
        <w:rPr>
          <w:sz w:val="28"/>
          <w:szCs w:val="28"/>
        </w:rPr>
        <w:t xml:space="preserve">, необходимо регулярно проводить </w:t>
      </w:r>
      <w:r w:rsidR="00442396">
        <w:rPr>
          <w:sz w:val="28"/>
          <w:szCs w:val="28"/>
        </w:rPr>
        <w:t>праздничные и общегородские</w:t>
      </w:r>
      <w:r>
        <w:rPr>
          <w:sz w:val="28"/>
          <w:szCs w:val="28"/>
        </w:rPr>
        <w:t xml:space="preserve"> мероприятия по различным </w:t>
      </w:r>
      <w:r w:rsidR="00442396">
        <w:rPr>
          <w:sz w:val="28"/>
          <w:szCs w:val="28"/>
        </w:rPr>
        <w:t>направлениям</w:t>
      </w:r>
      <w:r>
        <w:rPr>
          <w:sz w:val="28"/>
          <w:szCs w:val="28"/>
        </w:rPr>
        <w:t xml:space="preserve"> на территории Кореновского городского поселения Кореновского района.</w:t>
      </w:r>
    </w:p>
    <w:p w:rsidR="00216FCB" w:rsidRDefault="00172DCC" w:rsidP="00216FCB">
      <w:pPr>
        <w:ind w:firstLine="825"/>
        <w:jc w:val="both"/>
        <w:rPr>
          <w:kern w:val="2"/>
          <w:sz w:val="28"/>
          <w:szCs w:val="28"/>
        </w:rPr>
      </w:pPr>
      <w:r>
        <w:rPr>
          <w:sz w:val="28"/>
          <w:szCs w:val="28"/>
        </w:rPr>
        <w:t>С целью активной пропаганды</w:t>
      </w:r>
      <w:r w:rsidR="00442396">
        <w:rPr>
          <w:sz w:val="28"/>
          <w:szCs w:val="28"/>
        </w:rPr>
        <w:t xml:space="preserve"> </w:t>
      </w:r>
      <w:r w:rsidR="00442396" w:rsidRPr="00513C87">
        <w:rPr>
          <w:sz w:val="28"/>
          <w:szCs w:val="28"/>
        </w:rPr>
        <w:t>по привлечению предприятий, организаций, учреждений, учащихся, население, в благоустройстве своих прилегающих территорий, включая цветочное оформление фасадов и входов в здания, жилые дома</w:t>
      </w:r>
      <w:r>
        <w:rPr>
          <w:sz w:val="28"/>
          <w:szCs w:val="28"/>
        </w:rPr>
        <w:t xml:space="preserve">, необходимо регулярно информировать население о проводимых </w:t>
      </w:r>
      <w:r w:rsidR="00216FCB">
        <w:rPr>
          <w:sz w:val="28"/>
          <w:szCs w:val="28"/>
        </w:rPr>
        <w:t>общегородских</w:t>
      </w:r>
      <w:r>
        <w:rPr>
          <w:sz w:val="28"/>
          <w:szCs w:val="28"/>
        </w:rPr>
        <w:t xml:space="preserve"> мероприятиях</w:t>
      </w:r>
      <w:r w:rsidR="00216FCB">
        <w:rPr>
          <w:sz w:val="28"/>
          <w:szCs w:val="28"/>
        </w:rPr>
        <w:t xml:space="preserve"> с целью </w:t>
      </w:r>
      <w:r w:rsidR="00216FCB" w:rsidRPr="002C502C">
        <w:rPr>
          <w:kern w:val="2"/>
          <w:sz w:val="28"/>
          <w:szCs w:val="28"/>
        </w:rPr>
        <w:t>выявлени</w:t>
      </w:r>
      <w:r w:rsidR="00216FCB">
        <w:rPr>
          <w:kern w:val="2"/>
          <w:sz w:val="28"/>
          <w:szCs w:val="28"/>
        </w:rPr>
        <w:t>я</w:t>
      </w:r>
      <w:r w:rsidR="00216FCB" w:rsidRPr="002C502C">
        <w:rPr>
          <w:kern w:val="2"/>
          <w:sz w:val="28"/>
          <w:szCs w:val="28"/>
        </w:rPr>
        <w:t xml:space="preserve"> и поощрени</w:t>
      </w:r>
      <w:r w:rsidR="00216FCB">
        <w:rPr>
          <w:kern w:val="2"/>
          <w:sz w:val="28"/>
          <w:szCs w:val="28"/>
        </w:rPr>
        <w:t>я</w:t>
      </w:r>
      <w:r w:rsidR="00216FCB" w:rsidRPr="002C502C">
        <w:rPr>
          <w:kern w:val="2"/>
          <w:sz w:val="28"/>
          <w:szCs w:val="28"/>
        </w:rPr>
        <w:t xml:space="preserve"> населения Кореновского городского поселения, предприятий и учреждений, независимо от форм собственности, внесших наибольший вклад в цветочное оформление, озеленение и благоустройство территории Кореновского городского поселения</w:t>
      </w:r>
      <w:r w:rsidR="00216FCB">
        <w:rPr>
          <w:kern w:val="2"/>
          <w:sz w:val="28"/>
          <w:szCs w:val="28"/>
        </w:rPr>
        <w:t>.</w:t>
      </w:r>
    </w:p>
    <w:p w:rsidR="00172DCC" w:rsidRDefault="00172DCC" w:rsidP="00216FCB">
      <w:pPr>
        <w:ind w:firstLine="825"/>
        <w:jc w:val="both"/>
        <w:rPr>
          <w:rFonts w:eastAsia="Calibri"/>
          <w:sz w:val="28"/>
          <w:szCs w:val="22"/>
          <w:lang w:eastAsia="en-US"/>
        </w:rPr>
      </w:pPr>
      <w:r>
        <w:rPr>
          <w:rFonts w:eastAsia="Calibri"/>
          <w:sz w:val="28"/>
          <w:szCs w:val="22"/>
          <w:lang w:eastAsia="en-US"/>
        </w:rPr>
        <w:t xml:space="preserve"> С целью привлечения детей и молодежи к </w:t>
      </w:r>
      <w:r w:rsidR="00216FCB">
        <w:rPr>
          <w:rFonts w:eastAsia="Calibri"/>
          <w:sz w:val="28"/>
          <w:szCs w:val="22"/>
          <w:lang w:eastAsia="en-US"/>
        </w:rPr>
        <w:t>культурным мероприятиям</w:t>
      </w:r>
      <w:r>
        <w:rPr>
          <w:rFonts w:eastAsia="Calibri"/>
          <w:sz w:val="28"/>
          <w:szCs w:val="22"/>
          <w:lang w:eastAsia="en-US"/>
        </w:rPr>
        <w:t xml:space="preserve">, необходимо систематическое их участие в </w:t>
      </w:r>
      <w:r w:rsidR="00216FCB">
        <w:rPr>
          <w:rFonts w:eastAsia="Calibri"/>
          <w:sz w:val="28"/>
          <w:szCs w:val="22"/>
          <w:lang w:eastAsia="en-US"/>
        </w:rPr>
        <w:t xml:space="preserve">культурных мероприятиях </w:t>
      </w:r>
      <w:r>
        <w:rPr>
          <w:rFonts w:eastAsia="Calibri"/>
          <w:sz w:val="28"/>
          <w:szCs w:val="22"/>
          <w:lang w:eastAsia="en-US"/>
        </w:rPr>
        <w:t xml:space="preserve">различного уровня, привлечение к вступлению в </w:t>
      </w:r>
      <w:r w:rsidR="00216FCB">
        <w:rPr>
          <w:rFonts w:eastAsia="Calibri"/>
          <w:sz w:val="28"/>
          <w:szCs w:val="22"/>
          <w:lang w:eastAsia="en-US"/>
        </w:rPr>
        <w:t>различные клубные формирования</w:t>
      </w:r>
      <w:r>
        <w:rPr>
          <w:rFonts w:eastAsia="Calibri"/>
          <w:sz w:val="28"/>
          <w:szCs w:val="22"/>
          <w:lang w:eastAsia="en-US"/>
        </w:rPr>
        <w:t xml:space="preserve"> по месту жительства.</w:t>
      </w:r>
    </w:p>
    <w:p w:rsidR="00172DCC" w:rsidRDefault="00172DCC" w:rsidP="00172DCC">
      <w:pPr>
        <w:shd w:val="clear" w:color="auto" w:fill="FFFFFF"/>
        <w:spacing w:line="315" w:lineRule="atLeast"/>
        <w:ind w:firstLine="708"/>
        <w:jc w:val="both"/>
        <w:rPr>
          <w:sz w:val="28"/>
          <w:szCs w:val="20"/>
        </w:rPr>
      </w:pPr>
      <w:r>
        <w:rPr>
          <w:sz w:val="28"/>
          <w:szCs w:val="20"/>
        </w:rPr>
        <w:t>Решение обозначенных проблем требует немедленного разрешения.</w:t>
      </w:r>
    </w:p>
    <w:p w:rsidR="00172DCC" w:rsidRPr="00BD6734" w:rsidRDefault="00172DCC" w:rsidP="00BD6734">
      <w:pPr>
        <w:shd w:val="clear" w:color="auto" w:fill="FFFFFF"/>
        <w:spacing w:line="315" w:lineRule="atLeast"/>
        <w:ind w:firstLine="708"/>
        <w:jc w:val="both"/>
        <w:rPr>
          <w:sz w:val="28"/>
          <w:szCs w:val="20"/>
        </w:rPr>
      </w:pPr>
      <w:r>
        <w:rPr>
          <w:sz w:val="28"/>
          <w:szCs w:val="20"/>
        </w:rPr>
        <w:t xml:space="preserve">Сегодня очевидно, что для дальнейшего развития </w:t>
      </w:r>
      <w:r w:rsidR="00BD6734">
        <w:rPr>
          <w:sz w:val="28"/>
          <w:szCs w:val="20"/>
        </w:rPr>
        <w:t>культурной жизни</w:t>
      </w:r>
      <w:r>
        <w:rPr>
          <w:sz w:val="28"/>
          <w:szCs w:val="20"/>
        </w:rPr>
        <w:t xml:space="preserve"> на территории Кореновского городского поселения Кореновского района требуется применение комплексного и системного подхода. Решить указанные проблемы призвана муниципальная программа </w:t>
      </w:r>
      <w:r w:rsidR="00BD6734" w:rsidRPr="00BD6734">
        <w:rPr>
          <w:sz w:val="28"/>
          <w:szCs w:val="20"/>
        </w:rPr>
        <w:t>Кореновского городского поселения Кореновского района</w:t>
      </w:r>
      <w:r w:rsidR="00BD6734">
        <w:rPr>
          <w:sz w:val="28"/>
          <w:szCs w:val="20"/>
        </w:rPr>
        <w:t xml:space="preserve"> </w:t>
      </w:r>
      <w:r w:rsidR="00BD6734" w:rsidRPr="00BD6734">
        <w:rPr>
          <w:sz w:val="28"/>
          <w:szCs w:val="20"/>
        </w:rPr>
        <w:t>праздничных мероприятий, проводимых в Кореновском городском поселении Кореновского района на 2024-2026 годы»</w:t>
      </w:r>
      <w:r w:rsidR="002024B7">
        <w:rPr>
          <w:sz w:val="28"/>
          <w:szCs w:val="20"/>
        </w:rPr>
        <w:t>.</w:t>
      </w:r>
    </w:p>
    <w:p w:rsidR="00172DCC" w:rsidRPr="00E636C6" w:rsidRDefault="00172DCC" w:rsidP="00E636C6">
      <w:pPr>
        <w:pStyle w:val="Textbody"/>
        <w:tabs>
          <w:tab w:val="left" w:pos="45"/>
        </w:tabs>
        <w:spacing w:after="0"/>
        <w:jc w:val="both"/>
      </w:pPr>
      <w:r>
        <w:rPr>
          <w:rFonts w:eastAsia="Times New Roman" w:cs="Times New Roman"/>
          <w:kern w:val="0"/>
          <w:sz w:val="28"/>
          <w:szCs w:val="20"/>
          <w:lang w:eastAsia="ar-SA" w:bidi="ar-SA"/>
        </w:rPr>
        <w:tab/>
      </w:r>
      <w:r>
        <w:rPr>
          <w:rFonts w:eastAsia="Times New Roman" w:cs="Times New Roman"/>
          <w:kern w:val="0"/>
          <w:sz w:val="28"/>
          <w:szCs w:val="20"/>
          <w:lang w:eastAsia="ar-SA" w:bidi="ar-SA"/>
        </w:rPr>
        <w:tab/>
        <w:t xml:space="preserve">Решение указанных проблем позволит в течение </w:t>
      </w:r>
      <w:r>
        <w:rPr>
          <w:sz w:val="28"/>
          <w:szCs w:val="28"/>
        </w:rPr>
        <w:t>2024-2026</w:t>
      </w:r>
      <w:r w:rsidR="002024B7">
        <w:rPr>
          <w:sz w:val="28"/>
          <w:szCs w:val="28"/>
        </w:rPr>
        <w:t xml:space="preserve"> </w:t>
      </w:r>
      <w:r>
        <w:rPr>
          <w:rFonts w:eastAsia="Times New Roman" w:cs="Times New Roman"/>
          <w:kern w:val="0"/>
          <w:sz w:val="28"/>
          <w:szCs w:val="20"/>
          <w:lang w:eastAsia="ar-SA" w:bidi="ar-SA"/>
        </w:rPr>
        <w:t xml:space="preserve">годов реализовать конкретные мероприятия, способствующие повышению качества развития </w:t>
      </w:r>
      <w:r w:rsidR="002024B7">
        <w:rPr>
          <w:rFonts w:eastAsia="Times New Roman" w:cs="Times New Roman"/>
          <w:kern w:val="0"/>
          <w:sz w:val="28"/>
          <w:szCs w:val="20"/>
          <w:lang w:eastAsia="ar-SA" w:bidi="ar-SA"/>
        </w:rPr>
        <w:t>культуры</w:t>
      </w:r>
      <w:r>
        <w:rPr>
          <w:rFonts w:eastAsia="Times New Roman" w:cs="Times New Roman"/>
          <w:kern w:val="0"/>
          <w:sz w:val="28"/>
          <w:szCs w:val="20"/>
          <w:lang w:eastAsia="ar-SA" w:bidi="ar-SA"/>
        </w:rPr>
        <w:t xml:space="preserve"> на территории Кореновского городского поселения Кореновского района, сконцентрировать финансовые ресурсы на приоритетных направлениях, отвечающие реальным запросам граждан и общества в целом.</w:t>
      </w:r>
    </w:p>
    <w:p w:rsidR="00172DCC" w:rsidRPr="00E43E46" w:rsidRDefault="00172DCC" w:rsidP="00172DCC">
      <w:pPr>
        <w:ind w:firstLine="709"/>
        <w:jc w:val="both"/>
        <w:rPr>
          <w:kern w:val="2"/>
          <w:sz w:val="28"/>
          <w:szCs w:val="28"/>
        </w:rPr>
      </w:pPr>
      <w:r w:rsidRPr="00E43E46">
        <w:rPr>
          <w:kern w:val="2"/>
          <w:sz w:val="28"/>
          <w:szCs w:val="28"/>
        </w:rPr>
        <w:t>Одним из инструментов участия государства в формировании гармонично развитого гражданина, патриота, нашего современника является целенаправленная деятельность по информированию населения о важнейших событиях, датах, героических подвигах в истории нашего Отечества, замечательных людях - наших земляках, традициях, дружбе между народами. В связи с этим целью Программы является сохранение информационного пространства важнейших событий в истории России и укрепление нравственных ценностей, единства и дружбы народов, проживающих на территории Кореновского городского поселения.</w:t>
      </w:r>
    </w:p>
    <w:p w:rsidR="00172DCC" w:rsidRPr="00E43E46" w:rsidRDefault="00172DCC" w:rsidP="00172DCC">
      <w:pPr>
        <w:ind w:firstLine="709"/>
        <w:jc w:val="both"/>
        <w:rPr>
          <w:kern w:val="2"/>
          <w:sz w:val="28"/>
          <w:szCs w:val="28"/>
        </w:rPr>
      </w:pPr>
      <w:r w:rsidRPr="00E43E46">
        <w:rPr>
          <w:kern w:val="2"/>
          <w:sz w:val="28"/>
          <w:szCs w:val="28"/>
        </w:rPr>
        <w:t>Поддержка инициатив общественных объединений в проведении мероприятий по праздничным дням, памятным датам - уникальная возможность использования потенциала общественных объединений, некоммерческих организаций в обеспечении прав граждан Кубани на формирование уважительного отношения к трудовым и военным подвигам старшего поколения.</w:t>
      </w:r>
    </w:p>
    <w:p w:rsidR="00172DCC" w:rsidRPr="00E43E46" w:rsidRDefault="00172DCC" w:rsidP="00172DCC">
      <w:pPr>
        <w:ind w:firstLine="709"/>
        <w:jc w:val="both"/>
        <w:rPr>
          <w:kern w:val="2"/>
          <w:sz w:val="28"/>
          <w:szCs w:val="28"/>
        </w:rPr>
      </w:pPr>
      <w:r w:rsidRPr="00E43E46">
        <w:rPr>
          <w:kern w:val="2"/>
          <w:sz w:val="28"/>
          <w:szCs w:val="28"/>
        </w:rPr>
        <w:t>Программные мероприятия предусматривают охват всех категорий граждан Кореновского городского поселения Кореновского района.</w:t>
      </w:r>
    </w:p>
    <w:p w:rsidR="00172DCC" w:rsidRPr="00E43E46" w:rsidRDefault="00172DCC" w:rsidP="00172DCC">
      <w:pPr>
        <w:ind w:firstLine="709"/>
        <w:jc w:val="both"/>
        <w:rPr>
          <w:kern w:val="2"/>
          <w:sz w:val="28"/>
          <w:szCs w:val="28"/>
        </w:rPr>
      </w:pPr>
      <w:r w:rsidRPr="00E43E46">
        <w:rPr>
          <w:kern w:val="2"/>
          <w:sz w:val="28"/>
          <w:szCs w:val="28"/>
        </w:rPr>
        <w:t>Программой предусмотрено проведение массовых мероприятий, посвященных Дню России, Дню защитника Отечества, Дню Победы в Великой Отечественной войне 1941 - 1945 годов, Празднику Весны и Труда, Дню города Кореновска, Дню образования Краснодарского края и другим памятным датам.</w:t>
      </w:r>
    </w:p>
    <w:p w:rsidR="00172DCC" w:rsidRPr="00E43E46" w:rsidRDefault="00172DCC" w:rsidP="00172DCC">
      <w:pPr>
        <w:ind w:firstLine="709"/>
        <w:jc w:val="both"/>
        <w:rPr>
          <w:kern w:val="2"/>
          <w:sz w:val="28"/>
          <w:szCs w:val="28"/>
        </w:rPr>
      </w:pPr>
      <w:r w:rsidRPr="00E43E46">
        <w:rPr>
          <w:kern w:val="2"/>
          <w:sz w:val="28"/>
          <w:szCs w:val="28"/>
        </w:rPr>
        <w:t>Важным направлением настоящей Программы является повышение уровня информированности населения края по вопросам истории России и Кубани, увековечение военных подвигов наших земляков, воспитание чувства гордости за подвиг нашего народа в годы Великой Отечественной войны, верности Отечеству.</w:t>
      </w:r>
    </w:p>
    <w:p w:rsidR="00172DCC" w:rsidRPr="00E43E46" w:rsidRDefault="00172DCC" w:rsidP="00172DCC">
      <w:pPr>
        <w:ind w:firstLine="709"/>
        <w:jc w:val="both"/>
        <w:rPr>
          <w:kern w:val="2"/>
          <w:sz w:val="28"/>
          <w:szCs w:val="28"/>
        </w:rPr>
      </w:pPr>
      <w:r w:rsidRPr="00E43E46">
        <w:rPr>
          <w:kern w:val="2"/>
          <w:sz w:val="28"/>
          <w:szCs w:val="28"/>
        </w:rPr>
        <w:t>Актуальным становится вопрос профессиональной ориентации жителей Кореновского городского поселения Кореновского района и Краснодарского края.</w:t>
      </w:r>
    </w:p>
    <w:p w:rsidR="00172DCC" w:rsidRPr="00E43E46" w:rsidRDefault="00172DCC" w:rsidP="00172DCC">
      <w:pPr>
        <w:ind w:firstLine="709"/>
        <w:jc w:val="both"/>
        <w:rPr>
          <w:kern w:val="2"/>
          <w:sz w:val="28"/>
          <w:szCs w:val="28"/>
        </w:rPr>
      </w:pPr>
      <w:r w:rsidRPr="00E43E46">
        <w:rPr>
          <w:kern w:val="2"/>
          <w:sz w:val="28"/>
          <w:szCs w:val="28"/>
        </w:rPr>
        <w:t>Мероприятия, посвященные профессиональным праздникам, помогут оптимизировать процесс выбора профессии в соответствии с личными интересами граждан и потребностями рынка труда.</w:t>
      </w:r>
    </w:p>
    <w:p w:rsidR="00172DCC" w:rsidRPr="00E43E46" w:rsidRDefault="00172DCC" w:rsidP="00172DCC">
      <w:pPr>
        <w:ind w:firstLine="709"/>
        <w:jc w:val="both"/>
        <w:rPr>
          <w:kern w:val="2"/>
          <w:sz w:val="28"/>
          <w:szCs w:val="28"/>
        </w:rPr>
      </w:pPr>
      <w:r w:rsidRPr="00E43E46">
        <w:rPr>
          <w:kern w:val="2"/>
          <w:sz w:val="28"/>
          <w:szCs w:val="28"/>
        </w:rPr>
        <w:t>Принятие Программы позволит обеспечить сохранение информационного пространства важнейших событий в истории России, укрепление нравственных ценностей единства и дружбы народов, проживающих на территории Кореновского городского поселения, формирование уважительного отношения к трудовым и военным подвигам старшего поколения, а также ознаменование праздничных дней и памятных дат истории России и Кубани.</w:t>
      </w:r>
    </w:p>
    <w:p w:rsidR="00172DCC" w:rsidRPr="00513C87" w:rsidRDefault="00E636C6" w:rsidP="00172DCC">
      <w:pPr>
        <w:ind w:firstLine="709"/>
        <w:jc w:val="both"/>
        <w:rPr>
          <w:sz w:val="28"/>
          <w:szCs w:val="28"/>
        </w:rPr>
      </w:pPr>
      <w:r>
        <w:rPr>
          <w:sz w:val="28"/>
          <w:szCs w:val="28"/>
        </w:rPr>
        <w:t xml:space="preserve"> Также с</w:t>
      </w:r>
      <w:r w:rsidR="00172DCC" w:rsidRPr="00513C87">
        <w:rPr>
          <w:sz w:val="28"/>
          <w:szCs w:val="28"/>
        </w:rPr>
        <w:t>истема зеленых насаждений территории Кореновского городского поселения складывается из насаждений общего пользования (парки, скверы, рощи), ограниченного пользования (внутриквартальные зеленые насаждения, посадки на территории детских, лечебных учреждений, промышленных предприятий), специального назначения (санитарно-защитные зоны предприятий), жилых улицах, мемориальных комплексов.</w:t>
      </w:r>
    </w:p>
    <w:p w:rsidR="00172DCC" w:rsidRPr="00513C87" w:rsidRDefault="00172DCC" w:rsidP="00172DCC">
      <w:pPr>
        <w:ind w:firstLine="709"/>
        <w:jc w:val="both"/>
        <w:rPr>
          <w:sz w:val="28"/>
          <w:szCs w:val="28"/>
        </w:rPr>
      </w:pPr>
      <w:r w:rsidRPr="00513C87">
        <w:rPr>
          <w:sz w:val="28"/>
          <w:szCs w:val="28"/>
        </w:rPr>
        <w:t xml:space="preserve">Озеленение - элемент комплексного благоустройства и ландшафтной организации территории, обеспечивает формирование городской среды с активным использованием растительных компонентов, а также - поддержание ранее созданной, или изначально существующей природной среды на территории города. Зеленые массивы разного функционального назначения являются органической частью города. Зеленые насаждения входят составной частью в природный комплекс города и участвуют в оздоровлении городской среды. Они создаются для улучшения микроклиматических условий, для украшения улиц, площадей и кварталов. </w:t>
      </w:r>
    </w:p>
    <w:p w:rsidR="00172DCC" w:rsidRPr="00513C87" w:rsidRDefault="00172DCC" w:rsidP="00172DCC">
      <w:pPr>
        <w:pStyle w:val="stylet3"/>
        <w:spacing w:before="0" w:beforeAutospacing="0" w:after="0" w:afterAutospacing="0"/>
        <w:ind w:firstLine="709"/>
        <w:jc w:val="both"/>
        <w:rPr>
          <w:sz w:val="28"/>
          <w:szCs w:val="28"/>
        </w:rPr>
      </w:pPr>
      <w:r w:rsidRPr="00513C87">
        <w:rPr>
          <w:sz w:val="28"/>
          <w:szCs w:val="28"/>
        </w:rPr>
        <w:t>Основными мероприятиями в озеленении города является ежегодная сезонная посадка и уход за ковровыми посадками цветников на центральной площади города, территории сквера мемориального комплекса у Вечного огня, памятник «Ликвидаторам аварии на Чернобыльской атомной электростанции», памятник В.Г. Захарченко, клумба на пересечении улиц Фрунзе и Красной, территория памятника воинам, погибшим в горячих точках («Самолет»).</w:t>
      </w:r>
    </w:p>
    <w:p w:rsidR="00172DCC" w:rsidRPr="00513C87" w:rsidRDefault="00172DCC" w:rsidP="00172DCC">
      <w:pPr>
        <w:pStyle w:val="stylet3"/>
        <w:spacing w:before="0" w:beforeAutospacing="0" w:after="0" w:afterAutospacing="0"/>
        <w:ind w:firstLine="709"/>
        <w:jc w:val="both"/>
        <w:rPr>
          <w:sz w:val="28"/>
          <w:szCs w:val="28"/>
        </w:rPr>
      </w:pPr>
      <w:r w:rsidRPr="00513C87">
        <w:rPr>
          <w:sz w:val="28"/>
          <w:szCs w:val="28"/>
        </w:rPr>
        <w:t>Проведение мероприятий по привлечению предприятий, организаций, учреждений, учащихся, население, в благоустройстве своих прилегающих территорий, включая цветочное оформление фасадов и входов в здания, жилые дома позволило увеличить</w:t>
      </w:r>
      <w:r w:rsidRPr="00513C87">
        <w:rPr>
          <w:rStyle w:val="apple-style-span"/>
          <w:sz w:val="28"/>
          <w:szCs w:val="28"/>
        </w:rPr>
        <w:t xml:space="preserve"> количество высаженной цветочной рассады на придомовых территориях</w:t>
      </w:r>
      <w:r w:rsidRPr="00513C87">
        <w:rPr>
          <w:sz w:val="28"/>
          <w:szCs w:val="28"/>
        </w:rPr>
        <w:t xml:space="preserve">. </w:t>
      </w:r>
    </w:p>
    <w:p w:rsidR="00172DCC" w:rsidRPr="00513C87" w:rsidRDefault="00E636C6" w:rsidP="00172DCC">
      <w:pPr>
        <w:ind w:firstLine="709"/>
        <w:jc w:val="both"/>
        <w:rPr>
          <w:bCs/>
          <w:sz w:val="28"/>
          <w:szCs w:val="28"/>
        </w:rPr>
      </w:pPr>
      <w:r w:rsidRPr="00E43E46">
        <w:rPr>
          <w:kern w:val="2"/>
          <w:sz w:val="28"/>
          <w:szCs w:val="28"/>
        </w:rPr>
        <w:t xml:space="preserve">Принятие Программы позволит обеспечить </w:t>
      </w:r>
      <w:r w:rsidR="00172DCC" w:rsidRPr="00513C87">
        <w:rPr>
          <w:rStyle w:val="apple-style-span"/>
          <w:sz w:val="28"/>
          <w:szCs w:val="28"/>
        </w:rPr>
        <w:t>успешно</w:t>
      </w:r>
      <w:r>
        <w:rPr>
          <w:rStyle w:val="apple-style-span"/>
          <w:sz w:val="28"/>
          <w:szCs w:val="28"/>
        </w:rPr>
        <w:t>е</w:t>
      </w:r>
      <w:r w:rsidR="00172DCC" w:rsidRPr="00513C87">
        <w:rPr>
          <w:rStyle w:val="apple-style-span"/>
          <w:sz w:val="28"/>
          <w:szCs w:val="28"/>
        </w:rPr>
        <w:t xml:space="preserve"> решени</w:t>
      </w:r>
      <w:r>
        <w:rPr>
          <w:rStyle w:val="apple-style-span"/>
          <w:sz w:val="28"/>
          <w:szCs w:val="28"/>
        </w:rPr>
        <w:t>е</w:t>
      </w:r>
      <w:r w:rsidR="00172DCC" w:rsidRPr="00513C87">
        <w:rPr>
          <w:rStyle w:val="apple-style-span"/>
          <w:sz w:val="28"/>
          <w:szCs w:val="28"/>
        </w:rPr>
        <w:t xml:space="preserve"> проблемы</w:t>
      </w:r>
      <w:r w:rsidR="00172DCC" w:rsidRPr="00513C87">
        <w:rPr>
          <w:sz w:val="28"/>
          <w:szCs w:val="28"/>
          <w:bdr w:val="none" w:sz="0" w:space="0" w:color="auto" w:frame="1"/>
        </w:rPr>
        <w:t xml:space="preserve"> повышения уровня комфортности проживания населения Кореновского городского поселения,</w:t>
      </w:r>
      <w:r w:rsidR="00172DCC" w:rsidRPr="00513C87">
        <w:rPr>
          <w:sz w:val="28"/>
          <w:szCs w:val="28"/>
          <w:bdr w:val="none" w:sz="0" w:space="0" w:color="auto" w:frame="1"/>
          <w:lang w:eastAsia="ru-RU"/>
        </w:rPr>
        <w:t xml:space="preserve"> </w:t>
      </w:r>
      <w:r w:rsidR="00172DCC" w:rsidRPr="00513C87">
        <w:rPr>
          <w:sz w:val="28"/>
          <w:szCs w:val="28"/>
          <w:bdr w:val="none" w:sz="0" w:space="0" w:color="auto" w:frame="1"/>
        </w:rPr>
        <w:t>совершенствования эстетического состояния городских территорий, увеличения</w:t>
      </w:r>
      <w:r>
        <w:rPr>
          <w:sz w:val="28"/>
          <w:szCs w:val="28"/>
          <w:bdr w:val="none" w:sz="0" w:space="0" w:color="auto" w:frame="1"/>
        </w:rPr>
        <w:t xml:space="preserve"> количества</w:t>
      </w:r>
      <w:r w:rsidR="00172DCC" w:rsidRPr="00513C87">
        <w:rPr>
          <w:sz w:val="28"/>
          <w:szCs w:val="28"/>
          <w:bdr w:val="none" w:sz="0" w:space="0" w:color="auto" w:frame="1"/>
        </w:rPr>
        <w:t xml:space="preserve"> </w:t>
      </w:r>
      <w:r>
        <w:rPr>
          <w:sz w:val="28"/>
          <w:szCs w:val="28"/>
          <w:bdr w:val="none" w:sz="0" w:space="0" w:color="auto" w:frame="1"/>
        </w:rPr>
        <w:t xml:space="preserve">культурных мероприятий. </w:t>
      </w:r>
    </w:p>
    <w:p w:rsidR="00172DCC" w:rsidRDefault="00172DCC" w:rsidP="00FD285E">
      <w:pPr>
        <w:ind w:firstLine="825"/>
        <w:jc w:val="both"/>
        <w:rPr>
          <w:rFonts w:eastAsia="Calibri"/>
          <w:sz w:val="28"/>
          <w:szCs w:val="22"/>
          <w:lang w:eastAsia="en-US"/>
        </w:rPr>
      </w:pPr>
    </w:p>
    <w:p w:rsidR="00FD285E" w:rsidRDefault="00FD285E" w:rsidP="00E636C6">
      <w:pPr>
        <w:pStyle w:val="Standard"/>
        <w:rPr>
          <w:sz w:val="28"/>
          <w:szCs w:val="28"/>
        </w:rPr>
      </w:pPr>
      <w:r>
        <w:rPr>
          <w:sz w:val="28"/>
          <w:szCs w:val="28"/>
        </w:rPr>
        <w:tab/>
      </w:r>
    </w:p>
    <w:p w:rsidR="00FD285E" w:rsidRDefault="00FD285E" w:rsidP="00FD285E">
      <w:pPr>
        <w:pStyle w:val="Standard"/>
        <w:numPr>
          <w:ilvl w:val="0"/>
          <w:numId w:val="11"/>
        </w:numPr>
        <w:tabs>
          <w:tab w:val="left" w:pos="-4320"/>
        </w:tabs>
        <w:jc w:val="center"/>
        <w:rPr>
          <w:sz w:val="28"/>
          <w:szCs w:val="28"/>
        </w:rPr>
      </w:pPr>
      <w:r>
        <w:rPr>
          <w:sz w:val="28"/>
          <w:szCs w:val="28"/>
        </w:rPr>
        <w:t>Цели</w:t>
      </w:r>
      <w:r w:rsidR="002C2E59">
        <w:rPr>
          <w:sz w:val="28"/>
          <w:szCs w:val="28"/>
        </w:rPr>
        <w:t>,</w:t>
      </w:r>
      <w:r>
        <w:rPr>
          <w:sz w:val="28"/>
          <w:szCs w:val="28"/>
        </w:rPr>
        <w:t xml:space="preserve"> </w:t>
      </w:r>
      <w:r w:rsidR="004C77A2">
        <w:rPr>
          <w:sz w:val="28"/>
          <w:szCs w:val="28"/>
        </w:rPr>
        <w:t>задачи и</w:t>
      </w:r>
      <w:r w:rsidR="002C2E59">
        <w:rPr>
          <w:sz w:val="28"/>
          <w:szCs w:val="28"/>
        </w:rPr>
        <w:t xml:space="preserve"> целевые показатели, конкретные сроки (с указанием квартала) и этапы реализации муниципальной </w:t>
      </w:r>
      <w:r>
        <w:rPr>
          <w:sz w:val="28"/>
          <w:szCs w:val="28"/>
        </w:rPr>
        <w:t>программы</w:t>
      </w:r>
    </w:p>
    <w:p w:rsidR="00480166" w:rsidRDefault="00480166" w:rsidP="00480166">
      <w:pPr>
        <w:pStyle w:val="Standard"/>
        <w:tabs>
          <w:tab w:val="left" w:pos="-4320"/>
        </w:tabs>
        <w:jc w:val="center"/>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54"/>
        <w:gridCol w:w="3686"/>
        <w:gridCol w:w="992"/>
        <w:gridCol w:w="1276"/>
        <w:gridCol w:w="1134"/>
        <w:gridCol w:w="1134"/>
        <w:gridCol w:w="850"/>
      </w:tblGrid>
      <w:tr w:rsidR="00D2023D" w:rsidRPr="00C05668" w:rsidTr="00D50842">
        <w:tc>
          <w:tcPr>
            <w:tcW w:w="513" w:type="dxa"/>
            <w:vMerge w:val="restart"/>
            <w:shd w:val="clear" w:color="auto" w:fill="auto"/>
          </w:tcPr>
          <w:p w:rsidR="00D2023D" w:rsidRPr="00C05668" w:rsidRDefault="00D2023D" w:rsidP="00711374">
            <w:pPr>
              <w:suppressAutoHyphens w:val="0"/>
              <w:jc w:val="center"/>
              <w:rPr>
                <w:rFonts w:eastAsia="Calibri"/>
                <w:sz w:val="22"/>
                <w:szCs w:val="22"/>
                <w:lang w:eastAsia="en-US"/>
              </w:rPr>
            </w:pPr>
            <w:r w:rsidRPr="00C05668">
              <w:rPr>
                <w:rFonts w:eastAsia="Calibri"/>
                <w:sz w:val="22"/>
                <w:szCs w:val="22"/>
                <w:lang w:eastAsia="en-US"/>
              </w:rPr>
              <w:t>№ п/п</w:t>
            </w:r>
          </w:p>
        </w:tc>
        <w:tc>
          <w:tcPr>
            <w:tcW w:w="3740" w:type="dxa"/>
            <w:gridSpan w:val="2"/>
            <w:vMerge w:val="restart"/>
            <w:shd w:val="clear" w:color="auto" w:fill="auto"/>
          </w:tcPr>
          <w:p w:rsidR="00D2023D" w:rsidRPr="00C05668" w:rsidRDefault="00D2023D" w:rsidP="00711374">
            <w:pPr>
              <w:suppressAutoHyphens w:val="0"/>
              <w:jc w:val="center"/>
              <w:rPr>
                <w:rFonts w:eastAsia="Calibri"/>
                <w:sz w:val="22"/>
                <w:szCs w:val="22"/>
                <w:lang w:eastAsia="en-US"/>
              </w:rPr>
            </w:pPr>
            <w:r w:rsidRPr="00C05668">
              <w:rPr>
                <w:rFonts w:eastAsia="Calibri"/>
                <w:sz w:val="22"/>
                <w:szCs w:val="22"/>
                <w:lang w:eastAsia="en-US"/>
              </w:rPr>
              <w:t>Наименование целевого показателя</w:t>
            </w:r>
          </w:p>
        </w:tc>
        <w:tc>
          <w:tcPr>
            <w:tcW w:w="992" w:type="dxa"/>
            <w:vMerge w:val="restart"/>
            <w:shd w:val="clear" w:color="auto" w:fill="auto"/>
          </w:tcPr>
          <w:p w:rsidR="00D2023D" w:rsidRPr="00C05668" w:rsidRDefault="00D2023D" w:rsidP="00711374">
            <w:pPr>
              <w:suppressAutoHyphens w:val="0"/>
              <w:jc w:val="center"/>
              <w:rPr>
                <w:rFonts w:eastAsia="Calibri"/>
                <w:sz w:val="22"/>
                <w:szCs w:val="22"/>
                <w:lang w:eastAsia="en-US"/>
              </w:rPr>
            </w:pPr>
            <w:r w:rsidRPr="00C05668">
              <w:rPr>
                <w:rFonts w:eastAsia="Calibri"/>
                <w:sz w:val="22"/>
                <w:szCs w:val="22"/>
                <w:lang w:eastAsia="en-US"/>
              </w:rPr>
              <w:t>Ед. изм</w:t>
            </w:r>
            <w:r>
              <w:rPr>
                <w:rFonts w:eastAsia="Calibri"/>
                <w:sz w:val="22"/>
                <w:szCs w:val="22"/>
                <w:lang w:eastAsia="en-US"/>
              </w:rPr>
              <w:t>.</w:t>
            </w:r>
          </w:p>
        </w:tc>
        <w:tc>
          <w:tcPr>
            <w:tcW w:w="1276" w:type="dxa"/>
            <w:vMerge w:val="restart"/>
            <w:shd w:val="clear" w:color="auto" w:fill="auto"/>
          </w:tcPr>
          <w:p w:rsidR="00D2023D" w:rsidRPr="00C05668" w:rsidRDefault="00D2023D" w:rsidP="00711374">
            <w:pPr>
              <w:suppressAutoHyphens w:val="0"/>
              <w:jc w:val="center"/>
              <w:rPr>
                <w:rFonts w:eastAsia="Calibri"/>
                <w:sz w:val="22"/>
                <w:szCs w:val="22"/>
                <w:lang w:eastAsia="en-US"/>
              </w:rPr>
            </w:pPr>
            <w:r w:rsidRPr="00C05668">
              <w:rPr>
                <w:rFonts w:eastAsia="Calibri"/>
                <w:sz w:val="22"/>
                <w:szCs w:val="22"/>
                <w:lang w:eastAsia="en-US"/>
              </w:rPr>
              <w:t>Статус 1</w:t>
            </w:r>
          </w:p>
        </w:tc>
        <w:tc>
          <w:tcPr>
            <w:tcW w:w="3118" w:type="dxa"/>
            <w:gridSpan w:val="3"/>
            <w:shd w:val="clear" w:color="auto" w:fill="auto"/>
          </w:tcPr>
          <w:p w:rsidR="00D2023D" w:rsidRPr="00C05668" w:rsidRDefault="00D2023D" w:rsidP="00711374">
            <w:pPr>
              <w:suppressAutoHyphens w:val="0"/>
              <w:jc w:val="center"/>
              <w:rPr>
                <w:rFonts w:eastAsia="Calibri"/>
                <w:sz w:val="22"/>
                <w:szCs w:val="22"/>
                <w:lang w:eastAsia="en-US"/>
              </w:rPr>
            </w:pPr>
            <w:r w:rsidRPr="00C05668">
              <w:rPr>
                <w:rFonts w:eastAsia="Calibri"/>
                <w:sz w:val="22"/>
                <w:szCs w:val="22"/>
                <w:lang w:eastAsia="en-US"/>
              </w:rPr>
              <w:t>Значение показателей</w:t>
            </w:r>
          </w:p>
        </w:tc>
      </w:tr>
      <w:tr w:rsidR="00D2023D" w:rsidRPr="00C05668" w:rsidTr="00D50842">
        <w:tc>
          <w:tcPr>
            <w:tcW w:w="513" w:type="dxa"/>
            <w:vMerge/>
            <w:shd w:val="clear" w:color="auto" w:fill="auto"/>
          </w:tcPr>
          <w:p w:rsidR="00D2023D" w:rsidRPr="00C05668" w:rsidRDefault="00D2023D" w:rsidP="00711374">
            <w:pPr>
              <w:suppressAutoHyphens w:val="0"/>
              <w:jc w:val="center"/>
              <w:rPr>
                <w:rFonts w:eastAsia="Calibri"/>
                <w:sz w:val="22"/>
                <w:szCs w:val="22"/>
                <w:lang w:eastAsia="en-US"/>
              </w:rPr>
            </w:pPr>
          </w:p>
        </w:tc>
        <w:tc>
          <w:tcPr>
            <w:tcW w:w="3740" w:type="dxa"/>
            <w:gridSpan w:val="2"/>
            <w:vMerge/>
            <w:shd w:val="clear" w:color="auto" w:fill="auto"/>
          </w:tcPr>
          <w:p w:rsidR="00D2023D" w:rsidRPr="00C05668" w:rsidRDefault="00D2023D" w:rsidP="00711374">
            <w:pPr>
              <w:suppressAutoHyphens w:val="0"/>
              <w:jc w:val="center"/>
              <w:rPr>
                <w:rFonts w:eastAsia="Calibri"/>
                <w:sz w:val="22"/>
                <w:szCs w:val="22"/>
                <w:lang w:eastAsia="en-US"/>
              </w:rPr>
            </w:pPr>
          </w:p>
        </w:tc>
        <w:tc>
          <w:tcPr>
            <w:tcW w:w="992" w:type="dxa"/>
            <w:vMerge/>
            <w:shd w:val="clear" w:color="auto" w:fill="auto"/>
          </w:tcPr>
          <w:p w:rsidR="00D2023D" w:rsidRPr="00C05668" w:rsidRDefault="00D2023D" w:rsidP="00711374">
            <w:pPr>
              <w:suppressAutoHyphens w:val="0"/>
              <w:jc w:val="center"/>
              <w:rPr>
                <w:rFonts w:eastAsia="Calibri"/>
                <w:sz w:val="22"/>
                <w:szCs w:val="22"/>
                <w:lang w:eastAsia="en-US"/>
              </w:rPr>
            </w:pPr>
          </w:p>
        </w:tc>
        <w:tc>
          <w:tcPr>
            <w:tcW w:w="1276" w:type="dxa"/>
            <w:vMerge/>
            <w:shd w:val="clear" w:color="auto" w:fill="auto"/>
          </w:tcPr>
          <w:p w:rsidR="00D2023D" w:rsidRPr="00C05668" w:rsidRDefault="00D2023D" w:rsidP="00711374">
            <w:pPr>
              <w:suppressAutoHyphens w:val="0"/>
              <w:jc w:val="center"/>
              <w:rPr>
                <w:rFonts w:eastAsia="Calibri"/>
                <w:sz w:val="22"/>
                <w:szCs w:val="22"/>
                <w:lang w:eastAsia="en-US"/>
              </w:rPr>
            </w:pPr>
          </w:p>
        </w:tc>
        <w:tc>
          <w:tcPr>
            <w:tcW w:w="1134" w:type="dxa"/>
            <w:shd w:val="clear" w:color="auto" w:fill="auto"/>
          </w:tcPr>
          <w:p w:rsidR="00D2023D" w:rsidRPr="00C05668" w:rsidRDefault="00D2023D" w:rsidP="00711374">
            <w:pPr>
              <w:suppressAutoHyphens w:val="0"/>
              <w:jc w:val="center"/>
              <w:rPr>
                <w:rFonts w:eastAsia="Calibri"/>
                <w:sz w:val="22"/>
                <w:szCs w:val="22"/>
                <w:lang w:eastAsia="en-US"/>
              </w:rPr>
            </w:pPr>
            <w:r w:rsidRPr="00C05668">
              <w:rPr>
                <w:rFonts w:eastAsia="Calibri"/>
                <w:sz w:val="22"/>
                <w:szCs w:val="22"/>
                <w:lang w:eastAsia="en-US"/>
              </w:rPr>
              <w:t>2024 год</w:t>
            </w:r>
          </w:p>
        </w:tc>
        <w:tc>
          <w:tcPr>
            <w:tcW w:w="1134" w:type="dxa"/>
            <w:shd w:val="clear" w:color="auto" w:fill="auto"/>
          </w:tcPr>
          <w:p w:rsidR="00D2023D" w:rsidRPr="00C05668" w:rsidRDefault="00D2023D" w:rsidP="00711374">
            <w:pPr>
              <w:suppressAutoHyphens w:val="0"/>
              <w:jc w:val="center"/>
              <w:rPr>
                <w:rFonts w:eastAsia="Calibri"/>
                <w:sz w:val="22"/>
                <w:szCs w:val="22"/>
                <w:lang w:eastAsia="en-US"/>
              </w:rPr>
            </w:pPr>
            <w:r w:rsidRPr="00C05668">
              <w:rPr>
                <w:rFonts w:eastAsia="Calibri"/>
                <w:sz w:val="22"/>
                <w:szCs w:val="22"/>
                <w:lang w:eastAsia="en-US"/>
              </w:rPr>
              <w:t>2025 год</w:t>
            </w:r>
          </w:p>
        </w:tc>
        <w:tc>
          <w:tcPr>
            <w:tcW w:w="850" w:type="dxa"/>
            <w:shd w:val="clear" w:color="auto" w:fill="auto"/>
          </w:tcPr>
          <w:p w:rsidR="00D2023D" w:rsidRPr="00C05668" w:rsidRDefault="00D2023D" w:rsidP="00711374">
            <w:pPr>
              <w:suppressAutoHyphens w:val="0"/>
              <w:ind w:left="-77"/>
              <w:jc w:val="center"/>
              <w:rPr>
                <w:rFonts w:eastAsia="Calibri"/>
                <w:sz w:val="22"/>
                <w:szCs w:val="22"/>
                <w:lang w:eastAsia="en-US"/>
              </w:rPr>
            </w:pPr>
            <w:r w:rsidRPr="00C05668">
              <w:rPr>
                <w:rFonts w:eastAsia="Calibri"/>
                <w:sz w:val="22"/>
                <w:szCs w:val="22"/>
                <w:lang w:eastAsia="en-US"/>
              </w:rPr>
              <w:t>2026 год</w:t>
            </w:r>
          </w:p>
        </w:tc>
      </w:tr>
      <w:tr w:rsidR="00D2023D" w:rsidRPr="00C05668" w:rsidTr="00D50842">
        <w:tc>
          <w:tcPr>
            <w:tcW w:w="513" w:type="dxa"/>
            <w:shd w:val="clear" w:color="auto" w:fill="auto"/>
          </w:tcPr>
          <w:p w:rsidR="00D2023D" w:rsidRPr="00C05668" w:rsidRDefault="00D2023D" w:rsidP="00711374">
            <w:pPr>
              <w:suppressAutoHyphens w:val="0"/>
              <w:jc w:val="center"/>
              <w:rPr>
                <w:rFonts w:eastAsia="Calibri"/>
                <w:sz w:val="22"/>
                <w:szCs w:val="22"/>
                <w:lang w:eastAsia="en-US"/>
              </w:rPr>
            </w:pPr>
            <w:r w:rsidRPr="00C05668">
              <w:rPr>
                <w:rFonts w:eastAsia="Calibri"/>
                <w:sz w:val="22"/>
                <w:szCs w:val="22"/>
                <w:lang w:eastAsia="en-US"/>
              </w:rPr>
              <w:t>1</w:t>
            </w:r>
          </w:p>
        </w:tc>
        <w:tc>
          <w:tcPr>
            <w:tcW w:w="3740" w:type="dxa"/>
            <w:gridSpan w:val="2"/>
            <w:shd w:val="clear" w:color="auto" w:fill="auto"/>
          </w:tcPr>
          <w:p w:rsidR="00D2023D" w:rsidRPr="00C05668" w:rsidRDefault="00D2023D" w:rsidP="00711374">
            <w:pPr>
              <w:suppressAutoHyphens w:val="0"/>
              <w:jc w:val="center"/>
              <w:rPr>
                <w:rFonts w:eastAsia="Calibri"/>
                <w:sz w:val="22"/>
                <w:szCs w:val="22"/>
                <w:lang w:eastAsia="en-US"/>
              </w:rPr>
            </w:pPr>
            <w:r w:rsidRPr="00C05668">
              <w:rPr>
                <w:rFonts w:eastAsia="Calibri"/>
                <w:sz w:val="22"/>
                <w:szCs w:val="22"/>
                <w:lang w:eastAsia="en-US"/>
              </w:rPr>
              <w:t>2</w:t>
            </w:r>
          </w:p>
        </w:tc>
        <w:tc>
          <w:tcPr>
            <w:tcW w:w="992" w:type="dxa"/>
            <w:shd w:val="clear" w:color="auto" w:fill="auto"/>
          </w:tcPr>
          <w:p w:rsidR="00D2023D" w:rsidRPr="00C05668" w:rsidRDefault="00D2023D" w:rsidP="00711374">
            <w:pPr>
              <w:suppressAutoHyphens w:val="0"/>
              <w:jc w:val="center"/>
              <w:rPr>
                <w:rFonts w:eastAsia="Calibri"/>
                <w:sz w:val="22"/>
                <w:szCs w:val="22"/>
                <w:lang w:eastAsia="en-US"/>
              </w:rPr>
            </w:pPr>
            <w:r w:rsidRPr="00C05668">
              <w:rPr>
                <w:rFonts w:eastAsia="Calibri"/>
                <w:sz w:val="22"/>
                <w:szCs w:val="22"/>
                <w:lang w:eastAsia="en-US"/>
              </w:rPr>
              <w:t>3</w:t>
            </w:r>
          </w:p>
        </w:tc>
        <w:tc>
          <w:tcPr>
            <w:tcW w:w="1276" w:type="dxa"/>
            <w:shd w:val="clear" w:color="auto" w:fill="auto"/>
          </w:tcPr>
          <w:p w:rsidR="00D2023D" w:rsidRPr="00C05668" w:rsidRDefault="00D2023D" w:rsidP="00711374">
            <w:pPr>
              <w:suppressAutoHyphens w:val="0"/>
              <w:jc w:val="center"/>
              <w:rPr>
                <w:rFonts w:eastAsia="Calibri"/>
                <w:sz w:val="22"/>
                <w:szCs w:val="22"/>
                <w:lang w:eastAsia="en-US"/>
              </w:rPr>
            </w:pPr>
            <w:r w:rsidRPr="00C05668">
              <w:rPr>
                <w:rFonts w:eastAsia="Calibri"/>
                <w:sz w:val="22"/>
                <w:szCs w:val="22"/>
                <w:lang w:eastAsia="en-US"/>
              </w:rPr>
              <w:t>4</w:t>
            </w:r>
          </w:p>
        </w:tc>
        <w:tc>
          <w:tcPr>
            <w:tcW w:w="1134" w:type="dxa"/>
            <w:shd w:val="clear" w:color="auto" w:fill="auto"/>
          </w:tcPr>
          <w:p w:rsidR="00D2023D" w:rsidRPr="00C05668" w:rsidRDefault="00D2023D" w:rsidP="00711374">
            <w:pPr>
              <w:suppressAutoHyphens w:val="0"/>
              <w:jc w:val="center"/>
              <w:rPr>
                <w:rFonts w:eastAsia="Calibri"/>
                <w:sz w:val="22"/>
                <w:szCs w:val="22"/>
                <w:lang w:eastAsia="en-US"/>
              </w:rPr>
            </w:pPr>
            <w:r w:rsidRPr="00C05668">
              <w:rPr>
                <w:rFonts w:eastAsia="Calibri"/>
                <w:sz w:val="22"/>
                <w:szCs w:val="22"/>
                <w:lang w:eastAsia="en-US"/>
              </w:rPr>
              <w:t>5</w:t>
            </w:r>
          </w:p>
        </w:tc>
        <w:tc>
          <w:tcPr>
            <w:tcW w:w="1134" w:type="dxa"/>
            <w:shd w:val="clear" w:color="auto" w:fill="auto"/>
          </w:tcPr>
          <w:p w:rsidR="00D2023D" w:rsidRPr="00C05668" w:rsidRDefault="00D2023D" w:rsidP="00711374">
            <w:pPr>
              <w:suppressAutoHyphens w:val="0"/>
              <w:jc w:val="center"/>
              <w:rPr>
                <w:rFonts w:eastAsia="Calibri"/>
                <w:sz w:val="22"/>
                <w:szCs w:val="22"/>
                <w:lang w:eastAsia="en-US"/>
              </w:rPr>
            </w:pPr>
            <w:r w:rsidRPr="00C05668">
              <w:rPr>
                <w:rFonts w:eastAsia="Calibri"/>
                <w:sz w:val="22"/>
                <w:szCs w:val="22"/>
                <w:lang w:eastAsia="en-US"/>
              </w:rPr>
              <w:t>6</w:t>
            </w:r>
          </w:p>
        </w:tc>
        <w:tc>
          <w:tcPr>
            <w:tcW w:w="850" w:type="dxa"/>
            <w:shd w:val="clear" w:color="auto" w:fill="auto"/>
          </w:tcPr>
          <w:p w:rsidR="00D2023D" w:rsidRPr="00C05668" w:rsidRDefault="00D2023D" w:rsidP="00711374">
            <w:pPr>
              <w:suppressAutoHyphens w:val="0"/>
              <w:jc w:val="center"/>
              <w:rPr>
                <w:rFonts w:eastAsia="Calibri"/>
                <w:sz w:val="22"/>
                <w:szCs w:val="22"/>
                <w:lang w:eastAsia="en-US"/>
              </w:rPr>
            </w:pPr>
            <w:r w:rsidRPr="00C05668">
              <w:rPr>
                <w:rFonts w:eastAsia="Calibri"/>
                <w:sz w:val="22"/>
                <w:szCs w:val="22"/>
                <w:lang w:eastAsia="en-US"/>
              </w:rPr>
              <w:t>7</w:t>
            </w:r>
          </w:p>
        </w:tc>
      </w:tr>
      <w:tr w:rsidR="0039616A" w:rsidRPr="003F41C1" w:rsidTr="00D50842">
        <w:tblPrEx>
          <w:tblCellMar>
            <w:top w:w="55" w:type="dxa"/>
            <w:left w:w="55" w:type="dxa"/>
            <w:bottom w:w="55" w:type="dxa"/>
            <w:right w:w="55" w:type="dxa"/>
          </w:tblCellMar>
          <w:tblLook w:val="0000" w:firstRow="0" w:lastRow="0" w:firstColumn="0" w:lastColumn="0" w:noHBand="0" w:noVBand="0"/>
        </w:tblPrEx>
        <w:trPr>
          <w:trHeight w:val="411"/>
        </w:trPr>
        <w:tc>
          <w:tcPr>
            <w:tcW w:w="567" w:type="dxa"/>
            <w:gridSpan w:val="2"/>
            <w:shd w:val="clear" w:color="auto" w:fill="auto"/>
          </w:tcPr>
          <w:p w:rsidR="0039616A" w:rsidRPr="003F41C1" w:rsidRDefault="0039616A" w:rsidP="003F41C1">
            <w:pPr>
              <w:widowControl w:val="0"/>
              <w:spacing w:after="120"/>
              <w:jc w:val="center"/>
              <w:rPr>
                <w:rFonts w:eastAsia="Andale Sans UI"/>
                <w:kern w:val="1"/>
                <w:sz w:val="20"/>
                <w:szCs w:val="20"/>
                <w:lang/>
              </w:rPr>
            </w:pPr>
          </w:p>
        </w:tc>
        <w:tc>
          <w:tcPr>
            <w:tcW w:w="9072" w:type="dxa"/>
            <w:gridSpan w:val="6"/>
            <w:shd w:val="clear" w:color="auto" w:fill="auto"/>
            <w:vAlign w:val="bottom"/>
          </w:tcPr>
          <w:p w:rsidR="006E5F44" w:rsidRPr="006E5F44" w:rsidRDefault="0039616A" w:rsidP="006E5F44">
            <w:pPr>
              <w:tabs>
                <w:tab w:val="left" w:pos="8505"/>
              </w:tabs>
              <w:suppressAutoHyphens w:val="0"/>
              <w:jc w:val="both"/>
              <w:rPr>
                <w:sz w:val="20"/>
                <w:szCs w:val="20"/>
                <w:lang w:eastAsia="ru-RU"/>
              </w:rPr>
            </w:pPr>
            <w:r w:rsidRPr="006E5F44">
              <w:rPr>
                <w:kern w:val="2"/>
                <w:sz w:val="20"/>
                <w:szCs w:val="20"/>
              </w:rPr>
              <w:t>Муниципальная программа</w:t>
            </w:r>
            <w:r w:rsidR="006E5F44" w:rsidRPr="006E5F44">
              <w:rPr>
                <w:kern w:val="2"/>
                <w:sz w:val="20"/>
                <w:szCs w:val="20"/>
              </w:rPr>
              <w:t xml:space="preserve"> </w:t>
            </w:r>
            <w:r w:rsidR="006E5F44" w:rsidRPr="006E5F44">
              <w:rPr>
                <w:sz w:val="20"/>
                <w:szCs w:val="20"/>
                <w:lang w:eastAsia="ru-RU"/>
              </w:rPr>
              <w:t xml:space="preserve">Кореновского городского поселения Кореновского района </w:t>
            </w:r>
            <w:r w:rsidR="006E5F44" w:rsidRPr="006E5F44">
              <w:rPr>
                <w:bCs/>
                <w:noProof/>
                <w:sz w:val="20"/>
                <w:szCs w:val="20"/>
                <w:lang w:eastAsia="ru-RU"/>
              </w:rPr>
              <w:t>«Праздничные мероприятия, проводимые в Кореновском городском поселении Кореновского района на 2024-2026 годы»</w:t>
            </w:r>
          </w:p>
          <w:p w:rsidR="0039616A" w:rsidRPr="006E5F44" w:rsidRDefault="0039616A" w:rsidP="003F41C1">
            <w:pPr>
              <w:jc w:val="center"/>
              <w:rPr>
                <w:kern w:val="2"/>
                <w:sz w:val="20"/>
                <w:szCs w:val="20"/>
              </w:rPr>
            </w:pPr>
          </w:p>
        </w:tc>
      </w:tr>
      <w:tr w:rsidR="0039616A" w:rsidRPr="003F41C1" w:rsidTr="00D50842">
        <w:tblPrEx>
          <w:tblCellMar>
            <w:top w:w="55" w:type="dxa"/>
            <w:left w:w="55" w:type="dxa"/>
            <w:bottom w:w="55" w:type="dxa"/>
            <w:right w:w="55" w:type="dxa"/>
          </w:tblCellMar>
          <w:tblLook w:val="0000" w:firstRow="0" w:lastRow="0" w:firstColumn="0" w:lastColumn="0" w:noHBand="0" w:noVBand="0"/>
        </w:tblPrEx>
        <w:trPr>
          <w:trHeight w:val="411"/>
        </w:trPr>
        <w:tc>
          <w:tcPr>
            <w:tcW w:w="567" w:type="dxa"/>
            <w:gridSpan w:val="2"/>
            <w:shd w:val="clear" w:color="auto" w:fill="auto"/>
          </w:tcPr>
          <w:p w:rsidR="0039616A" w:rsidRPr="003F41C1" w:rsidRDefault="0039616A" w:rsidP="003F41C1">
            <w:pPr>
              <w:widowControl w:val="0"/>
              <w:spacing w:after="120"/>
              <w:jc w:val="center"/>
              <w:rPr>
                <w:rFonts w:eastAsia="Andale Sans UI"/>
                <w:kern w:val="1"/>
                <w:sz w:val="20"/>
                <w:szCs w:val="20"/>
                <w:lang/>
              </w:rPr>
            </w:pPr>
          </w:p>
        </w:tc>
        <w:tc>
          <w:tcPr>
            <w:tcW w:w="9072" w:type="dxa"/>
            <w:gridSpan w:val="6"/>
            <w:shd w:val="clear" w:color="auto" w:fill="auto"/>
            <w:vAlign w:val="bottom"/>
          </w:tcPr>
          <w:p w:rsidR="006E5F44" w:rsidRPr="006E5F44" w:rsidRDefault="006E5F44" w:rsidP="006E5F44">
            <w:pPr>
              <w:jc w:val="both"/>
              <w:rPr>
                <w:kern w:val="2"/>
                <w:sz w:val="20"/>
                <w:szCs w:val="20"/>
              </w:rPr>
            </w:pPr>
            <w:r w:rsidRPr="006E5F44">
              <w:rPr>
                <w:kern w:val="2"/>
                <w:sz w:val="20"/>
                <w:szCs w:val="20"/>
              </w:rPr>
              <w:t>Цель:</w:t>
            </w:r>
            <w:r w:rsidRPr="006E5F44">
              <w:rPr>
                <w:sz w:val="20"/>
                <w:szCs w:val="20"/>
              </w:rPr>
              <w:t xml:space="preserve"> </w:t>
            </w:r>
            <w:r w:rsidRPr="006E5F44">
              <w:rPr>
                <w:kern w:val="2"/>
                <w:sz w:val="20"/>
                <w:szCs w:val="20"/>
              </w:rPr>
              <w:t xml:space="preserve">Сохранение информационного пространства важнейших событий в истории России и укрепление нравственных ценностей единства и дружбы народов, проживающих на территории Кореновского городского поселения Кореновского района, обеспечение прав граждан на формирование уважительного отношения к трудовым и военным подвигам старшего поколения, ознаменование праздничных дней и памятных дат истории России и Кубани; </w:t>
            </w:r>
          </w:p>
          <w:p w:rsidR="0039616A" w:rsidRPr="006E5F44" w:rsidRDefault="006E5F44" w:rsidP="006E5F44">
            <w:pPr>
              <w:jc w:val="both"/>
              <w:rPr>
                <w:kern w:val="2"/>
                <w:sz w:val="20"/>
                <w:szCs w:val="20"/>
              </w:rPr>
            </w:pPr>
            <w:r w:rsidRPr="006E5F44">
              <w:rPr>
                <w:kern w:val="2"/>
                <w:sz w:val="20"/>
                <w:szCs w:val="20"/>
              </w:rPr>
              <w:t>привлечение населения Кореновского городского поселения, предп</w:t>
            </w:r>
            <w:r>
              <w:rPr>
                <w:kern w:val="2"/>
                <w:sz w:val="20"/>
                <w:szCs w:val="20"/>
              </w:rPr>
              <w:t xml:space="preserve">риятий и учреждений, </w:t>
            </w:r>
            <w:r w:rsidR="00807156">
              <w:rPr>
                <w:kern w:val="2"/>
                <w:sz w:val="20"/>
                <w:szCs w:val="20"/>
              </w:rPr>
              <w:t>независимо</w:t>
            </w:r>
            <w:r w:rsidR="00807156" w:rsidRPr="006E5F44">
              <w:rPr>
                <w:kern w:val="2"/>
                <w:sz w:val="20"/>
                <w:szCs w:val="20"/>
              </w:rPr>
              <w:t xml:space="preserve"> от</w:t>
            </w:r>
            <w:r w:rsidRPr="006E5F44">
              <w:rPr>
                <w:kern w:val="2"/>
                <w:sz w:val="20"/>
                <w:szCs w:val="20"/>
              </w:rPr>
              <w:t xml:space="preserve"> форм собственности к общегородским мероприятиям по цветочному оформлению, благоустройству и озеленению территории поселения;</w:t>
            </w:r>
          </w:p>
        </w:tc>
      </w:tr>
      <w:tr w:rsidR="0039616A" w:rsidRPr="003F41C1" w:rsidTr="00D50842">
        <w:tblPrEx>
          <w:tblCellMar>
            <w:top w:w="55" w:type="dxa"/>
            <w:left w:w="55" w:type="dxa"/>
            <w:bottom w:w="55" w:type="dxa"/>
            <w:right w:w="55" w:type="dxa"/>
          </w:tblCellMar>
          <w:tblLook w:val="0000" w:firstRow="0" w:lastRow="0" w:firstColumn="0" w:lastColumn="0" w:noHBand="0" w:noVBand="0"/>
        </w:tblPrEx>
        <w:trPr>
          <w:trHeight w:val="411"/>
        </w:trPr>
        <w:tc>
          <w:tcPr>
            <w:tcW w:w="567" w:type="dxa"/>
            <w:gridSpan w:val="2"/>
            <w:shd w:val="clear" w:color="auto" w:fill="auto"/>
          </w:tcPr>
          <w:p w:rsidR="0039616A" w:rsidRPr="003F41C1" w:rsidRDefault="0039616A" w:rsidP="003F41C1">
            <w:pPr>
              <w:widowControl w:val="0"/>
              <w:spacing w:after="120"/>
              <w:jc w:val="center"/>
              <w:rPr>
                <w:rFonts w:eastAsia="Andale Sans UI"/>
                <w:kern w:val="1"/>
                <w:sz w:val="20"/>
                <w:szCs w:val="20"/>
                <w:lang/>
              </w:rPr>
            </w:pPr>
          </w:p>
        </w:tc>
        <w:tc>
          <w:tcPr>
            <w:tcW w:w="9072" w:type="dxa"/>
            <w:gridSpan w:val="6"/>
            <w:shd w:val="clear" w:color="auto" w:fill="auto"/>
            <w:vAlign w:val="bottom"/>
          </w:tcPr>
          <w:p w:rsidR="0039616A" w:rsidRPr="006E5F44" w:rsidRDefault="006E5F44" w:rsidP="006E5F44">
            <w:pPr>
              <w:pStyle w:val="Standard"/>
              <w:jc w:val="both"/>
              <w:rPr>
                <w:kern w:val="2"/>
                <w:sz w:val="20"/>
                <w:szCs w:val="20"/>
              </w:rPr>
            </w:pPr>
            <w:r w:rsidRPr="006E5F44">
              <w:rPr>
                <w:kern w:val="2"/>
                <w:sz w:val="20"/>
                <w:szCs w:val="20"/>
              </w:rPr>
              <w:t>Задача: Охват всех категорий граждан Кореновского городского поселения Кореновского района при проведении массовых и культурных мероприятий; повышение заинтересованности жителей в образцовом содержании собственных участков и обустройстве территории общего пользования.</w:t>
            </w:r>
          </w:p>
        </w:tc>
      </w:tr>
      <w:tr w:rsidR="003F41C1" w:rsidRPr="003F41C1" w:rsidTr="00D50842">
        <w:tblPrEx>
          <w:tblCellMar>
            <w:top w:w="55" w:type="dxa"/>
            <w:left w:w="55" w:type="dxa"/>
            <w:bottom w:w="55" w:type="dxa"/>
            <w:right w:w="55" w:type="dxa"/>
          </w:tblCellMar>
          <w:tblLook w:val="0000" w:firstRow="0" w:lastRow="0" w:firstColumn="0" w:lastColumn="0" w:noHBand="0" w:noVBand="0"/>
        </w:tblPrEx>
        <w:trPr>
          <w:trHeight w:val="411"/>
        </w:trPr>
        <w:tc>
          <w:tcPr>
            <w:tcW w:w="567" w:type="dxa"/>
            <w:gridSpan w:val="2"/>
            <w:shd w:val="clear" w:color="auto" w:fill="auto"/>
          </w:tcPr>
          <w:p w:rsidR="003F41C1" w:rsidRPr="003F41C1" w:rsidRDefault="003F41C1" w:rsidP="003F41C1">
            <w:pPr>
              <w:widowControl w:val="0"/>
              <w:spacing w:after="120"/>
              <w:jc w:val="center"/>
              <w:rPr>
                <w:rFonts w:eastAsia="Andale Sans UI"/>
                <w:kern w:val="1"/>
                <w:sz w:val="20"/>
                <w:szCs w:val="20"/>
                <w:lang/>
              </w:rPr>
            </w:pPr>
            <w:r w:rsidRPr="003F41C1">
              <w:rPr>
                <w:rFonts w:eastAsia="Andale Sans UI"/>
                <w:kern w:val="1"/>
                <w:sz w:val="20"/>
                <w:szCs w:val="20"/>
                <w:lang/>
              </w:rPr>
              <w:t>1.1</w:t>
            </w:r>
          </w:p>
        </w:tc>
        <w:tc>
          <w:tcPr>
            <w:tcW w:w="3686" w:type="dxa"/>
            <w:shd w:val="clear" w:color="auto" w:fill="auto"/>
            <w:vAlign w:val="bottom"/>
          </w:tcPr>
          <w:p w:rsidR="003F41C1" w:rsidRPr="003F41C1" w:rsidRDefault="003F41C1" w:rsidP="003F41C1">
            <w:pPr>
              <w:rPr>
                <w:kern w:val="2"/>
                <w:sz w:val="20"/>
                <w:szCs w:val="20"/>
              </w:rPr>
            </w:pPr>
            <w:r w:rsidRPr="003F41C1">
              <w:rPr>
                <w:kern w:val="2"/>
                <w:sz w:val="20"/>
                <w:szCs w:val="20"/>
              </w:rPr>
              <w:t>Количество проведенных культурно-досуговых мероприятий</w:t>
            </w:r>
          </w:p>
        </w:tc>
        <w:tc>
          <w:tcPr>
            <w:tcW w:w="992" w:type="dxa"/>
            <w:shd w:val="clear" w:color="auto" w:fill="auto"/>
          </w:tcPr>
          <w:p w:rsidR="003F41C1" w:rsidRPr="00B812F7" w:rsidRDefault="00B812F7" w:rsidP="005D76B8">
            <w:pPr>
              <w:widowControl w:val="0"/>
              <w:suppressLineNumbers/>
              <w:snapToGrid w:val="0"/>
              <w:jc w:val="center"/>
              <w:rPr>
                <w:rFonts w:eastAsia="Andale Sans UI"/>
                <w:kern w:val="1"/>
                <w:sz w:val="20"/>
                <w:szCs w:val="20"/>
                <w:lang/>
              </w:rPr>
            </w:pPr>
            <w:r>
              <w:rPr>
                <w:rFonts w:eastAsia="Andale Sans UI"/>
                <w:kern w:val="1"/>
                <w:sz w:val="20"/>
                <w:szCs w:val="20"/>
                <w:lang/>
              </w:rPr>
              <w:t>шт.</w:t>
            </w:r>
          </w:p>
        </w:tc>
        <w:tc>
          <w:tcPr>
            <w:tcW w:w="1276" w:type="dxa"/>
            <w:shd w:val="clear" w:color="auto" w:fill="auto"/>
          </w:tcPr>
          <w:p w:rsidR="005D76B8" w:rsidRDefault="005D76B8" w:rsidP="005D76B8">
            <w:pPr>
              <w:widowControl w:val="0"/>
              <w:suppressLineNumbers/>
              <w:snapToGrid w:val="0"/>
              <w:jc w:val="center"/>
              <w:rPr>
                <w:rFonts w:eastAsia="Andale Sans UI"/>
                <w:kern w:val="1"/>
                <w:sz w:val="20"/>
                <w:szCs w:val="20"/>
                <w:lang/>
              </w:rPr>
            </w:pPr>
          </w:p>
          <w:p w:rsidR="005D76B8" w:rsidRDefault="005D76B8" w:rsidP="005D76B8">
            <w:pPr>
              <w:widowControl w:val="0"/>
              <w:suppressLineNumbers/>
              <w:snapToGrid w:val="0"/>
              <w:jc w:val="center"/>
              <w:rPr>
                <w:rFonts w:eastAsia="Andale Sans UI"/>
                <w:kern w:val="1"/>
                <w:sz w:val="20"/>
                <w:szCs w:val="20"/>
                <w:lang/>
              </w:rPr>
            </w:pPr>
          </w:p>
          <w:p w:rsidR="003F41C1" w:rsidRPr="00240DFB" w:rsidRDefault="00316371" w:rsidP="005D76B8">
            <w:pPr>
              <w:widowControl w:val="0"/>
              <w:suppressLineNumbers/>
              <w:snapToGrid w:val="0"/>
              <w:jc w:val="center"/>
              <w:rPr>
                <w:rFonts w:eastAsia="Andale Sans UI"/>
                <w:kern w:val="1"/>
                <w:sz w:val="20"/>
                <w:szCs w:val="20"/>
                <w:lang/>
              </w:rPr>
            </w:pPr>
            <w:r>
              <w:rPr>
                <w:rFonts w:eastAsia="Andale Sans UI"/>
                <w:kern w:val="1"/>
                <w:sz w:val="20"/>
                <w:szCs w:val="20"/>
                <w:lang/>
              </w:rPr>
              <w:t>3</w:t>
            </w:r>
          </w:p>
        </w:tc>
        <w:tc>
          <w:tcPr>
            <w:tcW w:w="1134" w:type="dxa"/>
            <w:shd w:val="clear" w:color="auto" w:fill="auto"/>
          </w:tcPr>
          <w:p w:rsidR="003F41C1" w:rsidRPr="003F41C1" w:rsidRDefault="003F41C1" w:rsidP="003F41C1">
            <w:pPr>
              <w:jc w:val="center"/>
              <w:rPr>
                <w:kern w:val="2"/>
                <w:sz w:val="20"/>
                <w:szCs w:val="20"/>
              </w:rPr>
            </w:pPr>
          </w:p>
          <w:p w:rsidR="003F41C1" w:rsidRPr="003F41C1" w:rsidRDefault="003F41C1" w:rsidP="003F41C1">
            <w:pPr>
              <w:jc w:val="center"/>
              <w:rPr>
                <w:kern w:val="2"/>
                <w:sz w:val="20"/>
                <w:szCs w:val="20"/>
              </w:rPr>
            </w:pPr>
          </w:p>
          <w:p w:rsidR="003F41C1" w:rsidRPr="003F41C1" w:rsidRDefault="003F41C1" w:rsidP="003F41C1">
            <w:pPr>
              <w:jc w:val="center"/>
              <w:rPr>
                <w:kern w:val="2"/>
                <w:sz w:val="20"/>
                <w:szCs w:val="20"/>
              </w:rPr>
            </w:pPr>
            <w:r w:rsidRPr="003F41C1">
              <w:rPr>
                <w:kern w:val="2"/>
                <w:sz w:val="20"/>
                <w:szCs w:val="20"/>
              </w:rPr>
              <w:t>900</w:t>
            </w:r>
          </w:p>
        </w:tc>
        <w:tc>
          <w:tcPr>
            <w:tcW w:w="1134" w:type="dxa"/>
            <w:shd w:val="clear" w:color="auto" w:fill="auto"/>
          </w:tcPr>
          <w:p w:rsidR="003F41C1" w:rsidRPr="003F41C1" w:rsidRDefault="003F41C1" w:rsidP="003F41C1">
            <w:pPr>
              <w:jc w:val="center"/>
              <w:rPr>
                <w:kern w:val="2"/>
                <w:sz w:val="20"/>
                <w:szCs w:val="20"/>
              </w:rPr>
            </w:pPr>
          </w:p>
          <w:p w:rsidR="003F41C1" w:rsidRPr="003F41C1" w:rsidRDefault="003F41C1" w:rsidP="003F41C1">
            <w:pPr>
              <w:jc w:val="center"/>
              <w:rPr>
                <w:kern w:val="2"/>
                <w:sz w:val="20"/>
                <w:szCs w:val="20"/>
              </w:rPr>
            </w:pPr>
          </w:p>
          <w:p w:rsidR="003F41C1" w:rsidRPr="003F41C1" w:rsidRDefault="003F41C1" w:rsidP="003F41C1">
            <w:pPr>
              <w:jc w:val="center"/>
              <w:rPr>
                <w:kern w:val="2"/>
                <w:sz w:val="20"/>
                <w:szCs w:val="20"/>
              </w:rPr>
            </w:pPr>
            <w:r w:rsidRPr="003F41C1">
              <w:rPr>
                <w:kern w:val="2"/>
                <w:sz w:val="20"/>
                <w:szCs w:val="20"/>
              </w:rPr>
              <w:t>910</w:t>
            </w:r>
          </w:p>
        </w:tc>
        <w:tc>
          <w:tcPr>
            <w:tcW w:w="850" w:type="dxa"/>
            <w:shd w:val="clear" w:color="auto" w:fill="auto"/>
          </w:tcPr>
          <w:p w:rsidR="003F41C1" w:rsidRPr="003F41C1" w:rsidRDefault="003F41C1" w:rsidP="003F41C1">
            <w:pPr>
              <w:jc w:val="center"/>
              <w:rPr>
                <w:kern w:val="2"/>
                <w:sz w:val="20"/>
                <w:szCs w:val="20"/>
              </w:rPr>
            </w:pPr>
          </w:p>
          <w:p w:rsidR="003F41C1" w:rsidRPr="003F41C1" w:rsidRDefault="003F41C1" w:rsidP="003F41C1">
            <w:pPr>
              <w:jc w:val="center"/>
              <w:rPr>
                <w:kern w:val="2"/>
                <w:sz w:val="20"/>
                <w:szCs w:val="20"/>
              </w:rPr>
            </w:pPr>
          </w:p>
          <w:p w:rsidR="003F41C1" w:rsidRPr="003F41C1" w:rsidRDefault="003F41C1" w:rsidP="003F41C1">
            <w:pPr>
              <w:jc w:val="center"/>
              <w:rPr>
                <w:kern w:val="2"/>
                <w:sz w:val="20"/>
                <w:szCs w:val="20"/>
              </w:rPr>
            </w:pPr>
            <w:r w:rsidRPr="003F41C1">
              <w:rPr>
                <w:kern w:val="2"/>
                <w:sz w:val="20"/>
                <w:szCs w:val="20"/>
              </w:rPr>
              <w:t>920</w:t>
            </w:r>
          </w:p>
        </w:tc>
      </w:tr>
      <w:tr w:rsidR="003F41C1" w:rsidRPr="003F41C1" w:rsidTr="00D50842">
        <w:tblPrEx>
          <w:tblCellMar>
            <w:top w:w="55" w:type="dxa"/>
            <w:left w:w="55" w:type="dxa"/>
            <w:bottom w:w="55" w:type="dxa"/>
            <w:right w:w="55" w:type="dxa"/>
          </w:tblCellMar>
          <w:tblLook w:val="0000" w:firstRow="0" w:lastRow="0" w:firstColumn="0" w:lastColumn="0" w:noHBand="0" w:noVBand="0"/>
        </w:tblPrEx>
        <w:trPr>
          <w:trHeight w:val="419"/>
        </w:trPr>
        <w:tc>
          <w:tcPr>
            <w:tcW w:w="567" w:type="dxa"/>
            <w:gridSpan w:val="2"/>
            <w:shd w:val="clear" w:color="auto" w:fill="auto"/>
          </w:tcPr>
          <w:p w:rsidR="003F41C1" w:rsidRPr="003F41C1" w:rsidRDefault="003F41C1" w:rsidP="003F41C1">
            <w:pPr>
              <w:widowControl w:val="0"/>
              <w:suppressLineNumbers/>
              <w:jc w:val="center"/>
              <w:rPr>
                <w:rFonts w:eastAsia="Andale Sans UI"/>
                <w:kern w:val="1"/>
                <w:sz w:val="20"/>
                <w:szCs w:val="20"/>
                <w:lang/>
              </w:rPr>
            </w:pPr>
            <w:r w:rsidRPr="003F41C1">
              <w:rPr>
                <w:rFonts w:eastAsia="Andale Sans UI"/>
                <w:kern w:val="1"/>
                <w:sz w:val="20"/>
                <w:szCs w:val="20"/>
                <w:lang/>
              </w:rPr>
              <w:t>1.2</w:t>
            </w:r>
          </w:p>
        </w:tc>
        <w:tc>
          <w:tcPr>
            <w:tcW w:w="3686" w:type="dxa"/>
            <w:shd w:val="clear" w:color="auto" w:fill="auto"/>
            <w:vAlign w:val="bottom"/>
          </w:tcPr>
          <w:p w:rsidR="003F41C1" w:rsidRPr="003F41C1" w:rsidRDefault="003F41C1" w:rsidP="003F41C1">
            <w:pPr>
              <w:rPr>
                <w:kern w:val="2"/>
                <w:sz w:val="20"/>
                <w:szCs w:val="20"/>
              </w:rPr>
            </w:pPr>
            <w:r w:rsidRPr="003F41C1">
              <w:rPr>
                <w:kern w:val="2"/>
                <w:sz w:val="20"/>
                <w:szCs w:val="20"/>
              </w:rPr>
              <w:t>Количество жителей, принявших участие в культурно-досуговых мероприятиях</w:t>
            </w:r>
          </w:p>
        </w:tc>
        <w:tc>
          <w:tcPr>
            <w:tcW w:w="992" w:type="dxa"/>
            <w:shd w:val="clear" w:color="auto" w:fill="auto"/>
          </w:tcPr>
          <w:p w:rsidR="003F41C1" w:rsidRPr="00B812F7" w:rsidRDefault="00B812F7" w:rsidP="005D76B8">
            <w:pPr>
              <w:widowControl w:val="0"/>
              <w:suppressLineNumbers/>
              <w:snapToGrid w:val="0"/>
              <w:jc w:val="center"/>
              <w:rPr>
                <w:rFonts w:eastAsia="Andale Sans UI"/>
                <w:kern w:val="1"/>
                <w:sz w:val="20"/>
                <w:szCs w:val="20"/>
                <w:lang/>
              </w:rPr>
            </w:pPr>
            <w:r>
              <w:rPr>
                <w:rFonts w:eastAsia="Andale Sans UI"/>
                <w:kern w:val="1"/>
                <w:sz w:val="20"/>
                <w:szCs w:val="20"/>
                <w:lang/>
              </w:rPr>
              <w:t>чел.</w:t>
            </w:r>
          </w:p>
        </w:tc>
        <w:tc>
          <w:tcPr>
            <w:tcW w:w="1276" w:type="dxa"/>
            <w:shd w:val="clear" w:color="auto" w:fill="auto"/>
          </w:tcPr>
          <w:p w:rsidR="003F41C1" w:rsidRPr="00240DFB" w:rsidRDefault="00316371" w:rsidP="005D76B8">
            <w:pPr>
              <w:widowControl w:val="0"/>
              <w:suppressLineNumbers/>
              <w:snapToGrid w:val="0"/>
              <w:jc w:val="center"/>
              <w:rPr>
                <w:rFonts w:eastAsia="Andale Sans UI"/>
                <w:kern w:val="1"/>
                <w:sz w:val="20"/>
                <w:szCs w:val="20"/>
                <w:lang/>
              </w:rPr>
            </w:pPr>
            <w:r>
              <w:rPr>
                <w:rFonts w:eastAsia="Andale Sans UI"/>
                <w:kern w:val="1"/>
                <w:sz w:val="20"/>
                <w:szCs w:val="20"/>
                <w:lang/>
              </w:rPr>
              <w:t>3</w:t>
            </w:r>
          </w:p>
        </w:tc>
        <w:tc>
          <w:tcPr>
            <w:tcW w:w="1134" w:type="dxa"/>
            <w:shd w:val="clear" w:color="auto" w:fill="auto"/>
          </w:tcPr>
          <w:p w:rsidR="003F41C1" w:rsidRPr="003F41C1" w:rsidRDefault="003F41C1" w:rsidP="003F41C1">
            <w:pPr>
              <w:jc w:val="center"/>
              <w:rPr>
                <w:kern w:val="2"/>
                <w:sz w:val="20"/>
                <w:szCs w:val="20"/>
              </w:rPr>
            </w:pPr>
          </w:p>
          <w:p w:rsidR="003F41C1" w:rsidRPr="003F41C1" w:rsidRDefault="003F41C1" w:rsidP="003F41C1">
            <w:pPr>
              <w:jc w:val="center"/>
              <w:rPr>
                <w:kern w:val="2"/>
                <w:sz w:val="20"/>
                <w:szCs w:val="20"/>
              </w:rPr>
            </w:pPr>
          </w:p>
          <w:p w:rsidR="003F41C1" w:rsidRPr="003F41C1" w:rsidRDefault="003F41C1" w:rsidP="003F41C1">
            <w:pPr>
              <w:jc w:val="center"/>
              <w:rPr>
                <w:kern w:val="2"/>
                <w:sz w:val="20"/>
                <w:szCs w:val="20"/>
              </w:rPr>
            </w:pPr>
          </w:p>
          <w:p w:rsidR="003F41C1" w:rsidRPr="003F41C1" w:rsidRDefault="003F41C1" w:rsidP="003F41C1">
            <w:pPr>
              <w:jc w:val="center"/>
              <w:rPr>
                <w:kern w:val="2"/>
                <w:sz w:val="20"/>
                <w:szCs w:val="20"/>
              </w:rPr>
            </w:pPr>
            <w:r w:rsidRPr="003F41C1">
              <w:rPr>
                <w:kern w:val="2"/>
                <w:sz w:val="20"/>
                <w:szCs w:val="20"/>
              </w:rPr>
              <w:t>60500</w:t>
            </w:r>
          </w:p>
        </w:tc>
        <w:tc>
          <w:tcPr>
            <w:tcW w:w="1134" w:type="dxa"/>
            <w:shd w:val="clear" w:color="auto" w:fill="auto"/>
          </w:tcPr>
          <w:p w:rsidR="003F41C1" w:rsidRPr="003F41C1" w:rsidRDefault="003F41C1" w:rsidP="003F41C1">
            <w:pPr>
              <w:jc w:val="center"/>
              <w:rPr>
                <w:kern w:val="2"/>
                <w:sz w:val="20"/>
                <w:szCs w:val="20"/>
              </w:rPr>
            </w:pPr>
          </w:p>
          <w:p w:rsidR="003F41C1" w:rsidRPr="003F41C1" w:rsidRDefault="003F41C1" w:rsidP="003F41C1">
            <w:pPr>
              <w:jc w:val="center"/>
              <w:rPr>
                <w:kern w:val="2"/>
                <w:sz w:val="20"/>
                <w:szCs w:val="20"/>
              </w:rPr>
            </w:pPr>
          </w:p>
          <w:p w:rsidR="003F41C1" w:rsidRPr="003F41C1" w:rsidRDefault="003F41C1" w:rsidP="003F41C1">
            <w:pPr>
              <w:jc w:val="center"/>
              <w:rPr>
                <w:kern w:val="2"/>
                <w:sz w:val="20"/>
                <w:szCs w:val="20"/>
              </w:rPr>
            </w:pPr>
          </w:p>
          <w:p w:rsidR="003F41C1" w:rsidRPr="003F41C1" w:rsidRDefault="003F41C1" w:rsidP="003F41C1">
            <w:pPr>
              <w:jc w:val="center"/>
              <w:rPr>
                <w:kern w:val="2"/>
                <w:sz w:val="20"/>
                <w:szCs w:val="20"/>
              </w:rPr>
            </w:pPr>
            <w:r w:rsidRPr="003F41C1">
              <w:rPr>
                <w:kern w:val="2"/>
                <w:sz w:val="20"/>
                <w:szCs w:val="20"/>
              </w:rPr>
              <w:t>61000</w:t>
            </w:r>
          </w:p>
        </w:tc>
        <w:tc>
          <w:tcPr>
            <w:tcW w:w="850" w:type="dxa"/>
            <w:shd w:val="clear" w:color="auto" w:fill="auto"/>
          </w:tcPr>
          <w:p w:rsidR="003F41C1" w:rsidRPr="003F41C1" w:rsidRDefault="003F41C1" w:rsidP="003F41C1">
            <w:pPr>
              <w:jc w:val="center"/>
              <w:rPr>
                <w:kern w:val="2"/>
                <w:sz w:val="20"/>
                <w:szCs w:val="20"/>
              </w:rPr>
            </w:pPr>
          </w:p>
          <w:p w:rsidR="003F41C1" w:rsidRPr="003F41C1" w:rsidRDefault="003F41C1" w:rsidP="003F41C1">
            <w:pPr>
              <w:jc w:val="center"/>
              <w:rPr>
                <w:kern w:val="2"/>
                <w:sz w:val="20"/>
                <w:szCs w:val="20"/>
              </w:rPr>
            </w:pPr>
          </w:p>
          <w:p w:rsidR="003F41C1" w:rsidRPr="003F41C1" w:rsidRDefault="003F41C1" w:rsidP="003F41C1">
            <w:pPr>
              <w:jc w:val="center"/>
              <w:rPr>
                <w:kern w:val="2"/>
                <w:sz w:val="20"/>
                <w:szCs w:val="20"/>
              </w:rPr>
            </w:pPr>
          </w:p>
          <w:p w:rsidR="003F41C1" w:rsidRPr="003F41C1" w:rsidRDefault="003F41C1" w:rsidP="003F41C1">
            <w:pPr>
              <w:jc w:val="center"/>
              <w:rPr>
                <w:kern w:val="2"/>
                <w:sz w:val="20"/>
                <w:szCs w:val="20"/>
              </w:rPr>
            </w:pPr>
            <w:r w:rsidRPr="003F41C1">
              <w:rPr>
                <w:kern w:val="2"/>
                <w:sz w:val="20"/>
                <w:szCs w:val="20"/>
              </w:rPr>
              <w:t>61500</w:t>
            </w:r>
          </w:p>
        </w:tc>
      </w:tr>
      <w:tr w:rsidR="003F41C1" w:rsidRPr="003F41C1" w:rsidTr="00D50842">
        <w:tblPrEx>
          <w:tblCellMar>
            <w:top w:w="55" w:type="dxa"/>
            <w:left w:w="55" w:type="dxa"/>
            <w:bottom w:w="55" w:type="dxa"/>
            <w:right w:w="55" w:type="dxa"/>
          </w:tblCellMar>
          <w:tblLook w:val="0000" w:firstRow="0" w:lastRow="0" w:firstColumn="0" w:lastColumn="0" w:noHBand="0" w:noVBand="0"/>
        </w:tblPrEx>
        <w:trPr>
          <w:trHeight w:val="448"/>
        </w:trPr>
        <w:tc>
          <w:tcPr>
            <w:tcW w:w="567" w:type="dxa"/>
            <w:gridSpan w:val="2"/>
            <w:shd w:val="clear" w:color="auto" w:fill="auto"/>
          </w:tcPr>
          <w:p w:rsidR="003F41C1" w:rsidRPr="003F41C1" w:rsidRDefault="003F41C1" w:rsidP="003F41C1">
            <w:pPr>
              <w:widowControl w:val="0"/>
              <w:suppressLineNumbers/>
              <w:jc w:val="center"/>
              <w:rPr>
                <w:rFonts w:eastAsia="Andale Sans UI"/>
                <w:kern w:val="1"/>
                <w:sz w:val="20"/>
                <w:szCs w:val="20"/>
                <w:lang/>
              </w:rPr>
            </w:pPr>
            <w:r w:rsidRPr="003F41C1">
              <w:rPr>
                <w:kern w:val="1"/>
                <w:sz w:val="20"/>
                <w:szCs w:val="20"/>
                <w:lang/>
              </w:rPr>
              <w:t>1.3</w:t>
            </w:r>
          </w:p>
        </w:tc>
        <w:tc>
          <w:tcPr>
            <w:tcW w:w="3686" w:type="dxa"/>
            <w:shd w:val="clear" w:color="auto" w:fill="auto"/>
          </w:tcPr>
          <w:p w:rsidR="003F41C1" w:rsidRPr="003F41C1" w:rsidRDefault="003F41C1" w:rsidP="003F41C1">
            <w:pPr>
              <w:snapToGrid w:val="0"/>
              <w:spacing w:line="200" w:lineRule="atLeast"/>
              <w:ind w:right="5"/>
              <w:jc w:val="both"/>
              <w:rPr>
                <w:rFonts w:eastAsia="DejaVuSans"/>
                <w:kern w:val="2"/>
                <w:sz w:val="20"/>
                <w:szCs w:val="20"/>
                <w:lang w:eastAsia="zh-CN"/>
              </w:rPr>
            </w:pPr>
            <w:r w:rsidRPr="003F41C1">
              <w:rPr>
                <w:rStyle w:val="apple-style-span"/>
                <w:sz w:val="20"/>
                <w:szCs w:val="20"/>
              </w:rPr>
              <w:t>Площадь вновь созданных и восстановленных клумб с цветочным оформлением на придомовых территориях и з</w:t>
            </w:r>
            <w:r w:rsidR="005572B2">
              <w:rPr>
                <w:rStyle w:val="apple-style-span"/>
                <w:sz w:val="20"/>
                <w:szCs w:val="20"/>
              </w:rPr>
              <w:t xml:space="preserve">емлях общего пользования </w:t>
            </w:r>
          </w:p>
        </w:tc>
        <w:tc>
          <w:tcPr>
            <w:tcW w:w="992" w:type="dxa"/>
            <w:shd w:val="clear" w:color="auto" w:fill="auto"/>
          </w:tcPr>
          <w:p w:rsidR="003F41C1" w:rsidRPr="00B812F7" w:rsidRDefault="00B812F7" w:rsidP="005D76B8">
            <w:pPr>
              <w:widowControl w:val="0"/>
              <w:suppressLineNumbers/>
              <w:snapToGrid w:val="0"/>
              <w:jc w:val="center"/>
              <w:rPr>
                <w:rFonts w:eastAsia="Andale Sans UI"/>
                <w:kern w:val="1"/>
                <w:sz w:val="20"/>
                <w:szCs w:val="20"/>
                <w:lang/>
              </w:rPr>
            </w:pPr>
            <w:r>
              <w:rPr>
                <w:rFonts w:eastAsia="Andale Sans UI"/>
                <w:kern w:val="1"/>
                <w:sz w:val="20"/>
                <w:szCs w:val="20"/>
                <w:lang/>
              </w:rPr>
              <w:t>м2</w:t>
            </w:r>
          </w:p>
        </w:tc>
        <w:tc>
          <w:tcPr>
            <w:tcW w:w="1276" w:type="dxa"/>
            <w:shd w:val="clear" w:color="auto" w:fill="auto"/>
          </w:tcPr>
          <w:p w:rsidR="003F41C1" w:rsidRPr="00240DFB" w:rsidRDefault="00316371" w:rsidP="005D76B8">
            <w:pPr>
              <w:widowControl w:val="0"/>
              <w:suppressLineNumbers/>
              <w:snapToGrid w:val="0"/>
              <w:jc w:val="center"/>
              <w:rPr>
                <w:rFonts w:eastAsia="Andale Sans UI"/>
                <w:kern w:val="1"/>
                <w:sz w:val="20"/>
                <w:szCs w:val="20"/>
                <w:lang/>
              </w:rPr>
            </w:pPr>
            <w:r>
              <w:rPr>
                <w:rFonts w:eastAsia="Andale Sans UI"/>
                <w:kern w:val="1"/>
                <w:sz w:val="20"/>
                <w:szCs w:val="20"/>
                <w:lang/>
              </w:rPr>
              <w:t>3</w:t>
            </w:r>
          </w:p>
        </w:tc>
        <w:tc>
          <w:tcPr>
            <w:tcW w:w="1134" w:type="dxa"/>
            <w:shd w:val="clear" w:color="auto" w:fill="auto"/>
          </w:tcPr>
          <w:p w:rsidR="003F41C1" w:rsidRPr="003F41C1" w:rsidRDefault="003F41C1" w:rsidP="003F41C1">
            <w:pPr>
              <w:suppressLineNumbers/>
              <w:snapToGrid w:val="0"/>
              <w:ind w:left="5" w:right="5"/>
              <w:jc w:val="center"/>
              <w:rPr>
                <w:rFonts w:eastAsia="DejaVuSans"/>
                <w:kern w:val="2"/>
                <w:sz w:val="20"/>
                <w:szCs w:val="20"/>
              </w:rPr>
            </w:pPr>
            <w:r w:rsidRPr="003F41C1">
              <w:rPr>
                <w:rFonts w:eastAsia="DejaVuSans"/>
                <w:kern w:val="2"/>
                <w:sz w:val="20"/>
                <w:szCs w:val="20"/>
              </w:rPr>
              <w:t>7086</w:t>
            </w:r>
          </w:p>
        </w:tc>
        <w:tc>
          <w:tcPr>
            <w:tcW w:w="1134" w:type="dxa"/>
            <w:shd w:val="clear" w:color="auto" w:fill="auto"/>
          </w:tcPr>
          <w:p w:rsidR="003F41C1" w:rsidRPr="003F41C1" w:rsidRDefault="002745EF" w:rsidP="003F41C1">
            <w:pPr>
              <w:suppressLineNumbers/>
              <w:snapToGrid w:val="0"/>
              <w:ind w:left="5" w:right="5"/>
              <w:jc w:val="center"/>
              <w:rPr>
                <w:rFonts w:eastAsia="DejaVuSans"/>
                <w:kern w:val="2"/>
                <w:sz w:val="20"/>
                <w:szCs w:val="20"/>
              </w:rPr>
            </w:pPr>
            <w:r>
              <w:rPr>
                <w:rFonts w:eastAsia="DejaVuSans"/>
                <w:kern w:val="2"/>
                <w:sz w:val="20"/>
                <w:szCs w:val="20"/>
              </w:rPr>
              <w:t>7795</w:t>
            </w:r>
          </w:p>
        </w:tc>
        <w:tc>
          <w:tcPr>
            <w:tcW w:w="850" w:type="dxa"/>
            <w:shd w:val="clear" w:color="auto" w:fill="auto"/>
          </w:tcPr>
          <w:p w:rsidR="003F41C1" w:rsidRPr="003F41C1" w:rsidRDefault="002745EF" w:rsidP="003F41C1">
            <w:pPr>
              <w:suppressLineNumbers/>
              <w:snapToGrid w:val="0"/>
              <w:ind w:left="5" w:right="5"/>
              <w:jc w:val="center"/>
              <w:rPr>
                <w:rFonts w:eastAsia="DejaVuSans"/>
                <w:kern w:val="2"/>
                <w:sz w:val="20"/>
                <w:szCs w:val="20"/>
              </w:rPr>
            </w:pPr>
            <w:r>
              <w:rPr>
                <w:rFonts w:eastAsia="DejaVuSans"/>
                <w:kern w:val="2"/>
                <w:sz w:val="20"/>
                <w:szCs w:val="20"/>
              </w:rPr>
              <w:t>8575</w:t>
            </w:r>
          </w:p>
        </w:tc>
      </w:tr>
      <w:tr w:rsidR="003F41C1" w:rsidRPr="003F41C1" w:rsidTr="00D50842">
        <w:tblPrEx>
          <w:tblCellMar>
            <w:top w:w="55" w:type="dxa"/>
            <w:left w:w="55" w:type="dxa"/>
            <w:bottom w:w="55" w:type="dxa"/>
            <w:right w:w="55" w:type="dxa"/>
          </w:tblCellMar>
          <w:tblLook w:val="0000" w:firstRow="0" w:lastRow="0" w:firstColumn="0" w:lastColumn="0" w:noHBand="0" w:noVBand="0"/>
        </w:tblPrEx>
        <w:trPr>
          <w:trHeight w:val="448"/>
        </w:trPr>
        <w:tc>
          <w:tcPr>
            <w:tcW w:w="567" w:type="dxa"/>
            <w:gridSpan w:val="2"/>
            <w:shd w:val="clear" w:color="auto" w:fill="auto"/>
          </w:tcPr>
          <w:p w:rsidR="003F41C1" w:rsidRPr="003F41C1" w:rsidRDefault="003F41C1" w:rsidP="003F41C1">
            <w:pPr>
              <w:widowControl w:val="0"/>
              <w:suppressLineNumbers/>
              <w:jc w:val="center"/>
              <w:rPr>
                <w:kern w:val="1"/>
                <w:sz w:val="20"/>
                <w:szCs w:val="20"/>
                <w:lang/>
              </w:rPr>
            </w:pPr>
            <w:r w:rsidRPr="003F41C1">
              <w:rPr>
                <w:kern w:val="1"/>
                <w:sz w:val="20"/>
                <w:szCs w:val="20"/>
                <w:lang/>
              </w:rPr>
              <w:t>1.5</w:t>
            </w:r>
          </w:p>
        </w:tc>
        <w:tc>
          <w:tcPr>
            <w:tcW w:w="3686" w:type="dxa"/>
            <w:shd w:val="clear" w:color="auto" w:fill="auto"/>
          </w:tcPr>
          <w:p w:rsidR="003F41C1" w:rsidRPr="003F41C1" w:rsidRDefault="003F41C1" w:rsidP="003F41C1">
            <w:pPr>
              <w:snapToGrid w:val="0"/>
              <w:spacing w:line="200" w:lineRule="atLeast"/>
              <w:ind w:right="5"/>
              <w:jc w:val="both"/>
              <w:rPr>
                <w:rStyle w:val="apple-style-span"/>
                <w:sz w:val="20"/>
                <w:szCs w:val="20"/>
              </w:rPr>
            </w:pPr>
            <w:r w:rsidRPr="003F41C1">
              <w:rPr>
                <w:rStyle w:val="apple-style-span"/>
                <w:sz w:val="20"/>
                <w:szCs w:val="20"/>
              </w:rPr>
              <w:t xml:space="preserve">Количество высаженной цветочной рассады на придомовых территориях </w:t>
            </w:r>
            <w:r w:rsidR="005572B2">
              <w:rPr>
                <w:rStyle w:val="apple-style-span"/>
                <w:sz w:val="20"/>
                <w:szCs w:val="20"/>
              </w:rPr>
              <w:t xml:space="preserve">и землях общего пользования </w:t>
            </w:r>
          </w:p>
        </w:tc>
        <w:tc>
          <w:tcPr>
            <w:tcW w:w="992" w:type="dxa"/>
            <w:shd w:val="clear" w:color="auto" w:fill="auto"/>
          </w:tcPr>
          <w:p w:rsidR="003F41C1" w:rsidRPr="00846F70" w:rsidRDefault="00846F70" w:rsidP="005D76B8">
            <w:pPr>
              <w:widowControl w:val="0"/>
              <w:suppressLineNumbers/>
              <w:snapToGrid w:val="0"/>
              <w:jc w:val="center"/>
              <w:rPr>
                <w:rFonts w:eastAsia="Andale Sans UI"/>
                <w:kern w:val="1"/>
                <w:sz w:val="20"/>
                <w:szCs w:val="20"/>
                <w:lang/>
              </w:rPr>
            </w:pPr>
            <w:r>
              <w:rPr>
                <w:rFonts w:eastAsia="Andale Sans UI"/>
                <w:kern w:val="1"/>
                <w:sz w:val="20"/>
                <w:szCs w:val="20"/>
                <w:lang/>
              </w:rPr>
              <w:t>шт.</w:t>
            </w:r>
          </w:p>
        </w:tc>
        <w:tc>
          <w:tcPr>
            <w:tcW w:w="1276" w:type="dxa"/>
            <w:shd w:val="clear" w:color="auto" w:fill="auto"/>
          </w:tcPr>
          <w:p w:rsidR="003F41C1" w:rsidRPr="00240DFB" w:rsidRDefault="00316371" w:rsidP="005D76B8">
            <w:pPr>
              <w:widowControl w:val="0"/>
              <w:suppressLineNumbers/>
              <w:snapToGrid w:val="0"/>
              <w:jc w:val="center"/>
              <w:rPr>
                <w:rFonts w:eastAsia="Andale Sans UI"/>
                <w:kern w:val="1"/>
                <w:sz w:val="20"/>
                <w:szCs w:val="20"/>
                <w:lang/>
              </w:rPr>
            </w:pPr>
            <w:r>
              <w:rPr>
                <w:rFonts w:eastAsia="Andale Sans UI"/>
                <w:kern w:val="1"/>
                <w:sz w:val="20"/>
                <w:szCs w:val="20"/>
                <w:lang/>
              </w:rPr>
              <w:t>3</w:t>
            </w:r>
          </w:p>
        </w:tc>
        <w:tc>
          <w:tcPr>
            <w:tcW w:w="1134" w:type="dxa"/>
            <w:shd w:val="clear" w:color="auto" w:fill="auto"/>
          </w:tcPr>
          <w:p w:rsidR="003F41C1" w:rsidRPr="003F41C1" w:rsidRDefault="003F41C1" w:rsidP="003F41C1">
            <w:pPr>
              <w:suppressLineNumbers/>
              <w:snapToGrid w:val="0"/>
              <w:ind w:left="5" w:right="5"/>
              <w:jc w:val="center"/>
              <w:rPr>
                <w:rFonts w:eastAsia="DejaVuSans"/>
                <w:kern w:val="2"/>
                <w:sz w:val="20"/>
                <w:szCs w:val="20"/>
              </w:rPr>
            </w:pPr>
            <w:r w:rsidRPr="003F41C1">
              <w:rPr>
                <w:rFonts w:eastAsia="DejaVuSans"/>
                <w:kern w:val="2"/>
                <w:sz w:val="20"/>
                <w:szCs w:val="20"/>
              </w:rPr>
              <w:t>105086</w:t>
            </w:r>
          </w:p>
        </w:tc>
        <w:tc>
          <w:tcPr>
            <w:tcW w:w="1134" w:type="dxa"/>
            <w:shd w:val="clear" w:color="auto" w:fill="auto"/>
          </w:tcPr>
          <w:p w:rsidR="003F41C1" w:rsidRPr="003F41C1" w:rsidRDefault="001B7AAE" w:rsidP="003F41C1">
            <w:pPr>
              <w:suppressLineNumbers/>
              <w:snapToGrid w:val="0"/>
              <w:ind w:left="5" w:right="5"/>
              <w:jc w:val="center"/>
              <w:rPr>
                <w:rFonts w:eastAsia="DejaVuSans"/>
                <w:kern w:val="2"/>
                <w:sz w:val="20"/>
                <w:szCs w:val="20"/>
              </w:rPr>
            </w:pPr>
            <w:r>
              <w:rPr>
                <w:rFonts w:eastAsia="DejaVuSans"/>
                <w:kern w:val="2"/>
                <w:sz w:val="20"/>
                <w:szCs w:val="20"/>
              </w:rPr>
              <w:t>115595</w:t>
            </w:r>
          </w:p>
        </w:tc>
        <w:tc>
          <w:tcPr>
            <w:tcW w:w="850" w:type="dxa"/>
            <w:shd w:val="clear" w:color="auto" w:fill="auto"/>
          </w:tcPr>
          <w:p w:rsidR="003F41C1" w:rsidRPr="003F41C1" w:rsidRDefault="001B7AAE" w:rsidP="003F41C1">
            <w:pPr>
              <w:suppressLineNumbers/>
              <w:snapToGrid w:val="0"/>
              <w:ind w:left="5" w:right="5"/>
              <w:jc w:val="center"/>
              <w:rPr>
                <w:rFonts w:eastAsia="DejaVuSans"/>
                <w:kern w:val="2"/>
                <w:sz w:val="20"/>
                <w:szCs w:val="20"/>
              </w:rPr>
            </w:pPr>
            <w:r>
              <w:rPr>
                <w:rFonts w:eastAsia="DejaVuSans"/>
                <w:kern w:val="2"/>
                <w:sz w:val="20"/>
                <w:szCs w:val="20"/>
              </w:rPr>
              <w:t>127155</w:t>
            </w:r>
          </w:p>
        </w:tc>
      </w:tr>
      <w:tr w:rsidR="003F41C1" w:rsidRPr="003F41C1" w:rsidTr="00D50842">
        <w:tblPrEx>
          <w:tblCellMar>
            <w:top w:w="55" w:type="dxa"/>
            <w:left w:w="55" w:type="dxa"/>
            <w:bottom w:w="55" w:type="dxa"/>
            <w:right w:w="55" w:type="dxa"/>
          </w:tblCellMar>
          <w:tblLook w:val="0000" w:firstRow="0" w:lastRow="0" w:firstColumn="0" w:lastColumn="0" w:noHBand="0" w:noVBand="0"/>
        </w:tblPrEx>
        <w:trPr>
          <w:trHeight w:val="448"/>
        </w:trPr>
        <w:tc>
          <w:tcPr>
            <w:tcW w:w="567" w:type="dxa"/>
            <w:gridSpan w:val="2"/>
            <w:shd w:val="clear" w:color="auto" w:fill="auto"/>
          </w:tcPr>
          <w:p w:rsidR="003F41C1" w:rsidRPr="003F41C1" w:rsidRDefault="003F41C1" w:rsidP="003F41C1">
            <w:pPr>
              <w:widowControl w:val="0"/>
              <w:suppressLineNumbers/>
              <w:jc w:val="center"/>
              <w:rPr>
                <w:kern w:val="1"/>
                <w:sz w:val="20"/>
                <w:szCs w:val="20"/>
                <w:lang/>
              </w:rPr>
            </w:pPr>
            <w:r w:rsidRPr="003F41C1">
              <w:rPr>
                <w:kern w:val="1"/>
                <w:sz w:val="20"/>
                <w:szCs w:val="20"/>
                <w:lang/>
              </w:rPr>
              <w:t>1.6</w:t>
            </w:r>
          </w:p>
        </w:tc>
        <w:tc>
          <w:tcPr>
            <w:tcW w:w="3686" w:type="dxa"/>
            <w:shd w:val="clear" w:color="auto" w:fill="auto"/>
          </w:tcPr>
          <w:p w:rsidR="003F41C1" w:rsidRPr="003F41C1" w:rsidRDefault="003F41C1" w:rsidP="003F41C1">
            <w:pPr>
              <w:snapToGrid w:val="0"/>
              <w:spacing w:line="200" w:lineRule="atLeast"/>
              <w:ind w:right="5"/>
              <w:jc w:val="both"/>
              <w:rPr>
                <w:rStyle w:val="apple-style-span"/>
                <w:sz w:val="20"/>
                <w:szCs w:val="20"/>
              </w:rPr>
            </w:pPr>
            <w:r w:rsidRPr="003F41C1">
              <w:rPr>
                <w:sz w:val="20"/>
                <w:szCs w:val="20"/>
                <w:lang w:eastAsia="ru-RU"/>
              </w:rPr>
              <w:t>Количество высаженных зеленых насаждений</w:t>
            </w:r>
          </w:p>
        </w:tc>
        <w:tc>
          <w:tcPr>
            <w:tcW w:w="992" w:type="dxa"/>
            <w:shd w:val="clear" w:color="auto" w:fill="auto"/>
          </w:tcPr>
          <w:p w:rsidR="003F41C1" w:rsidRPr="003F41C1" w:rsidRDefault="00846F70" w:rsidP="005D76B8">
            <w:pPr>
              <w:widowControl w:val="0"/>
              <w:suppressLineNumbers/>
              <w:snapToGrid w:val="0"/>
              <w:jc w:val="center"/>
              <w:rPr>
                <w:rFonts w:eastAsia="Andale Sans UI"/>
                <w:kern w:val="1"/>
                <w:sz w:val="20"/>
                <w:szCs w:val="20"/>
                <w:lang/>
              </w:rPr>
            </w:pPr>
            <w:r>
              <w:rPr>
                <w:rFonts w:eastAsia="Andale Sans UI"/>
                <w:kern w:val="1"/>
                <w:sz w:val="20"/>
                <w:szCs w:val="20"/>
                <w:lang/>
              </w:rPr>
              <w:t>шт.</w:t>
            </w:r>
          </w:p>
        </w:tc>
        <w:tc>
          <w:tcPr>
            <w:tcW w:w="1276" w:type="dxa"/>
            <w:shd w:val="clear" w:color="auto" w:fill="auto"/>
          </w:tcPr>
          <w:p w:rsidR="003F41C1" w:rsidRPr="00240DFB" w:rsidRDefault="00316371" w:rsidP="005D76B8">
            <w:pPr>
              <w:widowControl w:val="0"/>
              <w:suppressLineNumbers/>
              <w:snapToGrid w:val="0"/>
              <w:jc w:val="center"/>
              <w:rPr>
                <w:rFonts w:eastAsia="Andale Sans UI"/>
                <w:kern w:val="1"/>
                <w:sz w:val="20"/>
                <w:szCs w:val="20"/>
                <w:lang/>
              </w:rPr>
            </w:pPr>
            <w:r>
              <w:rPr>
                <w:rFonts w:eastAsia="Andale Sans UI"/>
                <w:kern w:val="1"/>
                <w:sz w:val="20"/>
                <w:szCs w:val="20"/>
                <w:lang/>
              </w:rPr>
              <w:t>3</w:t>
            </w:r>
          </w:p>
        </w:tc>
        <w:tc>
          <w:tcPr>
            <w:tcW w:w="1134" w:type="dxa"/>
            <w:shd w:val="clear" w:color="auto" w:fill="auto"/>
          </w:tcPr>
          <w:p w:rsidR="003F41C1" w:rsidRPr="003F41C1" w:rsidRDefault="003F41C1" w:rsidP="003F41C1">
            <w:pPr>
              <w:suppressLineNumbers/>
              <w:snapToGrid w:val="0"/>
              <w:ind w:left="5" w:right="5"/>
              <w:jc w:val="center"/>
              <w:rPr>
                <w:rFonts w:eastAsia="DejaVuSans"/>
                <w:kern w:val="2"/>
                <w:sz w:val="20"/>
                <w:szCs w:val="20"/>
              </w:rPr>
            </w:pPr>
            <w:r w:rsidRPr="003F41C1">
              <w:rPr>
                <w:rFonts w:eastAsia="DejaVuSans"/>
                <w:kern w:val="2"/>
                <w:sz w:val="20"/>
                <w:szCs w:val="20"/>
              </w:rPr>
              <w:t>483</w:t>
            </w:r>
          </w:p>
        </w:tc>
        <w:tc>
          <w:tcPr>
            <w:tcW w:w="1134" w:type="dxa"/>
            <w:shd w:val="clear" w:color="auto" w:fill="auto"/>
          </w:tcPr>
          <w:p w:rsidR="003F41C1" w:rsidRPr="003F41C1" w:rsidRDefault="005572B2" w:rsidP="003F41C1">
            <w:pPr>
              <w:suppressLineNumbers/>
              <w:snapToGrid w:val="0"/>
              <w:ind w:left="5" w:right="5"/>
              <w:jc w:val="center"/>
              <w:rPr>
                <w:rFonts w:eastAsia="DejaVuSans"/>
                <w:kern w:val="2"/>
                <w:sz w:val="20"/>
                <w:szCs w:val="20"/>
              </w:rPr>
            </w:pPr>
            <w:r>
              <w:rPr>
                <w:rFonts w:eastAsia="DejaVuSans"/>
                <w:kern w:val="2"/>
                <w:sz w:val="20"/>
                <w:szCs w:val="20"/>
              </w:rPr>
              <w:t>531</w:t>
            </w:r>
          </w:p>
        </w:tc>
        <w:tc>
          <w:tcPr>
            <w:tcW w:w="850" w:type="dxa"/>
            <w:shd w:val="clear" w:color="auto" w:fill="auto"/>
          </w:tcPr>
          <w:p w:rsidR="003F41C1" w:rsidRPr="003F41C1" w:rsidRDefault="005572B2" w:rsidP="003F41C1">
            <w:pPr>
              <w:suppressLineNumbers/>
              <w:snapToGrid w:val="0"/>
              <w:ind w:left="5" w:right="5"/>
              <w:jc w:val="center"/>
              <w:rPr>
                <w:rFonts w:eastAsia="DejaVuSans"/>
                <w:kern w:val="2"/>
                <w:sz w:val="20"/>
                <w:szCs w:val="20"/>
              </w:rPr>
            </w:pPr>
            <w:r>
              <w:rPr>
                <w:rFonts w:eastAsia="DejaVuSans"/>
                <w:kern w:val="2"/>
                <w:sz w:val="20"/>
                <w:szCs w:val="20"/>
              </w:rPr>
              <w:t>584</w:t>
            </w:r>
          </w:p>
        </w:tc>
      </w:tr>
      <w:tr w:rsidR="003F41C1" w:rsidRPr="003F41C1" w:rsidTr="00D50842">
        <w:tblPrEx>
          <w:tblCellMar>
            <w:top w:w="55" w:type="dxa"/>
            <w:left w:w="55" w:type="dxa"/>
            <w:bottom w:w="55" w:type="dxa"/>
            <w:right w:w="55" w:type="dxa"/>
          </w:tblCellMar>
          <w:tblLook w:val="0000" w:firstRow="0" w:lastRow="0" w:firstColumn="0" w:lastColumn="0" w:noHBand="0" w:noVBand="0"/>
        </w:tblPrEx>
        <w:trPr>
          <w:trHeight w:val="448"/>
        </w:trPr>
        <w:tc>
          <w:tcPr>
            <w:tcW w:w="567" w:type="dxa"/>
            <w:gridSpan w:val="2"/>
            <w:shd w:val="clear" w:color="auto" w:fill="auto"/>
          </w:tcPr>
          <w:p w:rsidR="003F41C1" w:rsidRPr="003F41C1" w:rsidRDefault="003F41C1" w:rsidP="003F41C1">
            <w:pPr>
              <w:widowControl w:val="0"/>
              <w:suppressLineNumbers/>
              <w:jc w:val="center"/>
              <w:rPr>
                <w:kern w:val="1"/>
                <w:sz w:val="20"/>
                <w:szCs w:val="20"/>
                <w:lang/>
              </w:rPr>
            </w:pPr>
            <w:r w:rsidRPr="003F41C1">
              <w:rPr>
                <w:kern w:val="1"/>
                <w:sz w:val="20"/>
                <w:szCs w:val="20"/>
                <w:lang/>
              </w:rPr>
              <w:t>1.7</w:t>
            </w:r>
          </w:p>
        </w:tc>
        <w:tc>
          <w:tcPr>
            <w:tcW w:w="3686" w:type="dxa"/>
            <w:shd w:val="clear" w:color="auto" w:fill="auto"/>
          </w:tcPr>
          <w:p w:rsidR="003F41C1" w:rsidRPr="003F41C1" w:rsidRDefault="003F41C1" w:rsidP="003F41C1">
            <w:pPr>
              <w:snapToGrid w:val="0"/>
              <w:spacing w:line="200" w:lineRule="atLeast"/>
              <w:ind w:right="5"/>
              <w:jc w:val="both"/>
              <w:rPr>
                <w:rFonts w:eastAsia="DejaVuSans"/>
                <w:kern w:val="2"/>
                <w:sz w:val="20"/>
                <w:szCs w:val="20"/>
                <w:lang w:eastAsia="zh-CN"/>
              </w:rPr>
            </w:pPr>
            <w:r w:rsidRPr="003F41C1">
              <w:rPr>
                <w:rStyle w:val="apple-style-span"/>
                <w:sz w:val="20"/>
                <w:szCs w:val="20"/>
              </w:rPr>
              <w:t>Количество новых объектов озеленения, с учетом современных требований ландшафтного дизайна (топиарные фигуры, вертикальное озеленение, применени</w:t>
            </w:r>
            <w:r w:rsidR="005572B2">
              <w:rPr>
                <w:rStyle w:val="apple-style-span"/>
                <w:sz w:val="20"/>
                <w:szCs w:val="20"/>
              </w:rPr>
              <w:t>е инертных материалов и т.д.)</w:t>
            </w:r>
          </w:p>
        </w:tc>
        <w:tc>
          <w:tcPr>
            <w:tcW w:w="992" w:type="dxa"/>
            <w:shd w:val="clear" w:color="auto" w:fill="auto"/>
          </w:tcPr>
          <w:p w:rsidR="003F41C1" w:rsidRPr="003F41C1" w:rsidRDefault="00846F70" w:rsidP="005D76B8">
            <w:pPr>
              <w:widowControl w:val="0"/>
              <w:suppressLineNumbers/>
              <w:snapToGrid w:val="0"/>
              <w:jc w:val="center"/>
              <w:rPr>
                <w:rFonts w:eastAsia="Andale Sans UI"/>
                <w:kern w:val="1"/>
                <w:sz w:val="20"/>
                <w:szCs w:val="20"/>
                <w:lang/>
              </w:rPr>
            </w:pPr>
            <w:r>
              <w:rPr>
                <w:rFonts w:eastAsia="Andale Sans UI"/>
                <w:kern w:val="1"/>
                <w:sz w:val="20"/>
                <w:szCs w:val="20"/>
                <w:lang/>
              </w:rPr>
              <w:t>шт.</w:t>
            </w:r>
          </w:p>
        </w:tc>
        <w:tc>
          <w:tcPr>
            <w:tcW w:w="1276" w:type="dxa"/>
            <w:shd w:val="clear" w:color="auto" w:fill="auto"/>
          </w:tcPr>
          <w:p w:rsidR="003F41C1" w:rsidRPr="00240DFB" w:rsidRDefault="00316371" w:rsidP="005D76B8">
            <w:pPr>
              <w:widowControl w:val="0"/>
              <w:suppressLineNumbers/>
              <w:snapToGrid w:val="0"/>
              <w:jc w:val="center"/>
              <w:rPr>
                <w:rFonts w:eastAsia="Andale Sans UI"/>
                <w:kern w:val="1"/>
                <w:sz w:val="20"/>
                <w:szCs w:val="20"/>
                <w:lang/>
              </w:rPr>
            </w:pPr>
            <w:r>
              <w:rPr>
                <w:rFonts w:eastAsia="Andale Sans UI"/>
                <w:kern w:val="1"/>
                <w:sz w:val="20"/>
                <w:szCs w:val="20"/>
                <w:lang/>
              </w:rPr>
              <w:t>3</w:t>
            </w:r>
          </w:p>
        </w:tc>
        <w:tc>
          <w:tcPr>
            <w:tcW w:w="1134" w:type="dxa"/>
            <w:shd w:val="clear" w:color="auto" w:fill="auto"/>
          </w:tcPr>
          <w:p w:rsidR="003F41C1" w:rsidRPr="003F41C1" w:rsidRDefault="003F41C1" w:rsidP="003F41C1">
            <w:pPr>
              <w:suppressLineNumbers/>
              <w:snapToGrid w:val="0"/>
              <w:ind w:left="5" w:right="5"/>
              <w:jc w:val="center"/>
              <w:rPr>
                <w:kern w:val="2"/>
                <w:sz w:val="20"/>
                <w:szCs w:val="20"/>
              </w:rPr>
            </w:pPr>
            <w:r w:rsidRPr="003F41C1">
              <w:rPr>
                <w:kern w:val="2"/>
                <w:sz w:val="20"/>
                <w:szCs w:val="20"/>
              </w:rPr>
              <w:t>9</w:t>
            </w:r>
          </w:p>
        </w:tc>
        <w:tc>
          <w:tcPr>
            <w:tcW w:w="1134" w:type="dxa"/>
            <w:shd w:val="clear" w:color="auto" w:fill="auto"/>
          </w:tcPr>
          <w:p w:rsidR="003F41C1" w:rsidRPr="003F41C1" w:rsidRDefault="00BC729A" w:rsidP="003F41C1">
            <w:pPr>
              <w:suppressLineNumbers/>
              <w:snapToGrid w:val="0"/>
              <w:ind w:left="5" w:right="5"/>
              <w:jc w:val="center"/>
              <w:rPr>
                <w:kern w:val="2"/>
                <w:sz w:val="20"/>
                <w:szCs w:val="20"/>
              </w:rPr>
            </w:pPr>
            <w:r>
              <w:rPr>
                <w:kern w:val="2"/>
                <w:sz w:val="20"/>
                <w:szCs w:val="20"/>
              </w:rPr>
              <w:t>10</w:t>
            </w:r>
          </w:p>
        </w:tc>
        <w:tc>
          <w:tcPr>
            <w:tcW w:w="850" w:type="dxa"/>
            <w:shd w:val="clear" w:color="auto" w:fill="auto"/>
          </w:tcPr>
          <w:p w:rsidR="003F41C1" w:rsidRPr="003F41C1" w:rsidRDefault="00BC729A" w:rsidP="003F41C1">
            <w:pPr>
              <w:suppressLineNumbers/>
              <w:snapToGrid w:val="0"/>
              <w:ind w:left="5" w:right="5"/>
              <w:jc w:val="center"/>
              <w:rPr>
                <w:kern w:val="2"/>
                <w:sz w:val="20"/>
                <w:szCs w:val="20"/>
              </w:rPr>
            </w:pPr>
            <w:r>
              <w:rPr>
                <w:kern w:val="2"/>
                <w:sz w:val="20"/>
                <w:szCs w:val="20"/>
              </w:rPr>
              <w:t>11</w:t>
            </w:r>
          </w:p>
        </w:tc>
      </w:tr>
    </w:tbl>
    <w:p w:rsidR="00723083" w:rsidRDefault="00723083" w:rsidP="00723083">
      <w:pPr>
        <w:pStyle w:val="Standard"/>
        <w:tabs>
          <w:tab w:val="left" w:pos="-4320"/>
        </w:tabs>
        <w:jc w:val="center"/>
        <w:rPr>
          <w:sz w:val="28"/>
          <w:szCs w:val="28"/>
        </w:rPr>
      </w:pPr>
    </w:p>
    <w:p w:rsidR="0008067D" w:rsidRPr="00E43E46" w:rsidRDefault="0008067D" w:rsidP="0008067D">
      <w:pPr>
        <w:ind w:firstLine="709"/>
        <w:jc w:val="both"/>
        <w:rPr>
          <w:kern w:val="2"/>
          <w:sz w:val="28"/>
          <w:szCs w:val="28"/>
        </w:rPr>
      </w:pPr>
      <w:r w:rsidRPr="00E43E46">
        <w:rPr>
          <w:kern w:val="2"/>
          <w:sz w:val="28"/>
          <w:szCs w:val="28"/>
        </w:rPr>
        <w:t>Для достижения поставленных целей предусматривается решение следующих задач:</w:t>
      </w:r>
    </w:p>
    <w:p w:rsidR="0008067D" w:rsidRPr="00E43E46" w:rsidRDefault="0008067D" w:rsidP="0008067D">
      <w:pPr>
        <w:ind w:firstLine="709"/>
        <w:jc w:val="both"/>
        <w:rPr>
          <w:kern w:val="2"/>
          <w:sz w:val="28"/>
          <w:szCs w:val="28"/>
        </w:rPr>
      </w:pPr>
      <w:r w:rsidRPr="00E43E46">
        <w:rPr>
          <w:kern w:val="2"/>
          <w:sz w:val="28"/>
          <w:szCs w:val="28"/>
        </w:rPr>
        <w:t>2.</w:t>
      </w:r>
      <w:r>
        <w:rPr>
          <w:kern w:val="2"/>
          <w:sz w:val="28"/>
          <w:szCs w:val="28"/>
        </w:rPr>
        <w:t>1.</w:t>
      </w:r>
      <w:r w:rsidRPr="00E43E46">
        <w:rPr>
          <w:kern w:val="2"/>
          <w:sz w:val="28"/>
          <w:szCs w:val="28"/>
        </w:rPr>
        <w:t xml:space="preserve"> Поддержка инициатив общественных объединений в проведении мероприятий по праздничным дням, памятным датам.</w:t>
      </w:r>
    </w:p>
    <w:p w:rsidR="0008067D" w:rsidRPr="00E43E46" w:rsidRDefault="0008067D" w:rsidP="0008067D">
      <w:pPr>
        <w:ind w:firstLine="709"/>
        <w:jc w:val="both"/>
        <w:rPr>
          <w:kern w:val="2"/>
          <w:sz w:val="28"/>
          <w:szCs w:val="28"/>
        </w:rPr>
      </w:pPr>
      <w:r w:rsidRPr="00E43E46">
        <w:rPr>
          <w:kern w:val="2"/>
          <w:sz w:val="28"/>
          <w:szCs w:val="28"/>
        </w:rPr>
        <w:t>2.2. Тесная взаимосвязь со средствами массовой информации с целью информирования населения Кореновского городского поселения о важнейших событиях, праздничных и памятных датах истории России и Кубани.</w:t>
      </w:r>
    </w:p>
    <w:p w:rsidR="0008067D" w:rsidRPr="00E43E46" w:rsidRDefault="0008067D" w:rsidP="0008067D">
      <w:pPr>
        <w:ind w:firstLine="709"/>
        <w:jc w:val="both"/>
        <w:rPr>
          <w:kern w:val="2"/>
          <w:sz w:val="28"/>
          <w:szCs w:val="28"/>
        </w:rPr>
      </w:pPr>
      <w:r w:rsidRPr="00E43E46">
        <w:rPr>
          <w:kern w:val="2"/>
          <w:sz w:val="28"/>
          <w:szCs w:val="28"/>
        </w:rPr>
        <w:t>2.</w:t>
      </w:r>
      <w:r>
        <w:rPr>
          <w:kern w:val="2"/>
          <w:sz w:val="28"/>
          <w:szCs w:val="28"/>
        </w:rPr>
        <w:t>3</w:t>
      </w:r>
      <w:r w:rsidRPr="00E43E46">
        <w:rPr>
          <w:kern w:val="2"/>
          <w:sz w:val="28"/>
          <w:szCs w:val="28"/>
        </w:rPr>
        <w:t xml:space="preserve"> Проведение программных мероприятий по праздничным дням и памятным датам в соответствии с положениями настоящей Программы</w:t>
      </w:r>
    </w:p>
    <w:p w:rsidR="0008067D" w:rsidRDefault="0008067D" w:rsidP="0008067D">
      <w:pPr>
        <w:ind w:firstLine="709"/>
        <w:jc w:val="both"/>
        <w:rPr>
          <w:kern w:val="2"/>
          <w:sz w:val="28"/>
          <w:szCs w:val="28"/>
        </w:rPr>
      </w:pPr>
      <w:r w:rsidRPr="00E43E46">
        <w:rPr>
          <w:kern w:val="2"/>
          <w:sz w:val="28"/>
          <w:szCs w:val="28"/>
        </w:rPr>
        <w:t>2.</w:t>
      </w:r>
      <w:r>
        <w:rPr>
          <w:kern w:val="2"/>
          <w:sz w:val="28"/>
          <w:szCs w:val="28"/>
        </w:rPr>
        <w:t>4.</w:t>
      </w:r>
      <w:r w:rsidRPr="00E43E46">
        <w:rPr>
          <w:kern w:val="2"/>
          <w:sz w:val="28"/>
          <w:szCs w:val="28"/>
        </w:rPr>
        <w:t xml:space="preserve"> Привлечение необходимых для выполнения программы средств и обеспечение контроля за их целевым использованием.</w:t>
      </w:r>
    </w:p>
    <w:p w:rsidR="0008067D" w:rsidRPr="00513C87" w:rsidRDefault="0008067D" w:rsidP="0008067D">
      <w:pPr>
        <w:shd w:val="clear" w:color="auto" w:fill="FFFFFF"/>
        <w:tabs>
          <w:tab w:val="left" w:pos="533"/>
        </w:tabs>
        <w:ind w:firstLine="709"/>
        <w:jc w:val="both"/>
        <w:rPr>
          <w:kern w:val="2"/>
          <w:sz w:val="28"/>
          <w:szCs w:val="28"/>
        </w:rPr>
      </w:pPr>
      <w:r>
        <w:rPr>
          <w:kern w:val="2"/>
          <w:sz w:val="28"/>
          <w:szCs w:val="28"/>
        </w:rPr>
        <w:t>2.5. С</w:t>
      </w:r>
      <w:r w:rsidRPr="00513C87">
        <w:rPr>
          <w:kern w:val="2"/>
          <w:sz w:val="28"/>
          <w:szCs w:val="28"/>
        </w:rPr>
        <w:t>анитарная очистка и благоустройство территории Кореновского городского поселения</w:t>
      </w:r>
      <w:r>
        <w:rPr>
          <w:kern w:val="2"/>
          <w:sz w:val="28"/>
          <w:szCs w:val="28"/>
        </w:rPr>
        <w:t>.</w:t>
      </w:r>
    </w:p>
    <w:p w:rsidR="0008067D" w:rsidRPr="00513C87" w:rsidRDefault="0008067D" w:rsidP="0008067D">
      <w:pPr>
        <w:shd w:val="clear" w:color="auto" w:fill="FFFFFF"/>
        <w:tabs>
          <w:tab w:val="left" w:pos="533"/>
        </w:tabs>
        <w:ind w:firstLine="709"/>
        <w:jc w:val="both"/>
        <w:rPr>
          <w:kern w:val="2"/>
          <w:sz w:val="28"/>
          <w:szCs w:val="28"/>
        </w:rPr>
      </w:pPr>
      <w:r>
        <w:rPr>
          <w:kern w:val="2"/>
          <w:sz w:val="28"/>
          <w:szCs w:val="28"/>
        </w:rPr>
        <w:t>2.6. Ц</w:t>
      </w:r>
      <w:r w:rsidRPr="00513C87">
        <w:rPr>
          <w:kern w:val="2"/>
          <w:sz w:val="28"/>
          <w:szCs w:val="28"/>
        </w:rPr>
        <w:t>веточное оформление и реализация авторских идей в ландшафтном оформлении прилегающей территории жителей, предприятий и организаций Кореновского городского поселения независимо от форм собственности (разбивка клумб, газонов, оформление вазонов и т.д.)</w:t>
      </w:r>
    </w:p>
    <w:p w:rsidR="0008067D" w:rsidRPr="00513C87" w:rsidRDefault="0008067D" w:rsidP="0008067D">
      <w:pPr>
        <w:shd w:val="clear" w:color="auto" w:fill="FFFFFF"/>
        <w:tabs>
          <w:tab w:val="left" w:pos="533"/>
        </w:tabs>
        <w:ind w:firstLine="709"/>
        <w:jc w:val="both"/>
        <w:rPr>
          <w:kern w:val="2"/>
          <w:sz w:val="28"/>
          <w:szCs w:val="28"/>
        </w:rPr>
      </w:pPr>
      <w:r>
        <w:rPr>
          <w:kern w:val="2"/>
          <w:sz w:val="28"/>
          <w:szCs w:val="28"/>
        </w:rPr>
        <w:t>2.7. П</w:t>
      </w:r>
      <w:r w:rsidRPr="00513C87">
        <w:rPr>
          <w:kern w:val="2"/>
          <w:sz w:val="28"/>
          <w:szCs w:val="28"/>
        </w:rPr>
        <w:t>овышение заинтересованности жителей в образцовом содержании собственных участков и обустройстве территории общего пользования</w:t>
      </w:r>
      <w:r>
        <w:rPr>
          <w:kern w:val="2"/>
          <w:sz w:val="28"/>
          <w:szCs w:val="28"/>
        </w:rPr>
        <w:t>.</w:t>
      </w:r>
    </w:p>
    <w:p w:rsidR="0008067D" w:rsidRPr="00E43E46" w:rsidRDefault="0008067D" w:rsidP="00480166">
      <w:pPr>
        <w:shd w:val="clear" w:color="auto" w:fill="FFFFFF"/>
        <w:tabs>
          <w:tab w:val="left" w:pos="533"/>
        </w:tabs>
        <w:ind w:firstLine="709"/>
        <w:jc w:val="both"/>
        <w:rPr>
          <w:kern w:val="2"/>
          <w:sz w:val="28"/>
          <w:szCs w:val="28"/>
        </w:rPr>
      </w:pPr>
      <w:r>
        <w:rPr>
          <w:kern w:val="2"/>
          <w:sz w:val="28"/>
          <w:szCs w:val="28"/>
        </w:rPr>
        <w:t>2.8. И</w:t>
      </w:r>
      <w:r w:rsidRPr="00513C87">
        <w:rPr>
          <w:kern w:val="2"/>
          <w:sz w:val="28"/>
          <w:szCs w:val="28"/>
        </w:rPr>
        <w:t>зучение и распространение опыта по озеленению и обустройству территории Кореновского городско</w:t>
      </w:r>
      <w:r w:rsidR="00480166">
        <w:rPr>
          <w:kern w:val="2"/>
          <w:sz w:val="28"/>
          <w:szCs w:val="28"/>
        </w:rPr>
        <w:t>го поселения.</w:t>
      </w:r>
    </w:p>
    <w:p w:rsidR="00FD285E" w:rsidRDefault="00FD285E" w:rsidP="00FD285E">
      <w:pPr>
        <w:shd w:val="clear" w:color="auto" w:fill="FFFFFF"/>
        <w:tabs>
          <w:tab w:val="left" w:pos="778"/>
        </w:tabs>
        <w:autoSpaceDE w:val="0"/>
        <w:jc w:val="both"/>
        <w:rPr>
          <w:sz w:val="28"/>
          <w:szCs w:val="28"/>
        </w:rPr>
      </w:pPr>
      <w:r>
        <w:rPr>
          <w:sz w:val="28"/>
          <w:szCs w:val="28"/>
        </w:rPr>
        <w:tab/>
        <w:t>Срок реализации Программы – 2024-2026 годы.</w:t>
      </w:r>
    </w:p>
    <w:p w:rsidR="00FD285E" w:rsidRDefault="00FD285E" w:rsidP="00FD285E">
      <w:pPr>
        <w:shd w:val="clear" w:color="auto" w:fill="FFFFFF"/>
        <w:tabs>
          <w:tab w:val="left" w:pos="778"/>
        </w:tabs>
        <w:autoSpaceDE w:val="0"/>
        <w:jc w:val="center"/>
        <w:rPr>
          <w:sz w:val="28"/>
          <w:szCs w:val="28"/>
        </w:rPr>
      </w:pPr>
    </w:p>
    <w:p w:rsidR="00B163AB" w:rsidRDefault="00B163AB" w:rsidP="002742EA">
      <w:pPr>
        <w:tabs>
          <w:tab w:val="left" w:pos="8505"/>
        </w:tabs>
        <w:suppressAutoHyphens w:val="0"/>
        <w:jc w:val="center"/>
        <w:rPr>
          <w:noProof/>
          <w:sz w:val="28"/>
          <w:szCs w:val="28"/>
          <w:lang w:eastAsia="ru-RU"/>
        </w:rPr>
      </w:pPr>
      <w:r>
        <w:rPr>
          <w:sz w:val="28"/>
          <w:szCs w:val="28"/>
        </w:rPr>
        <w:t xml:space="preserve">3. </w:t>
      </w:r>
      <w:r w:rsidRPr="00B163AB">
        <w:rPr>
          <w:sz w:val="28"/>
          <w:szCs w:val="28"/>
        </w:rPr>
        <w:t xml:space="preserve">Перечень основных </w:t>
      </w:r>
      <w:r w:rsidR="00FD285E" w:rsidRPr="00B163AB">
        <w:rPr>
          <w:sz w:val="28"/>
          <w:szCs w:val="28"/>
        </w:rPr>
        <w:t>мероприятий муниципальной программы</w:t>
      </w:r>
      <w:r w:rsidRPr="00B163AB">
        <w:rPr>
          <w:sz w:val="28"/>
          <w:szCs w:val="28"/>
          <w:lang w:eastAsia="ru-RU"/>
        </w:rPr>
        <w:t xml:space="preserve"> </w:t>
      </w:r>
    </w:p>
    <w:p w:rsidR="00BF0CFD" w:rsidRDefault="00BF0CFD" w:rsidP="00B163AB">
      <w:pPr>
        <w:jc w:val="center"/>
        <w:rPr>
          <w:noProof/>
          <w:sz w:val="28"/>
          <w:szCs w:val="28"/>
          <w:lang w:eastAsia="ru-RU"/>
        </w:rPr>
      </w:pP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567"/>
        <w:gridCol w:w="1701"/>
        <w:gridCol w:w="594"/>
        <w:gridCol w:w="1391"/>
        <w:gridCol w:w="1134"/>
        <w:gridCol w:w="709"/>
        <w:gridCol w:w="709"/>
        <w:gridCol w:w="658"/>
        <w:gridCol w:w="1134"/>
        <w:gridCol w:w="1042"/>
      </w:tblGrid>
      <w:tr w:rsidR="00BF0CFD" w:rsidRPr="002742EA" w:rsidTr="00BE02CD">
        <w:trPr>
          <w:trHeight w:val="355"/>
        </w:trPr>
        <w:tc>
          <w:tcPr>
            <w:tcW w:w="567" w:type="dxa"/>
            <w:vMerge w:val="restart"/>
            <w:tcBorders>
              <w:top w:val="single" w:sz="1" w:space="0" w:color="000000"/>
              <w:left w:val="single" w:sz="1" w:space="0" w:color="000000"/>
              <w:bottom w:val="single" w:sz="1" w:space="0" w:color="000000"/>
            </w:tcBorders>
            <w:shd w:val="clear" w:color="auto" w:fill="auto"/>
          </w:tcPr>
          <w:p w:rsidR="00BF0CFD" w:rsidRPr="002742EA" w:rsidRDefault="00BF0CFD" w:rsidP="00E62BCC">
            <w:pPr>
              <w:widowControl w:val="0"/>
              <w:suppressLineNumbers/>
              <w:jc w:val="center"/>
              <w:rPr>
                <w:rFonts w:eastAsia="Andale Sans UI"/>
                <w:kern w:val="1"/>
                <w:lang/>
              </w:rPr>
            </w:pPr>
            <w:r w:rsidRPr="002742EA">
              <w:rPr>
                <w:kern w:val="1"/>
                <w:lang/>
              </w:rPr>
              <w:t xml:space="preserve">№ </w:t>
            </w:r>
            <w:r w:rsidRPr="002742EA">
              <w:rPr>
                <w:rFonts w:eastAsia="Andale Sans UI"/>
                <w:kern w:val="1"/>
                <w:lang/>
              </w:rPr>
              <w:t>п/п</w:t>
            </w:r>
          </w:p>
        </w:tc>
        <w:tc>
          <w:tcPr>
            <w:tcW w:w="1701" w:type="dxa"/>
            <w:vMerge w:val="restart"/>
            <w:tcBorders>
              <w:top w:val="single" w:sz="1" w:space="0" w:color="000000"/>
              <w:left w:val="single" w:sz="1" w:space="0" w:color="000000"/>
              <w:bottom w:val="single" w:sz="1" w:space="0" w:color="000000"/>
            </w:tcBorders>
            <w:shd w:val="clear" w:color="auto" w:fill="auto"/>
          </w:tcPr>
          <w:p w:rsidR="00BF0CFD" w:rsidRPr="002742EA" w:rsidRDefault="00BF0CFD" w:rsidP="00E62BCC">
            <w:pPr>
              <w:widowControl w:val="0"/>
              <w:suppressLineNumbers/>
              <w:jc w:val="center"/>
              <w:rPr>
                <w:rFonts w:eastAsia="Andale Sans UI"/>
                <w:kern w:val="1"/>
                <w:lang/>
              </w:rPr>
            </w:pPr>
            <w:r w:rsidRPr="002742EA">
              <w:rPr>
                <w:rFonts w:eastAsia="Andale Sans UI"/>
                <w:kern w:val="1"/>
                <w:lang/>
              </w:rPr>
              <w:t>Наименования предприятий</w:t>
            </w:r>
          </w:p>
        </w:tc>
        <w:tc>
          <w:tcPr>
            <w:tcW w:w="594" w:type="dxa"/>
            <w:vMerge w:val="restart"/>
            <w:tcBorders>
              <w:top w:val="single" w:sz="1" w:space="0" w:color="000000"/>
              <w:left w:val="single" w:sz="1" w:space="0" w:color="000000"/>
              <w:bottom w:val="single" w:sz="1" w:space="0" w:color="000000"/>
            </w:tcBorders>
            <w:shd w:val="clear" w:color="auto" w:fill="auto"/>
          </w:tcPr>
          <w:p w:rsidR="00BF0CFD" w:rsidRPr="002742EA" w:rsidRDefault="005268CE" w:rsidP="00E62BCC">
            <w:pPr>
              <w:widowControl w:val="0"/>
              <w:suppressLineNumbers/>
              <w:jc w:val="center"/>
              <w:rPr>
                <w:rFonts w:eastAsia="Andale Sans UI"/>
                <w:kern w:val="1"/>
                <w:lang/>
              </w:rPr>
            </w:pPr>
            <w:r w:rsidRPr="002742EA">
              <w:rPr>
                <w:rFonts w:eastAsia="Andale Sans UI"/>
                <w:kern w:val="1"/>
                <w:lang/>
              </w:rPr>
              <w:t>Ст атус1</w:t>
            </w:r>
          </w:p>
        </w:tc>
        <w:tc>
          <w:tcPr>
            <w:tcW w:w="1391" w:type="dxa"/>
            <w:vMerge w:val="restart"/>
            <w:tcBorders>
              <w:top w:val="single" w:sz="1" w:space="0" w:color="000000"/>
              <w:left w:val="single" w:sz="1" w:space="0" w:color="000000"/>
              <w:bottom w:val="single" w:sz="1" w:space="0" w:color="000000"/>
            </w:tcBorders>
            <w:shd w:val="clear" w:color="auto" w:fill="auto"/>
          </w:tcPr>
          <w:p w:rsidR="00BF0CFD" w:rsidRPr="002742EA" w:rsidRDefault="00BF0CFD" w:rsidP="00E62BCC">
            <w:pPr>
              <w:widowControl w:val="0"/>
              <w:suppressLineNumbers/>
              <w:jc w:val="center"/>
              <w:rPr>
                <w:rFonts w:eastAsia="Andale Sans UI"/>
                <w:kern w:val="1"/>
                <w:lang/>
              </w:rPr>
            </w:pPr>
            <w:r w:rsidRPr="002742EA">
              <w:rPr>
                <w:rFonts w:eastAsia="Andale Sans UI"/>
                <w:kern w:val="1"/>
                <w:lang/>
              </w:rPr>
              <w:t>Источники финансирования</w:t>
            </w:r>
          </w:p>
        </w:tc>
        <w:tc>
          <w:tcPr>
            <w:tcW w:w="1134" w:type="dxa"/>
            <w:vMerge w:val="restart"/>
            <w:tcBorders>
              <w:top w:val="single" w:sz="1" w:space="0" w:color="000000"/>
              <w:left w:val="single" w:sz="1" w:space="0" w:color="000000"/>
              <w:bottom w:val="single" w:sz="1" w:space="0" w:color="000000"/>
            </w:tcBorders>
            <w:shd w:val="clear" w:color="auto" w:fill="auto"/>
          </w:tcPr>
          <w:p w:rsidR="00BF0CFD" w:rsidRPr="002742EA" w:rsidRDefault="00BF0CFD" w:rsidP="00E62BCC">
            <w:pPr>
              <w:widowControl w:val="0"/>
              <w:suppressLineNumbers/>
              <w:jc w:val="center"/>
              <w:rPr>
                <w:kern w:val="1"/>
                <w:lang/>
              </w:rPr>
            </w:pPr>
            <w:r w:rsidRPr="002742EA">
              <w:rPr>
                <w:rFonts w:eastAsia="Andale Sans UI"/>
                <w:kern w:val="1"/>
                <w:lang/>
              </w:rPr>
              <w:t>Объем финанси-рования, всего (тыс. руб.)</w:t>
            </w:r>
          </w:p>
        </w:tc>
        <w:tc>
          <w:tcPr>
            <w:tcW w:w="2076" w:type="dxa"/>
            <w:gridSpan w:val="3"/>
            <w:tcBorders>
              <w:top w:val="single" w:sz="1" w:space="0" w:color="000000"/>
              <w:left w:val="single" w:sz="1" w:space="0" w:color="000000"/>
              <w:bottom w:val="single" w:sz="1" w:space="0" w:color="000000"/>
            </w:tcBorders>
            <w:shd w:val="clear" w:color="auto" w:fill="auto"/>
          </w:tcPr>
          <w:p w:rsidR="00BF0CFD" w:rsidRPr="002742EA" w:rsidRDefault="00BF0CFD" w:rsidP="00E62BCC">
            <w:pPr>
              <w:widowControl w:val="0"/>
              <w:suppressLineNumbers/>
              <w:jc w:val="center"/>
              <w:rPr>
                <w:rFonts w:eastAsia="Andale Sans UI"/>
                <w:kern w:val="1"/>
                <w:lang/>
              </w:rPr>
            </w:pPr>
            <w:r w:rsidRPr="002742EA">
              <w:rPr>
                <w:rFonts w:eastAsia="Andale Sans UI"/>
                <w:kern w:val="1"/>
                <w:lang/>
              </w:rPr>
              <w:t>В том числе по годам</w:t>
            </w:r>
          </w:p>
        </w:tc>
        <w:tc>
          <w:tcPr>
            <w:tcW w:w="1134" w:type="dxa"/>
            <w:vMerge w:val="restart"/>
            <w:tcBorders>
              <w:top w:val="single" w:sz="1" w:space="0" w:color="000000"/>
              <w:left w:val="single" w:sz="1" w:space="0" w:color="000000"/>
              <w:bottom w:val="single" w:sz="1" w:space="0" w:color="000000"/>
            </w:tcBorders>
            <w:shd w:val="clear" w:color="auto" w:fill="auto"/>
          </w:tcPr>
          <w:p w:rsidR="00BF0CFD" w:rsidRPr="002742EA" w:rsidRDefault="00BF0CFD" w:rsidP="00E62BCC">
            <w:pPr>
              <w:widowControl w:val="0"/>
              <w:suppressLineNumbers/>
              <w:jc w:val="center"/>
              <w:rPr>
                <w:rFonts w:eastAsia="Andale Sans UI"/>
                <w:kern w:val="1"/>
                <w:lang/>
              </w:rPr>
            </w:pPr>
            <w:r w:rsidRPr="002742EA">
              <w:rPr>
                <w:rFonts w:eastAsia="Andale Sans UI"/>
                <w:kern w:val="1"/>
                <w:lang/>
              </w:rPr>
              <w:t>Непосредственный результат реализации мероприятий</w:t>
            </w:r>
          </w:p>
        </w:tc>
        <w:tc>
          <w:tcPr>
            <w:tcW w:w="1042" w:type="dxa"/>
            <w:vMerge w:val="restart"/>
            <w:tcBorders>
              <w:top w:val="single" w:sz="1" w:space="0" w:color="000000"/>
              <w:left w:val="single" w:sz="1" w:space="0" w:color="000000"/>
              <w:bottom w:val="single" w:sz="1" w:space="0" w:color="000000"/>
              <w:right w:val="single" w:sz="1" w:space="0" w:color="000000"/>
            </w:tcBorders>
            <w:shd w:val="clear" w:color="auto" w:fill="auto"/>
          </w:tcPr>
          <w:p w:rsidR="00BF0CFD" w:rsidRPr="002742EA" w:rsidRDefault="00BF0CFD" w:rsidP="00E62BCC">
            <w:pPr>
              <w:widowControl w:val="0"/>
              <w:suppressLineNumbers/>
              <w:jc w:val="center"/>
              <w:rPr>
                <w:rFonts w:eastAsia="Andale Sans UI"/>
                <w:kern w:val="1"/>
                <w:lang/>
              </w:rPr>
            </w:pPr>
            <w:r w:rsidRPr="002742EA">
              <w:rPr>
                <w:rFonts w:eastAsia="Andale Sans UI"/>
                <w:kern w:val="1"/>
                <w:lang/>
              </w:rPr>
              <w:t>Муниципальный  заказчик мероприятия, ответственный за выполнение мероприятий и  получатель субсидий (субвенция, иных межбюджетных трансфертов)</w:t>
            </w:r>
          </w:p>
        </w:tc>
      </w:tr>
      <w:tr w:rsidR="00BF0CFD" w:rsidRPr="002742EA" w:rsidTr="00BE02CD">
        <w:trPr>
          <w:trHeight w:val="355"/>
        </w:trPr>
        <w:tc>
          <w:tcPr>
            <w:tcW w:w="567" w:type="dxa"/>
            <w:vMerge/>
            <w:tcBorders>
              <w:top w:val="single" w:sz="1" w:space="0" w:color="000000"/>
              <w:left w:val="single" w:sz="1" w:space="0" w:color="000000"/>
              <w:bottom w:val="single" w:sz="1" w:space="0" w:color="000000"/>
            </w:tcBorders>
            <w:shd w:val="clear" w:color="auto" w:fill="auto"/>
          </w:tcPr>
          <w:p w:rsidR="00BF0CFD" w:rsidRPr="002742EA" w:rsidRDefault="00BF0CFD" w:rsidP="00E62BCC">
            <w:pPr>
              <w:widowControl w:val="0"/>
              <w:snapToGrid w:val="0"/>
              <w:jc w:val="center"/>
              <w:rPr>
                <w:rFonts w:eastAsia="Andale Sans UI"/>
                <w:kern w:val="1"/>
                <w:lang/>
              </w:rPr>
            </w:pPr>
          </w:p>
        </w:tc>
        <w:tc>
          <w:tcPr>
            <w:tcW w:w="1701" w:type="dxa"/>
            <w:vMerge/>
            <w:tcBorders>
              <w:top w:val="single" w:sz="1" w:space="0" w:color="000000"/>
              <w:left w:val="single" w:sz="1" w:space="0" w:color="000000"/>
              <w:bottom w:val="single" w:sz="1" w:space="0" w:color="000000"/>
            </w:tcBorders>
            <w:shd w:val="clear" w:color="auto" w:fill="auto"/>
          </w:tcPr>
          <w:p w:rsidR="00BF0CFD" w:rsidRPr="002742EA" w:rsidRDefault="00BF0CFD" w:rsidP="00E62BCC">
            <w:pPr>
              <w:widowControl w:val="0"/>
              <w:snapToGrid w:val="0"/>
              <w:rPr>
                <w:rFonts w:eastAsia="Andale Sans UI"/>
                <w:kern w:val="1"/>
                <w:lang/>
              </w:rPr>
            </w:pPr>
          </w:p>
        </w:tc>
        <w:tc>
          <w:tcPr>
            <w:tcW w:w="594" w:type="dxa"/>
            <w:vMerge/>
            <w:tcBorders>
              <w:top w:val="single" w:sz="1" w:space="0" w:color="000000"/>
              <w:left w:val="single" w:sz="1" w:space="0" w:color="000000"/>
              <w:bottom w:val="single" w:sz="1" w:space="0" w:color="000000"/>
            </w:tcBorders>
            <w:shd w:val="clear" w:color="auto" w:fill="auto"/>
          </w:tcPr>
          <w:p w:rsidR="00BF0CFD" w:rsidRPr="002742EA" w:rsidRDefault="00BF0CFD" w:rsidP="00E62BCC">
            <w:pPr>
              <w:widowControl w:val="0"/>
              <w:snapToGrid w:val="0"/>
              <w:rPr>
                <w:rFonts w:eastAsia="Andale Sans UI"/>
                <w:kern w:val="1"/>
                <w:lang/>
              </w:rPr>
            </w:pPr>
          </w:p>
        </w:tc>
        <w:tc>
          <w:tcPr>
            <w:tcW w:w="1391" w:type="dxa"/>
            <w:vMerge/>
            <w:tcBorders>
              <w:top w:val="single" w:sz="1" w:space="0" w:color="000000"/>
              <w:left w:val="single" w:sz="1" w:space="0" w:color="000000"/>
              <w:bottom w:val="single" w:sz="1" w:space="0" w:color="000000"/>
            </w:tcBorders>
            <w:shd w:val="clear" w:color="auto" w:fill="auto"/>
          </w:tcPr>
          <w:p w:rsidR="00BF0CFD" w:rsidRPr="002742EA" w:rsidRDefault="00BF0CFD" w:rsidP="00E62BCC">
            <w:pPr>
              <w:widowControl w:val="0"/>
              <w:snapToGrid w:val="0"/>
              <w:rPr>
                <w:rFonts w:eastAsia="Andale Sans UI"/>
                <w:kern w:val="1"/>
                <w:lang/>
              </w:rPr>
            </w:pPr>
          </w:p>
        </w:tc>
        <w:tc>
          <w:tcPr>
            <w:tcW w:w="1134" w:type="dxa"/>
            <w:vMerge/>
            <w:tcBorders>
              <w:top w:val="single" w:sz="1" w:space="0" w:color="000000"/>
              <w:left w:val="single" w:sz="1" w:space="0" w:color="000000"/>
              <w:bottom w:val="single" w:sz="1" w:space="0" w:color="000000"/>
            </w:tcBorders>
            <w:shd w:val="clear" w:color="auto" w:fill="auto"/>
          </w:tcPr>
          <w:p w:rsidR="00BF0CFD" w:rsidRPr="002742EA" w:rsidRDefault="00BF0CFD" w:rsidP="00E62BCC">
            <w:pPr>
              <w:widowControl w:val="0"/>
              <w:snapToGrid w:val="0"/>
              <w:rPr>
                <w:rFonts w:eastAsia="Andale Sans UI"/>
                <w:kern w:val="1"/>
                <w:lang/>
              </w:rPr>
            </w:pPr>
          </w:p>
        </w:tc>
        <w:tc>
          <w:tcPr>
            <w:tcW w:w="709" w:type="dxa"/>
            <w:tcBorders>
              <w:left w:val="single" w:sz="1" w:space="0" w:color="000000"/>
              <w:bottom w:val="single" w:sz="1" w:space="0" w:color="000000"/>
            </w:tcBorders>
            <w:shd w:val="clear" w:color="auto" w:fill="auto"/>
          </w:tcPr>
          <w:p w:rsidR="00BF0CFD" w:rsidRPr="002742EA" w:rsidRDefault="00BE2A3F" w:rsidP="00E62BCC">
            <w:pPr>
              <w:widowControl w:val="0"/>
              <w:suppressLineNumbers/>
              <w:jc w:val="center"/>
              <w:rPr>
                <w:rFonts w:eastAsia="Andale Sans UI"/>
                <w:kern w:val="1"/>
                <w:lang/>
              </w:rPr>
            </w:pPr>
            <w:r w:rsidRPr="002742EA">
              <w:rPr>
                <w:rFonts w:eastAsia="Andale Sans UI"/>
                <w:kern w:val="1"/>
                <w:lang/>
              </w:rPr>
              <w:t>2024 год</w:t>
            </w:r>
          </w:p>
        </w:tc>
        <w:tc>
          <w:tcPr>
            <w:tcW w:w="709" w:type="dxa"/>
            <w:tcBorders>
              <w:left w:val="single" w:sz="1" w:space="0" w:color="000000"/>
              <w:bottom w:val="single" w:sz="1" w:space="0" w:color="000000"/>
            </w:tcBorders>
            <w:shd w:val="clear" w:color="auto" w:fill="auto"/>
          </w:tcPr>
          <w:p w:rsidR="00BF0CFD" w:rsidRPr="002742EA" w:rsidRDefault="00BE2A3F" w:rsidP="00E62BCC">
            <w:pPr>
              <w:widowControl w:val="0"/>
              <w:suppressLineNumbers/>
              <w:jc w:val="center"/>
              <w:rPr>
                <w:rFonts w:eastAsia="Andale Sans UI"/>
                <w:kern w:val="1"/>
                <w:lang/>
              </w:rPr>
            </w:pPr>
            <w:r w:rsidRPr="002742EA">
              <w:rPr>
                <w:rFonts w:eastAsia="Andale Sans UI"/>
                <w:kern w:val="1"/>
                <w:lang/>
              </w:rPr>
              <w:t>2025 год</w:t>
            </w:r>
          </w:p>
        </w:tc>
        <w:tc>
          <w:tcPr>
            <w:tcW w:w="658" w:type="dxa"/>
            <w:tcBorders>
              <w:left w:val="single" w:sz="1" w:space="0" w:color="000000"/>
              <w:bottom w:val="single" w:sz="1" w:space="0" w:color="000000"/>
            </w:tcBorders>
            <w:shd w:val="clear" w:color="auto" w:fill="auto"/>
          </w:tcPr>
          <w:p w:rsidR="00BF0CFD" w:rsidRPr="002742EA" w:rsidRDefault="00BE2A3F" w:rsidP="00E62BCC">
            <w:pPr>
              <w:widowControl w:val="0"/>
              <w:suppressLineNumbers/>
              <w:jc w:val="center"/>
              <w:rPr>
                <w:rFonts w:eastAsia="Andale Sans UI"/>
                <w:kern w:val="1"/>
                <w:lang/>
              </w:rPr>
            </w:pPr>
            <w:r w:rsidRPr="002742EA">
              <w:rPr>
                <w:rFonts w:eastAsia="Andale Sans UI"/>
                <w:kern w:val="1"/>
                <w:lang/>
              </w:rPr>
              <w:t>2026 год</w:t>
            </w:r>
          </w:p>
        </w:tc>
        <w:tc>
          <w:tcPr>
            <w:tcW w:w="1134" w:type="dxa"/>
            <w:vMerge/>
            <w:tcBorders>
              <w:top w:val="single" w:sz="1" w:space="0" w:color="000000"/>
              <w:left w:val="single" w:sz="1" w:space="0" w:color="000000"/>
              <w:bottom w:val="single" w:sz="1" w:space="0" w:color="000000"/>
            </w:tcBorders>
            <w:shd w:val="clear" w:color="auto" w:fill="auto"/>
          </w:tcPr>
          <w:p w:rsidR="00BF0CFD" w:rsidRPr="002742EA" w:rsidRDefault="00BF0CFD" w:rsidP="00E62BCC">
            <w:pPr>
              <w:widowControl w:val="0"/>
              <w:snapToGrid w:val="0"/>
              <w:jc w:val="center"/>
              <w:rPr>
                <w:rFonts w:eastAsia="Andale Sans UI"/>
                <w:kern w:val="1"/>
                <w:lang/>
              </w:rPr>
            </w:pPr>
          </w:p>
        </w:tc>
        <w:tc>
          <w:tcPr>
            <w:tcW w:w="1042" w:type="dxa"/>
            <w:vMerge/>
            <w:tcBorders>
              <w:top w:val="single" w:sz="1" w:space="0" w:color="000000"/>
              <w:left w:val="single" w:sz="1" w:space="0" w:color="000000"/>
              <w:bottom w:val="single" w:sz="1" w:space="0" w:color="000000"/>
              <w:right w:val="single" w:sz="1" w:space="0" w:color="000000"/>
            </w:tcBorders>
            <w:shd w:val="clear" w:color="auto" w:fill="auto"/>
          </w:tcPr>
          <w:p w:rsidR="00BF0CFD" w:rsidRPr="002742EA" w:rsidRDefault="00BF0CFD" w:rsidP="00E62BCC">
            <w:pPr>
              <w:widowControl w:val="0"/>
              <w:snapToGrid w:val="0"/>
              <w:jc w:val="center"/>
              <w:rPr>
                <w:rFonts w:eastAsia="Andale Sans UI"/>
                <w:kern w:val="1"/>
                <w:lang/>
              </w:rPr>
            </w:pPr>
          </w:p>
        </w:tc>
      </w:tr>
      <w:tr w:rsidR="00BF0CFD" w:rsidRPr="002742EA" w:rsidTr="00BE02CD">
        <w:trPr>
          <w:trHeight w:val="341"/>
        </w:trPr>
        <w:tc>
          <w:tcPr>
            <w:tcW w:w="567" w:type="dxa"/>
            <w:tcBorders>
              <w:left w:val="single" w:sz="1" w:space="0" w:color="000000"/>
              <w:bottom w:val="single" w:sz="1" w:space="0" w:color="000000"/>
            </w:tcBorders>
            <w:shd w:val="clear" w:color="auto" w:fill="auto"/>
          </w:tcPr>
          <w:p w:rsidR="00BF0CFD" w:rsidRPr="002742EA" w:rsidRDefault="00BF0CFD" w:rsidP="00E62BCC">
            <w:pPr>
              <w:widowControl w:val="0"/>
              <w:suppressLineNumbers/>
              <w:jc w:val="center"/>
              <w:rPr>
                <w:rFonts w:eastAsia="Andale Sans UI"/>
                <w:kern w:val="1"/>
                <w:lang/>
              </w:rPr>
            </w:pPr>
            <w:r w:rsidRPr="002742EA">
              <w:rPr>
                <w:rFonts w:eastAsia="Andale Sans UI"/>
                <w:kern w:val="1"/>
                <w:lang/>
              </w:rPr>
              <w:t>1</w:t>
            </w:r>
          </w:p>
        </w:tc>
        <w:tc>
          <w:tcPr>
            <w:tcW w:w="1701" w:type="dxa"/>
            <w:tcBorders>
              <w:left w:val="single" w:sz="1" w:space="0" w:color="000000"/>
              <w:bottom w:val="single" w:sz="1" w:space="0" w:color="000000"/>
            </w:tcBorders>
            <w:shd w:val="clear" w:color="auto" w:fill="auto"/>
          </w:tcPr>
          <w:p w:rsidR="00BF0CFD" w:rsidRPr="002742EA" w:rsidRDefault="00BF0CFD" w:rsidP="00E62BCC">
            <w:pPr>
              <w:widowControl w:val="0"/>
              <w:suppressLineNumbers/>
              <w:jc w:val="center"/>
              <w:rPr>
                <w:rFonts w:eastAsia="Andale Sans UI"/>
                <w:kern w:val="1"/>
                <w:lang/>
              </w:rPr>
            </w:pPr>
            <w:r w:rsidRPr="002742EA">
              <w:rPr>
                <w:rFonts w:eastAsia="Andale Sans UI"/>
                <w:kern w:val="1"/>
                <w:lang/>
              </w:rPr>
              <w:t>2</w:t>
            </w:r>
          </w:p>
        </w:tc>
        <w:tc>
          <w:tcPr>
            <w:tcW w:w="594" w:type="dxa"/>
            <w:tcBorders>
              <w:left w:val="single" w:sz="1" w:space="0" w:color="000000"/>
              <w:bottom w:val="single" w:sz="1" w:space="0" w:color="000000"/>
            </w:tcBorders>
            <w:shd w:val="clear" w:color="auto" w:fill="auto"/>
          </w:tcPr>
          <w:p w:rsidR="00BF0CFD" w:rsidRPr="002742EA" w:rsidRDefault="00BF0CFD" w:rsidP="00E62BCC">
            <w:pPr>
              <w:widowControl w:val="0"/>
              <w:suppressLineNumbers/>
              <w:jc w:val="center"/>
              <w:rPr>
                <w:rFonts w:eastAsia="Andale Sans UI"/>
                <w:kern w:val="1"/>
                <w:lang/>
              </w:rPr>
            </w:pPr>
            <w:r w:rsidRPr="002742EA">
              <w:rPr>
                <w:rFonts w:eastAsia="Andale Sans UI"/>
                <w:kern w:val="1"/>
                <w:lang/>
              </w:rPr>
              <w:t>3</w:t>
            </w:r>
          </w:p>
        </w:tc>
        <w:tc>
          <w:tcPr>
            <w:tcW w:w="1391" w:type="dxa"/>
            <w:tcBorders>
              <w:left w:val="single" w:sz="1" w:space="0" w:color="000000"/>
              <w:bottom w:val="single" w:sz="1" w:space="0" w:color="000000"/>
            </w:tcBorders>
            <w:shd w:val="clear" w:color="auto" w:fill="auto"/>
          </w:tcPr>
          <w:p w:rsidR="00BF0CFD" w:rsidRPr="002742EA" w:rsidRDefault="00BF0CFD" w:rsidP="00E62BCC">
            <w:pPr>
              <w:widowControl w:val="0"/>
              <w:suppressLineNumbers/>
              <w:jc w:val="center"/>
              <w:rPr>
                <w:rFonts w:eastAsia="Andale Sans UI"/>
                <w:kern w:val="1"/>
                <w:lang/>
              </w:rPr>
            </w:pPr>
            <w:r w:rsidRPr="002742EA">
              <w:rPr>
                <w:rFonts w:eastAsia="Andale Sans UI"/>
                <w:kern w:val="1"/>
                <w:lang/>
              </w:rPr>
              <w:t>4</w:t>
            </w:r>
          </w:p>
        </w:tc>
        <w:tc>
          <w:tcPr>
            <w:tcW w:w="1134" w:type="dxa"/>
            <w:tcBorders>
              <w:left w:val="single" w:sz="1" w:space="0" w:color="000000"/>
              <w:bottom w:val="single" w:sz="1" w:space="0" w:color="000000"/>
            </w:tcBorders>
            <w:shd w:val="clear" w:color="auto" w:fill="auto"/>
          </w:tcPr>
          <w:p w:rsidR="00BF0CFD" w:rsidRPr="002742EA" w:rsidRDefault="00BF0CFD" w:rsidP="00E62BCC">
            <w:pPr>
              <w:widowControl w:val="0"/>
              <w:suppressLineNumbers/>
              <w:jc w:val="center"/>
              <w:rPr>
                <w:rFonts w:eastAsia="Andale Sans UI"/>
                <w:kern w:val="1"/>
                <w:lang/>
              </w:rPr>
            </w:pPr>
            <w:r w:rsidRPr="002742EA">
              <w:rPr>
                <w:rFonts w:eastAsia="Andale Sans UI"/>
                <w:kern w:val="1"/>
                <w:lang/>
              </w:rPr>
              <w:t>5</w:t>
            </w:r>
          </w:p>
        </w:tc>
        <w:tc>
          <w:tcPr>
            <w:tcW w:w="709" w:type="dxa"/>
            <w:tcBorders>
              <w:left w:val="single" w:sz="1" w:space="0" w:color="000000"/>
              <w:bottom w:val="single" w:sz="1" w:space="0" w:color="000000"/>
            </w:tcBorders>
            <w:shd w:val="clear" w:color="auto" w:fill="auto"/>
          </w:tcPr>
          <w:p w:rsidR="00BF0CFD" w:rsidRPr="002742EA" w:rsidRDefault="00BF0CFD" w:rsidP="00E62BCC">
            <w:pPr>
              <w:widowControl w:val="0"/>
              <w:suppressLineNumbers/>
              <w:jc w:val="center"/>
              <w:rPr>
                <w:rFonts w:eastAsia="Andale Sans UI"/>
                <w:kern w:val="1"/>
                <w:lang/>
              </w:rPr>
            </w:pPr>
            <w:r w:rsidRPr="002742EA">
              <w:rPr>
                <w:rFonts w:eastAsia="Andale Sans UI"/>
                <w:kern w:val="1"/>
                <w:lang/>
              </w:rPr>
              <w:t>6</w:t>
            </w:r>
          </w:p>
        </w:tc>
        <w:tc>
          <w:tcPr>
            <w:tcW w:w="709" w:type="dxa"/>
            <w:tcBorders>
              <w:left w:val="single" w:sz="1" w:space="0" w:color="000000"/>
              <w:bottom w:val="single" w:sz="1" w:space="0" w:color="000000"/>
            </w:tcBorders>
            <w:shd w:val="clear" w:color="auto" w:fill="auto"/>
          </w:tcPr>
          <w:p w:rsidR="00BF0CFD" w:rsidRPr="002742EA" w:rsidRDefault="00BF0CFD" w:rsidP="00E62BCC">
            <w:pPr>
              <w:widowControl w:val="0"/>
              <w:suppressLineNumbers/>
              <w:jc w:val="center"/>
              <w:rPr>
                <w:rFonts w:eastAsia="Andale Sans UI"/>
                <w:kern w:val="1"/>
                <w:lang/>
              </w:rPr>
            </w:pPr>
            <w:r w:rsidRPr="002742EA">
              <w:rPr>
                <w:rFonts w:eastAsia="Andale Sans UI"/>
                <w:kern w:val="1"/>
                <w:lang/>
              </w:rPr>
              <w:t>7</w:t>
            </w:r>
          </w:p>
        </w:tc>
        <w:tc>
          <w:tcPr>
            <w:tcW w:w="658" w:type="dxa"/>
            <w:tcBorders>
              <w:left w:val="single" w:sz="1" w:space="0" w:color="000000"/>
              <w:bottom w:val="single" w:sz="1" w:space="0" w:color="000000"/>
            </w:tcBorders>
            <w:shd w:val="clear" w:color="auto" w:fill="auto"/>
          </w:tcPr>
          <w:p w:rsidR="00BF0CFD" w:rsidRPr="002742EA" w:rsidRDefault="00BF0CFD" w:rsidP="00E62BCC">
            <w:pPr>
              <w:widowControl w:val="0"/>
              <w:suppressLineNumbers/>
              <w:jc w:val="center"/>
              <w:rPr>
                <w:rFonts w:eastAsia="Andale Sans UI"/>
                <w:kern w:val="1"/>
                <w:lang/>
              </w:rPr>
            </w:pPr>
            <w:r w:rsidRPr="002742EA">
              <w:rPr>
                <w:rFonts w:eastAsia="Andale Sans UI"/>
                <w:kern w:val="1"/>
                <w:lang/>
              </w:rPr>
              <w:t>8</w:t>
            </w:r>
          </w:p>
        </w:tc>
        <w:tc>
          <w:tcPr>
            <w:tcW w:w="1134" w:type="dxa"/>
            <w:tcBorders>
              <w:left w:val="single" w:sz="1" w:space="0" w:color="000000"/>
              <w:bottom w:val="single" w:sz="1" w:space="0" w:color="000000"/>
            </w:tcBorders>
            <w:shd w:val="clear" w:color="auto" w:fill="auto"/>
          </w:tcPr>
          <w:p w:rsidR="00BF0CFD" w:rsidRPr="002742EA" w:rsidRDefault="00BF0CFD" w:rsidP="00E62BCC">
            <w:pPr>
              <w:widowControl w:val="0"/>
              <w:suppressLineNumbers/>
              <w:jc w:val="center"/>
              <w:rPr>
                <w:rFonts w:eastAsia="Andale Sans UI"/>
                <w:kern w:val="1"/>
                <w:lang/>
              </w:rPr>
            </w:pPr>
            <w:r w:rsidRPr="002742EA">
              <w:rPr>
                <w:rFonts w:eastAsia="Andale Sans UI"/>
                <w:kern w:val="1"/>
                <w:lang/>
              </w:rPr>
              <w:t>10</w:t>
            </w:r>
          </w:p>
        </w:tc>
        <w:tc>
          <w:tcPr>
            <w:tcW w:w="1042" w:type="dxa"/>
            <w:tcBorders>
              <w:left w:val="single" w:sz="1" w:space="0" w:color="000000"/>
              <w:bottom w:val="single" w:sz="1" w:space="0" w:color="000000"/>
              <w:right w:val="single" w:sz="1" w:space="0" w:color="000000"/>
            </w:tcBorders>
            <w:shd w:val="clear" w:color="auto" w:fill="auto"/>
          </w:tcPr>
          <w:p w:rsidR="00BF0CFD" w:rsidRPr="002742EA" w:rsidRDefault="00BF0CFD" w:rsidP="00E62BCC">
            <w:pPr>
              <w:widowControl w:val="0"/>
              <w:suppressLineNumbers/>
              <w:jc w:val="center"/>
              <w:rPr>
                <w:rFonts w:eastAsia="Andale Sans UI"/>
                <w:kern w:val="1"/>
                <w:lang/>
              </w:rPr>
            </w:pPr>
            <w:r w:rsidRPr="002742EA">
              <w:rPr>
                <w:rFonts w:eastAsia="Andale Sans UI"/>
                <w:kern w:val="1"/>
                <w:lang/>
              </w:rPr>
              <w:t>11</w:t>
            </w:r>
          </w:p>
        </w:tc>
      </w:tr>
      <w:tr w:rsidR="0099735C" w:rsidRPr="002742EA" w:rsidTr="00F01C89">
        <w:trPr>
          <w:trHeight w:val="341"/>
        </w:trPr>
        <w:tc>
          <w:tcPr>
            <w:tcW w:w="567" w:type="dxa"/>
            <w:tcBorders>
              <w:left w:val="single" w:sz="1" w:space="0" w:color="000000"/>
              <w:bottom w:val="single" w:sz="1" w:space="0" w:color="000000"/>
            </w:tcBorders>
            <w:shd w:val="clear" w:color="auto" w:fill="auto"/>
          </w:tcPr>
          <w:p w:rsidR="0099735C" w:rsidRPr="002742EA" w:rsidRDefault="0099735C" w:rsidP="0099735C">
            <w:pPr>
              <w:widowControl w:val="0"/>
              <w:suppressLineNumbers/>
              <w:jc w:val="center"/>
              <w:rPr>
                <w:rFonts w:eastAsia="Andale Sans UI"/>
                <w:kern w:val="1"/>
                <w:lang/>
              </w:rPr>
            </w:pPr>
          </w:p>
        </w:tc>
        <w:tc>
          <w:tcPr>
            <w:tcW w:w="9072" w:type="dxa"/>
            <w:gridSpan w:val="9"/>
            <w:tcBorders>
              <w:left w:val="single" w:sz="1" w:space="0" w:color="000000"/>
              <w:bottom w:val="single" w:sz="1" w:space="0" w:color="000000"/>
              <w:right w:val="single" w:sz="1" w:space="0" w:color="000000"/>
            </w:tcBorders>
            <w:shd w:val="clear" w:color="auto" w:fill="auto"/>
            <w:vAlign w:val="bottom"/>
          </w:tcPr>
          <w:p w:rsidR="0099735C" w:rsidRPr="002742EA" w:rsidRDefault="0099735C" w:rsidP="0099735C">
            <w:pPr>
              <w:jc w:val="both"/>
              <w:rPr>
                <w:kern w:val="2"/>
              </w:rPr>
            </w:pPr>
            <w:r w:rsidRPr="002742EA">
              <w:rPr>
                <w:kern w:val="2"/>
              </w:rPr>
              <w:t>Цель:</w:t>
            </w:r>
            <w:r w:rsidRPr="002742EA">
              <w:t xml:space="preserve"> </w:t>
            </w:r>
            <w:r w:rsidRPr="002742EA">
              <w:rPr>
                <w:kern w:val="2"/>
              </w:rPr>
              <w:t xml:space="preserve">Сохранение информационного пространства важнейших событий в истории России и укрепление нравственных ценностей единства и дружбы народов, проживающих на территории Кореновского городского поселения Кореновского района, обеспечение прав граждан на формирование уважительного отношения к трудовым и военным подвигам старшего поколения, ознаменование праздничных дней и памятных дат истории России и Кубани; </w:t>
            </w:r>
          </w:p>
          <w:p w:rsidR="0099735C" w:rsidRPr="002742EA" w:rsidRDefault="0099735C" w:rsidP="0099735C">
            <w:pPr>
              <w:jc w:val="both"/>
              <w:rPr>
                <w:kern w:val="2"/>
              </w:rPr>
            </w:pPr>
            <w:r w:rsidRPr="002742EA">
              <w:rPr>
                <w:kern w:val="2"/>
              </w:rPr>
              <w:t>привлечение населения Кореновского городского поселения, предприятий и учреждений, независимоот форм собственности к общегородским мероприятиям по цветочному оформлению, благоустройству и озеленению территории поселения;</w:t>
            </w:r>
          </w:p>
        </w:tc>
      </w:tr>
      <w:tr w:rsidR="0099735C" w:rsidRPr="002742EA" w:rsidTr="00F01C89">
        <w:trPr>
          <w:trHeight w:val="341"/>
        </w:trPr>
        <w:tc>
          <w:tcPr>
            <w:tcW w:w="567" w:type="dxa"/>
            <w:tcBorders>
              <w:left w:val="single" w:sz="1" w:space="0" w:color="000000"/>
              <w:bottom w:val="single" w:sz="1" w:space="0" w:color="000000"/>
            </w:tcBorders>
            <w:shd w:val="clear" w:color="auto" w:fill="auto"/>
          </w:tcPr>
          <w:p w:rsidR="0099735C" w:rsidRPr="002742EA" w:rsidRDefault="0099735C" w:rsidP="0099735C">
            <w:pPr>
              <w:widowControl w:val="0"/>
              <w:suppressLineNumbers/>
              <w:jc w:val="center"/>
              <w:rPr>
                <w:rFonts w:eastAsia="Andale Sans UI"/>
                <w:kern w:val="1"/>
                <w:lang/>
              </w:rPr>
            </w:pPr>
          </w:p>
        </w:tc>
        <w:tc>
          <w:tcPr>
            <w:tcW w:w="9072" w:type="dxa"/>
            <w:gridSpan w:val="9"/>
            <w:tcBorders>
              <w:left w:val="single" w:sz="1" w:space="0" w:color="000000"/>
              <w:bottom w:val="single" w:sz="1" w:space="0" w:color="000000"/>
              <w:right w:val="single" w:sz="1" w:space="0" w:color="000000"/>
            </w:tcBorders>
            <w:shd w:val="clear" w:color="auto" w:fill="auto"/>
            <w:vAlign w:val="bottom"/>
          </w:tcPr>
          <w:p w:rsidR="0099735C" w:rsidRPr="002742EA" w:rsidRDefault="0099735C" w:rsidP="0099735C">
            <w:pPr>
              <w:pStyle w:val="Standard"/>
              <w:jc w:val="both"/>
              <w:rPr>
                <w:rFonts w:cs="Times New Roman"/>
                <w:kern w:val="2"/>
              </w:rPr>
            </w:pPr>
            <w:r w:rsidRPr="002742EA">
              <w:rPr>
                <w:rFonts w:cs="Times New Roman"/>
                <w:kern w:val="2"/>
              </w:rPr>
              <w:t>Задача: Охват всех категорий граждан Кореновского городского поселения Кореновского района при проведении массовых и культурных мероприятий; повышение заинтересованности жителей в образцовом содержании собственных участков и обустройстве территории общего пользования.</w:t>
            </w:r>
          </w:p>
        </w:tc>
      </w:tr>
      <w:tr w:rsidR="00550E80" w:rsidRPr="002742EA" w:rsidTr="00E62BCC">
        <w:trPr>
          <w:trHeight w:val="375"/>
        </w:trPr>
        <w:tc>
          <w:tcPr>
            <w:tcW w:w="567" w:type="dxa"/>
            <w:vMerge w:val="restart"/>
            <w:tcBorders>
              <w:left w:val="single" w:sz="1" w:space="0" w:color="000000"/>
              <w:bottom w:val="single" w:sz="1" w:space="0" w:color="000000"/>
            </w:tcBorders>
            <w:shd w:val="clear" w:color="auto" w:fill="auto"/>
          </w:tcPr>
          <w:p w:rsidR="00550E80" w:rsidRPr="002742EA" w:rsidRDefault="00550E80" w:rsidP="00550E80">
            <w:pPr>
              <w:widowControl w:val="0"/>
              <w:suppressLineNumbers/>
              <w:jc w:val="center"/>
              <w:rPr>
                <w:rFonts w:eastAsia="Andale Sans UI"/>
                <w:kern w:val="1"/>
                <w:lang/>
              </w:rPr>
            </w:pPr>
            <w:r w:rsidRPr="002742EA">
              <w:rPr>
                <w:rFonts w:eastAsia="Andale Sans UI"/>
                <w:kern w:val="1"/>
                <w:lang/>
              </w:rPr>
              <w:t>1.1.1.</w:t>
            </w:r>
          </w:p>
        </w:tc>
        <w:tc>
          <w:tcPr>
            <w:tcW w:w="1701" w:type="dxa"/>
            <w:vMerge w:val="restart"/>
            <w:tcBorders>
              <w:left w:val="single" w:sz="1" w:space="0" w:color="000000"/>
              <w:bottom w:val="single" w:sz="1" w:space="0" w:color="000000"/>
            </w:tcBorders>
            <w:shd w:val="clear" w:color="auto" w:fill="auto"/>
          </w:tcPr>
          <w:p w:rsidR="00550E80" w:rsidRPr="002742EA" w:rsidRDefault="00550E80" w:rsidP="0092415E">
            <w:pPr>
              <w:widowControl w:val="0"/>
              <w:suppressLineNumbers/>
              <w:rPr>
                <w:rFonts w:eastAsia="Andale Sans UI"/>
                <w:kern w:val="1"/>
                <w:lang/>
              </w:rPr>
            </w:pPr>
            <w:r w:rsidRPr="002742EA">
              <w:rPr>
                <w:kern w:val="2"/>
              </w:rPr>
              <w:t>Организация и пров</w:t>
            </w:r>
            <w:r w:rsidR="0092415E" w:rsidRPr="002742EA">
              <w:rPr>
                <w:kern w:val="2"/>
              </w:rPr>
              <w:t>едение</w:t>
            </w:r>
            <w:r w:rsidRPr="002742EA">
              <w:rPr>
                <w:kern w:val="2"/>
              </w:rPr>
              <w:t xml:space="preserve"> </w:t>
            </w:r>
            <w:r w:rsidR="0092415E" w:rsidRPr="002742EA">
              <w:rPr>
                <w:kern w:val="2"/>
              </w:rPr>
              <w:t>мероприятий</w:t>
            </w:r>
            <w:r w:rsidRPr="002742EA">
              <w:rPr>
                <w:kern w:val="2"/>
              </w:rPr>
              <w:t>, посвящен</w:t>
            </w:r>
            <w:r w:rsidR="0092415E" w:rsidRPr="002742EA">
              <w:rPr>
                <w:kern w:val="2"/>
              </w:rPr>
              <w:t>ных памятным датам</w:t>
            </w:r>
          </w:p>
        </w:tc>
        <w:tc>
          <w:tcPr>
            <w:tcW w:w="594" w:type="dxa"/>
            <w:vMerge w:val="restart"/>
            <w:tcBorders>
              <w:left w:val="single" w:sz="1" w:space="0" w:color="000000"/>
              <w:bottom w:val="single" w:sz="1" w:space="0" w:color="000000"/>
            </w:tcBorders>
            <w:shd w:val="clear" w:color="auto" w:fill="auto"/>
          </w:tcPr>
          <w:p w:rsidR="00550E80" w:rsidRPr="002742EA" w:rsidRDefault="00E5502E" w:rsidP="00550E80">
            <w:pPr>
              <w:widowControl w:val="0"/>
              <w:suppressLineNumbers/>
              <w:snapToGrid w:val="0"/>
              <w:rPr>
                <w:rFonts w:eastAsia="Andale Sans UI"/>
                <w:kern w:val="1"/>
                <w:lang/>
              </w:rPr>
            </w:pPr>
            <w:r w:rsidRPr="002742EA">
              <w:rPr>
                <w:rFonts w:eastAsia="Andale Sans UI"/>
                <w:kern w:val="1"/>
                <w:lang/>
              </w:rPr>
              <w:t>3</w:t>
            </w:r>
          </w:p>
        </w:tc>
        <w:tc>
          <w:tcPr>
            <w:tcW w:w="1391"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rPr>
                <w:rFonts w:eastAsia="Andale Sans UI"/>
                <w:kern w:val="1"/>
                <w:lang/>
              </w:rPr>
            </w:pPr>
            <w:r w:rsidRPr="002742EA">
              <w:rPr>
                <w:rFonts w:eastAsia="Andale Sans UI"/>
                <w:kern w:val="1"/>
                <w:lang/>
              </w:rPr>
              <w:t>Всего</w:t>
            </w:r>
          </w:p>
        </w:tc>
        <w:tc>
          <w:tcPr>
            <w:tcW w:w="1134" w:type="dxa"/>
            <w:tcBorders>
              <w:left w:val="single" w:sz="1" w:space="0" w:color="000000"/>
              <w:bottom w:val="single" w:sz="1" w:space="0" w:color="000000"/>
            </w:tcBorders>
            <w:shd w:val="clear" w:color="auto" w:fill="auto"/>
          </w:tcPr>
          <w:p w:rsidR="00550E80" w:rsidRPr="002742EA" w:rsidRDefault="004F10B6" w:rsidP="00550E80">
            <w:pPr>
              <w:widowControl w:val="0"/>
              <w:suppressLineNumbers/>
              <w:snapToGrid w:val="0"/>
              <w:rPr>
                <w:rFonts w:eastAsia="Andale Sans UI"/>
                <w:kern w:val="1"/>
                <w:lang/>
              </w:rPr>
            </w:pPr>
            <w:r w:rsidRPr="002742EA">
              <w:rPr>
                <w:rFonts w:eastAsia="Andale Sans UI"/>
                <w:kern w:val="1"/>
                <w:lang/>
              </w:rPr>
              <w:t>442,23</w:t>
            </w:r>
          </w:p>
        </w:tc>
        <w:tc>
          <w:tcPr>
            <w:tcW w:w="709" w:type="dxa"/>
            <w:tcBorders>
              <w:left w:val="single" w:sz="1" w:space="0" w:color="000000"/>
              <w:bottom w:val="single" w:sz="1" w:space="0" w:color="000000"/>
            </w:tcBorders>
            <w:shd w:val="clear" w:color="auto" w:fill="auto"/>
          </w:tcPr>
          <w:p w:rsidR="00550E80" w:rsidRPr="002742EA" w:rsidRDefault="004F10B6" w:rsidP="00550E80">
            <w:pPr>
              <w:widowControl w:val="0"/>
              <w:suppressLineNumbers/>
              <w:snapToGrid w:val="0"/>
              <w:rPr>
                <w:rFonts w:eastAsia="Andale Sans UI"/>
                <w:kern w:val="1"/>
                <w:lang/>
              </w:rPr>
            </w:pPr>
            <w:r w:rsidRPr="002742EA">
              <w:rPr>
                <w:rFonts w:eastAsia="Andale Sans UI"/>
                <w:kern w:val="1"/>
                <w:lang/>
              </w:rPr>
              <w:t>147,41</w:t>
            </w:r>
          </w:p>
        </w:tc>
        <w:tc>
          <w:tcPr>
            <w:tcW w:w="709" w:type="dxa"/>
            <w:tcBorders>
              <w:left w:val="single" w:sz="1" w:space="0" w:color="000000"/>
              <w:bottom w:val="single" w:sz="1" w:space="0" w:color="000000"/>
            </w:tcBorders>
            <w:shd w:val="clear" w:color="auto" w:fill="auto"/>
          </w:tcPr>
          <w:p w:rsidR="00550E80" w:rsidRPr="002742EA" w:rsidRDefault="004F10B6" w:rsidP="00550E80">
            <w:pPr>
              <w:widowControl w:val="0"/>
              <w:suppressLineNumbers/>
              <w:snapToGrid w:val="0"/>
              <w:rPr>
                <w:rFonts w:eastAsia="Andale Sans UI"/>
                <w:kern w:val="1"/>
                <w:lang/>
              </w:rPr>
            </w:pPr>
            <w:r w:rsidRPr="002742EA">
              <w:rPr>
                <w:rFonts w:eastAsia="Andale Sans UI"/>
                <w:kern w:val="1"/>
                <w:lang/>
              </w:rPr>
              <w:t>147,41</w:t>
            </w:r>
          </w:p>
        </w:tc>
        <w:tc>
          <w:tcPr>
            <w:tcW w:w="658" w:type="dxa"/>
            <w:tcBorders>
              <w:left w:val="single" w:sz="1" w:space="0" w:color="000000"/>
              <w:bottom w:val="single" w:sz="1" w:space="0" w:color="000000"/>
            </w:tcBorders>
            <w:shd w:val="clear" w:color="auto" w:fill="auto"/>
          </w:tcPr>
          <w:p w:rsidR="00550E80" w:rsidRPr="002742EA" w:rsidRDefault="004F10B6" w:rsidP="00550E80">
            <w:pPr>
              <w:widowControl w:val="0"/>
              <w:suppressLineNumbers/>
              <w:snapToGrid w:val="0"/>
              <w:rPr>
                <w:rFonts w:eastAsia="Andale Sans UI"/>
                <w:kern w:val="1"/>
                <w:lang/>
              </w:rPr>
            </w:pPr>
            <w:r w:rsidRPr="002742EA">
              <w:rPr>
                <w:rFonts w:eastAsia="Andale Sans UI"/>
                <w:kern w:val="1"/>
                <w:lang/>
              </w:rPr>
              <w:t>147,41</w:t>
            </w:r>
          </w:p>
        </w:tc>
        <w:tc>
          <w:tcPr>
            <w:tcW w:w="1134" w:type="dxa"/>
            <w:vMerge w:val="restart"/>
            <w:tcBorders>
              <w:left w:val="single" w:sz="1" w:space="0" w:color="000000"/>
            </w:tcBorders>
            <w:shd w:val="clear" w:color="auto" w:fill="auto"/>
          </w:tcPr>
          <w:p w:rsidR="00550E80" w:rsidRPr="002742EA" w:rsidRDefault="00550E80" w:rsidP="00550E80">
            <w:pPr>
              <w:jc w:val="center"/>
              <w:rPr>
                <w:kern w:val="2"/>
              </w:rPr>
            </w:pPr>
          </w:p>
          <w:p w:rsidR="00550E80" w:rsidRPr="002742EA" w:rsidRDefault="00550E80" w:rsidP="00550E80">
            <w:pPr>
              <w:jc w:val="center"/>
              <w:rPr>
                <w:kern w:val="2"/>
              </w:rPr>
            </w:pPr>
          </w:p>
          <w:p w:rsidR="00550E80" w:rsidRPr="002742EA" w:rsidRDefault="00550E80" w:rsidP="00550E80">
            <w:pPr>
              <w:jc w:val="center"/>
              <w:rPr>
                <w:kern w:val="2"/>
              </w:rPr>
            </w:pPr>
          </w:p>
          <w:p w:rsidR="00550E80" w:rsidRPr="002742EA" w:rsidRDefault="00550E80" w:rsidP="00550E80">
            <w:pPr>
              <w:jc w:val="center"/>
              <w:rPr>
                <w:kern w:val="2"/>
              </w:rPr>
            </w:pPr>
          </w:p>
          <w:p w:rsidR="00550E80" w:rsidRPr="002742EA" w:rsidRDefault="00550E80" w:rsidP="00550E80">
            <w:pPr>
              <w:jc w:val="center"/>
              <w:rPr>
                <w:kern w:val="2"/>
              </w:rPr>
            </w:pPr>
          </w:p>
          <w:p w:rsidR="00550E80" w:rsidRPr="002742EA" w:rsidRDefault="00550E80" w:rsidP="00550E80">
            <w:pPr>
              <w:jc w:val="center"/>
              <w:rPr>
                <w:kern w:val="2"/>
              </w:rPr>
            </w:pPr>
          </w:p>
          <w:p w:rsidR="00550E80" w:rsidRPr="002742EA" w:rsidRDefault="00550E80" w:rsidP="00550E80">
            <w:pPr>
              <w:jc w:val="center"/>
              <w:rPr>
                <w:kern w:val="2"/>
              </w:rPr>
            </w:pPr>
          </w:p>
          <w:p w:rsidR="00550E80" w:rsidRPr="002742EA" w:rsidRDefault="00550E80" w:rsidP="00550E80">
            <w:pPr>
              <w:jc w:val="center"/>
              <w:rPr>
                <w:kern w:val="2"/>
              </w:rPr>
            </w:pPr>
          </w:p>
          <w:p w:rsidR="00550E80" w:rsidRPr="002742EA" w:rsidRDefault="00550E80" w:rsidP="00550E80">
            <w:pPr>
              <w:jc w:val="center"/>
              <w:rPr>
                <w:kern w:val="2"/>
              </w:rPr>
            </w:pPr>
          </w:p>
          <w:p w:rsidR="00550E80" w:rsidRPr="002742EA" w:rsidRDefault="00550E80" w:rsidP="00550E80">
            <w:pPr>
              <w:jc w:val="center"/>
              <w:rPr>
                <w:kern w:val="2"/>
              </w:rPr>
            </w:pPr>
            <w:r w:rsidRPr="002742EA">
              <w:rPr>
                <w:kern w:val="2"/>
              </w:rPr>
              <w:t>Сохранение информационного пространства важнейших событий в истории России и укрепление нравственных ценностей, единства и дружбы народов, проживающих на территории Кореновского городского поселения. Охват всех категорий граждан Кореновского городского поселения Кореновского района при проведении массовых и культурных мероприятий. Формирование уважительного отношения к трудовым и военным подвигам старшего поколения, а также ознаменование праздничных дней и памятных дат истории России и Кубани.</w:t>
            </w:r>
          </w:p>
        </w:tc>
        <w:tc>
          <w:tcPr>
            <w:tcW w:w="1042" w:type="dxa"/>
            <w:vMerge w:val="restart"/>
            <w:tcBorders>
              <w:left w:val="single" w:sz="1" w:space="0" w:color="000000"/>
              <w:right w:val="single" w:sz="1" w:space="0" w:color="000000"/>
            </w:tcBorders>
            <w:shd w:val="clear" w:color="auto" w:fill="auto"/>
          </w:tcPr>
          <w:p w:rsidR="00550E80" w:rsidRPr="002742EA" w:rsidRDefault="005A5179" w:rsidP="00550E80">
            <w:pPr>
              <w:widowControl w:val="0"/>
              <w:suppressLineNumbers/>
              <w:snapToGrid w:val="0"/>
              <w:jc w:val="center"/>
              <w:rPr>
                <w:rFonts w:eastAsia="Andale Sans UI"/>
                <w:kern w:val="1"/>
                <w:lang/>
              </w:rPr>
            </w:pPr>
            <w:r w:rsidRPr="002742EA">
              <w:rPr>
                <w:rFonts w:eastAsia="Andale Sans UI"/>
                <w:kern w:val="1"/>
                <w:lang/>
              </w:rPr>
              <w:t>Администрация Кореновского городского поселения Кореновского района</w:t>
            </w:r>
          </w:p>
        </w:tc>
      </w:tr>
      <w:tr w:rsidR="00550E80" w:rsidRPr="002742EA" w:rsidTr="00E62BCC">
        <w:trPr>
          <w:trHeight w:val="375"/>
        </w:trPr>
        <w:tc>
          <w:tcPr>
            <w:tcW w:w="567" w:type="dxa"/>
            <w:vMerge/>
            <w:tcBorders>
              <w:left w:val="single" w:sz="1" w:space="0" w:color="000000"/>
              <w:bottom w:val="single" w:sz="1" w:space="0" w:color="000000"/>
            </w:tcBorders>
            <w:shd w:val="clear" w:color="auto" w:fill="auto"/>
          </w:tcPr>
          <w:p w:rsidR="00550E80" w:rsidRPr="002742EA" w:rsidRDefault="00550E80" w:rsidP="00550E80">
            <w:pPr>
              <w:widowControl w:val="0"/>
              <w:snapToGrid w:val="0"/>
              <w:jc w:val="center"/>
              <w:rPr>
                <w:rFonts w:eastAsia="Andale Sans UI"/>
                <w:kern w:val="1"/>
                <w:lang/>
              </w:rPr>
            </w:pPr>
          </w:p>
        </w:tc>
        <w:tc>
          <w:tcPr>
            <w:tcW w:w="1701" w:type="dxa"/>
            <w:vMerge/>
            <w:tcBorders>
              <w:left w:val="single" w:sz="1" w:space="0" w:color="000000"/>
              <w:bottom w:val="single" w:sz="1" w:space="0" w:color="000000"/>
            </w:tcBorders>
            <w:shd w:val="clear" w:color="auto" w:fill="auto"/>
          </w:tcPr>
          <w:p w:rsidR="00550E80" w:rsidRPr="002742EA" w:rsidRDefault="00550E80" w:rsidP="00550E80">
            <w:pPr>
              <w:widowControl w:val="0"/>
              <w:snapToGrid w:val="0"/>
              <w:rPr>
                <w:rFonts w:eastAsia="Andale Sans UI"/>
                <w:kern w:val="1"/>
                <w:lang/>
              </w:rPr>
            </w:pPr>
          </w:p>
        </w:tc>
        <w:tc>
          <w:tcPr>
            <w:tcW w:w="594" w:type="dxa"/>
            <w:vMerge/>
            <w:tcBorders>
              <w:left w:val="single" w:sz="1" w:space="0" w:color="000000"/>
              <w:bottom w:val="single" w:sz="1" w:space="0" w:color="000000"/>
            </w:tcBorders>
            <w:shd w:val="clear" w:color="auto" w:fill="auto"/>
          </w:tcPr>
          <w:p w:rsidR="00550E80" w:rsidRPr="002742EA" w:rsidRDefault="00550E80" w:rsidP="00550E80">
            <w:pPr>
              <w:widowControl w:val="0"/>
              <w:snapToGrid w:val="0"/>
              <w:rPr>
                <w:rFonts w:eastAsia="Andale Sans UI"/>
                <w:kern w:val="1"/>
                <w:lang/>
              </w:rPr>
            </w:pPr>
          </w:p>
        </w:tc>
        <w:tc>
          <w:tcPr>
            <w:tcW w:w="1391"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rPr>
                <w:rFonts w:eastAsia="Andale Sans UI"/>
                <w:kern w:val="1"/>
                <w:lang/>
              </w:rPr>
            </w:pPr>
            <w:r w:rsidRPr="002742EA">
              <w:rPr>
                <w:rFonts w:eastAsia="Andale Sans UI"/>
                <w:kern w:val="1"/>
                <w:lang/>
              </w:rPr>
              <w:t>Краевой</w:t>
            </w:r>
          </w:p>
          <w:p w:rsidR="00550E80" w:rsidRPr="002742EA" w:rsidRDefault="00550E80" w:rsidP="00550E80">
            <w:pPr>
              <w:widowControl w:val="0"/>
              <w:suppressLineNumbers/>
              <w:rPr>
                <w:rFonts w:eastAsia="Andale Sans UI"/>
                <w:kern w:val="1"/>
                <w:lang/>
              </w:rPr>
            </w:pPr>
            <w:r w:rsidRPr="002742EA">
              <w:rPr>
                <w:rFonts w:eastAsia="Andale Sans UI"/>
                <w:kern w:val="1"/>
                <w:lang/>
              </w:rPr>
              <w:t>бюджет</w:t>
            </w:r>
          </w:p>
        </w:tc>
        <w:tc>
          <w:tcPr>
            <w:tcW w:w="1134"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709"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709"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658"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1134" w:type="dxa"/>
            <w:vMerge/>
            <w:tcBorders>
              <w:left w:val="single" w:sz="1" w:space="0" w:color="000000"/>
            </w:tcBorders>
            <w:shd w:val="clear" w:color="auto" w:fill="auto"/>
          </w:tcPr>
          <w:p w:rsidR="00550E80" w:rsidRPr="002742EA" w:rsidRDefault="00550E80" w:rsidP="00550E80">
            <w:pPr>
              <w:widowControl w:val="0"/>
              <w:suppressLineNumbers/>
              <w:snapToGrid w:val="0"/>
              <w:jc w:val="center"/>
              <w:rPr>
                <w:rFonts w:eastAsia="Andale Sans UI"/>
                <w:kern w:val="1"/>
                <w:lang/>
              </w:rPr>
            </w:pPr>
          </w:p>
        </w:tc>
        <w:tc>
          <w:tcPr>
            <w:tcW w:w="1042" w:type="dxa"/>
            <w:vMerge/>
            <w:tcBorders>
              <w:left w:val="single" w:sz="1" w:space="0" w:color="000000"/>
              <w:right w:val="single" w:sz="1" w:space="0" w:color="000000"/>
            </w:tcBorders>
            <w:shd w:val="clear" w:color="auto" w:fill="auto"/>
          </w:tcPr>
          <w:p w:rsidR="00550E80" w:rsidRPr="002742EA" w:rsidRDefault="00550E80" w:rsidP="00550E80">
            <w:pPr>
              <w:widowControl w:val="0"/>
              <w:suppressLineNumbers/>
              <w:snapToGrid w:val="0"/>
              <w:jc w:val="center"/>
              <w:rPr>
                <w:rFonts w:eastAsia="Andale Sans UI"/>
                <w:kern w:val="1"/>
                <w:lang/>
              </w:rPr>
            </w:pPr>
          </w:p>
        </w:tc>
      </w:tr>
      <w:tr w:rsidR="00550E80" w:rsidRPr="002742EA" w:rsidTr="00E62BCC">
        <w:trPr>
          <w:trHeight w:val="375"/>
        </w:trPr>
        <w:tc>
          <w:tcPr>
            <w:tcW w:w="567" w:type="dxa"/>
            <w:vMerge/>
            <w:tcBorders>
              <w:left w:val="single" w:sz="1" w:space="0" w:color="000000"/>
              <w:bottom w:val="single" w:sz="1" w:space="0" w:color="000000"/>
            </w:tcBorders>
            <w:shd w:val="clear" w:color="auto" w:fill="auto"/>
          </w:tcPr>
          <w:p w:rsidR="00550E80" w:rsidRPr="002742EA" w:rsidRDefault="00550E80" w:rsidP="00550E80">
            <w:pPr>
              <w:widowControl w:val="0"/>
              <w:snapToGrid w:val="0"/>
              <w:jc w:val="center"/>
              <w:rPr>
                <w:rFonts w:eastAsia="Andale Sans UI"/>
                <w:kern w:val="1"/>
                <w:lang/>
              </w:rPr>
            </w:pPr>
          </w:p>
        </w:tc>
        <w:tc>
          <w:tcPr>
            <w:tcW w:w="1701" w:type="dxa"/>
            <w:vMerge/>
            <w:tcBorders>
              <w:left w:val="single" w:sz="1" w:space="0" w:color="000000"/>
              <w:bottom w:val="single" w:sz="1" w:space="0" w:color="000000"/>
            </w:tcBorders>
            <w:shd w:val="clear" w:color="auto" w:fill="auto"/>
          </w:tcPr>
          <w:p w:rsidR="00550E80" w:rsidRPr="002742EA" w:rsidRDefault="00550E80" w:rsidP="00550E80">
            <w:pPr>
              <w:widowControl w:val="0"/>
              <w:snapToGrid w:val="0"/>
              <w:rPr>
                <w:rFonts w:eastAsia="Andale Sans UI"/>
                <w:kern w:val="1"/>
                <w:lang/>
              </w:rPr>
            </w:pPr>
          </w:p>
        </w:tc>
        <w:tc>
          <w:tcPr>
            <w:tcW w:w="594" w:type="dxa"/>
            <w:vMerge/>
            <w:tcBorders>
              <w:left w:val="single" w:sz="1" w:space="0" w:color="000000"/>
              <w:bottom w:val="single" w:sz="1" w:space="0" w:color="000000"/>
            </w:tcBorders>
            <w:shd w:val="clear" w:color="auto" w:fill="auto"/>
          </w:tcPr>
          <w:p w:rsidR="00550E80" w:rsidRPr="002742EA" w:rsidRDefault="00550E80" w:rsidP="00550E80">
            <w:pPr>
              <w:widowControl w:val="0"/>
              <w:snapToGrid w:val="0"/>
              <w:rPr>
                <w:rFonts w:eastAsia="Andale Sans UI"/>
                <w:kern w:val="1"/>
                <w:lang/>
              </w:rPr>
            </w:pPr>
          </w:p>
        </w:tc>
        <w:tc>
          <w:tcPr>
            <w:tcW w:w="1391"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rPr>
                <w:rFonts w:eastAsia="Andale Sans UI"/>
                <w:kern w:val="1"/>
                <w:lang/>
              </w:rPr>
            </w:pPr>
            <w:r w:rsidRPr="002742EA">
              <w:rPr>
                <w:rFonts w:eastAsia="Andale Sans UI"/>
                <w:kern w:val="1"/>
                <w:lang/>
              </w:rPr>
              <w:t>Федеральный бюджет</w:t>
            </w:r>
          </w:p>
        </w:tc>
        <w:tc>
          <w:tcPr>
            <w:tcW w:w="1134"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709"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709"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658"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1134" w:type="dxa"/>
            <w:vMerge/>
            <w:tcBorders>
              <w:left w:val="single" w:sz="1" w:space="0" w:color="000000"/>
            </w:tcBorders>
            <w:shd w:val="clear" w:color="auto" w:fill="auto"/>
          </w:tcPr>
          <w:p w:rsidR="00550E80" w:rsidRPr="002742EA" w:rsidRDefault="00550E80" w:rsidP="00550E80">
            <w:pPr>
              <w:widowControl w:val="0"/>
              <w:suppressLineNumbers/>
              <w:snapToGrid w:val="0"/>
              <w:jc w:val="center"/>
              <w:rPr>
                <w:rFonts w:eastAsia="Andale Sans UI"/>
                <w:kern w:val="1"/>
                <w:lang/>
              </w:rPr>
            </w:pPr>
          </w:p>
        </w:tc>
        <w:tc>
          <w:tcPr>
            <w:tcW w:w="1042" w:type="dxa"/>
            <w:vMerge/>
            <w:tcBorders>
              <w:left w:val="single" w:sz="1" w:space="0" w:color="000000"/>
              <w:right w:val="single" w:sz="1" w:space="0" w:color="000000"/>
            </w:tcBorders>
            <w:shd w:val="clear" w:color="auto" w:fill="auto"/>
          </w:tcPr>
          <w:p w:rsidR="00550E80" w:rsidRPr="002742EA" w:rsidRDefault="00550E80" w:rsidP="00550E80">
            <w:pPr>
              <w:widowControl w:val="0"/>
              <w:suppressLineNumbers/>
              <w:snapToGrid w:val="0"/>
              <w:jc w:val="center"/>
              <w:rPr>
                <w:rFonts w:eastAsia="Andale Sans UI"/>
                <w:kern w:val="1"/>
                <w:lang/>
              </w:rPr>
            </w:pPr>
          </w:p>
        </w:tc>
      </w:tr>
      <w:tr w:rsidR="004F10B6" w:rsidRPr="002742EA" w:rsidTr="00E62BCC">
        <w:trPr>
          <w:trHeight w:val="375"/>
        </w:trPr>
        <w:tc>
          <w:tcPr>
            <w:tcW w:w="567" w:type="dxa"/>
            <w:vMerge/>
            <w:tcBorders>
              <w:left w:val="single" w:sz="1" w:space="0" w:color="000000"/>
              <w:bottom w:val="single" w:sz="1" w:space="0" w:color="000000"/>
            </w:tcBorders>
            <w:shd w:val="clear" w:color="auto" w:fill="auto"/>
          </w:tcPr>
          <w:p w:rsidR="004F10B6" w:rsidRPr="002742EA" w:rsidRDefault="004F10B6" w:rsidP="004F10B6">
            <w:pPr>
              <w:widowControl w:val="0"/>
              <w:snapToGrid w:val="0"/>
              <w:jc w:val="center"/>
              <w:rPr>
                <w:rFonts w:eastAsia="Andale Sans UI"/>
                <w:kern w:val="1"/>
                <w:lang/>
              </w:rPr>
            </w:pPr>
          </w:p>
        </w:tc>
        <w:tc>
          <w:tcPr>
            <w:tcW w:w="1701" w:type="dxa"/>
            <w:vMerge/>
            <w:tcBorders>
              <w:left w:val="single" w:sz="1" w:space="0" w:color="000000"/>
              <w:bottom w:val="single" w:sz="1" w:space="0" w:color="000000"/>
            </w:tcBorders>
            <w:shd w:val="clear" w:color="auto" w:fill="auto"/>
          </w:tcPr>
          <w:p w:rsidR="004F10B6" w:rsidRPr="002742EA" w:rsidRDefault="004F10B6" w:rsidP="004F10B6">
            <w:pPr>
              <w:widowControl w:val="0"/>
              <w:snapToGrid w:val="0"/>
              <w:rPr>
                <w:rFonts w:eastAsia="Andale Sans UI"/>
                <w:kern w:val="1"/>
                <w:lang/>
              </w:rPr>
            </w:pPr>
          </w:p>
        </w:tc>
        <w:tc>
          <w:tcPr>
            <w:tcW w:w="594" w:type="dxa"/>
            <w:vMerge/>
            <w:tcBorders>
              <w:left w:val="single" w:sz="1" w:space="0" w:color="000000"/>
              <w:bottom w:val="single" w:sz="1" w:space="0" w:color="000000"/>
            </w:tcBorders>
            <w:shd w:val="clear" w:color="auto" w:fill="auto"/>
          </w:tcPr>
          <w:p w:rsidR="004F10B6" w:rsidRPr="002742EA" w:rsidRDefault="004F10B6" w:rsidP="004F10B6">
            <w:pPr>
              <w:widowControl w:val="0"/>
              <w:snapToGrid w:val="0"/>
              <w:rPr>
                <w:rFonts w:eastAsia="Andale Sans UI"/>
                <w:kern w:val="1"/>
                <w:lang/>
              </w:rPr>
            </w:pPr>
          </w:p>
        </w:tc>
        <w:tc>
          <w:tcPr>
            <w:tcW w:w="1391" w:type="dxa"/>
            <w:tcBorders>
              <w:left w:val="single" w:sz="1" w:space="0" w:color="000000"/>
              <w:bottom w:val="single" w:sz="1" w:space="0" w:color="000000"/>
            </w:tcBorders>
            <w:shd w:val="clear" w:color="auto" w:fill="auto"/>
          </w:tcPr>
          <w:p w:rsidR="004F10B6" w:rsidRPr="002742EA" w:rsidRDefault="004F10B6" w:rsidP="004F10B6">
            <w:pPr>
              <w:widowControl w:val="0"/>
              <w:suppressLineNumbers/>
              <w:rPr>
                <w:rFonts w:eastAsia="Andale Sans UI"/>
                <w:kern w:val="1"/>
                <w:lang/>
              </w:rPr>
            </w:pPr>
            <w:r w:rsidRPr="002742EA">
              <w:rPr>
                <w:rFonts w:eastAsia="Andale Sans UI"/>
                <w:kern w:val="1"/>
                <w:lang/>
              </w:rPr>
              <w:t>Местный бюджет</w:t>
            </w:r>
          </w:p>
        </w:tc>
        <w:tc>
          <w:tcPr>
            <w:tcW w:w="1134" w:type="dxa"/>
            <w:tcBorders>
              <w:left w:val="single" w:sz="1" w:space="0" w:color="000000"/>
              <w:bottom w:val="single" w:sz="1" w:space="0" w:color="000000"/>
            </w:tcBorders>
            <w:shd w:val="clear" w:color="auto" w:fill="auto"/>
          </w:tcPr>
          <w:p w:rsidR="004F10B6" w:rsidRPr="002742EA" w:rsidRDefault="004F10B6" w:rsidP="004F10B6">
            <w:pPr>
              <w:widowControl w:val="0"/>
              <w:suppressLineNumbers/>
              <w:snapToGrid w:val="0"/>
              <w:rPr>
                <w:rFonts w:eastAsia="Andale Sans UI"/>
                <w:kern w:val="1"/>
                <w:lang/>
              </w:rPr>
            </w:pPr>
            <w:r w:rsidRPr="002742EA">
              <w:rPr>
                <w:rFonts w:eastAsia="Andale Sans UI"/>
                <w:kern w:val="1"/>
                <w:lang/>
              </w:rPr>
              <w:t>442,23</w:t>
            </w:r>
          </w:p>
        </w:tc>
        <w:tc>
          <w:tcPr>
            <w:tcW w:w="709" w:type="dxa"/>
            <w:tcBorders>
              <w:left w:val="single" w:sz="1" w:space="0" w:color="000000"/>
              <w:bottom w:val="single" w:sz="1" w:space="0" w:color="000000"/>
            </w:tcBorders>
            <w:shd w:val="clear" w:color="auto" w:fill="auto"/>
          </w:tcPr>
          <w:p w:rsidR="004F10B6" w:rsidRPr="002742EA" w:rsidRDefault="004F10B6" w:rsidP="004F10B6">
            <w:pPr>
              <w:widowControl w:val="0"/>
              <w:suppressLineNumbers/>
              <w:snapToGrid w:val="0"/>
              <w:rPr>
                <w:rFonts w:eastAsia="Andale Sans UI"/>
                <w:kern w:val="1"/>
                <w:lang/>
              </w:rPr>
            </w:pPr>
            <w:r w:rsidRPr="002742EA">
              <w:rPr>
                <w:rFonts w:eastAsia="Andale Sans UI"/>
                <w:kern w:val="1"/>
                <w:lang/>
              </w:rPr>
              <w:t>147,41</w:t>
            </w:r>
          </w:p>
        </w:tc>
        <w:tc>
          <w:tcPr>
            <w:tcW w:w="709" w:type="dxa"/>
            <w:tcBorders>
              <w:left w:val="single" w:sz="1" w:space="0" w:color="000000"/>
              <w:bottom w:val="single" w:sz="1" w:space="0" w:color="000000"/>
            </w:tcBorders>
            <w:shd w:val="clear" w:color="auto" w:fill="auto"/>
          </w:tcPr>
          <w:p w:rsidR="004F10B6" w:rsidRPr="002742EA" w:rsidRDefault="004F10B6" w:rsidP="004F10B6">
            <w:pPr>
              <w:widowControl w:val="0"/>
              <w:suppressLineNumbers/>
              <w:snapToGrid w:val="0"/>
              <w:rPr>
                <w:rFonts w:eastAsia="Andale Sans UI"/>
                <w:kern w:val="1"/>
                <w:lang/>
              </w:rPr>
            </w:pPr>
            <w:r w:rsidRPr="002742EA">
              <w:rPr>
                <w:rFonts w:eastAsia="Andale Sans UI"/>
                <w:kern w:val="1"/>
                <w:lang/>
              </w:rPr>
              <w:t>147,41</w:t>
            </w:r>
          </w:p>
        </w:tc>
        <w:tc>
          <w:tcPr>
            <w:tcW w:w="658" w:type="dxa"/>
            <w:tcBorders>
              <w:left w:val="single" w:sz="1" w:space="0" w:color="000000"/>
              <w:bottom w:val="single" w:sz="1" w:space="0" w:color="000000"/>
            </w:tcBorders>
            <w:shd w:val="clear" w:color="auto" w:fill="auto"/>
          </w:tcPr>
          <w:p w:rsidR="004F10B6" w:rsidRPr="002742EA" w:rsidRDefault="004F10B6" w:rsidP="004F10B6">
            <w:pPr>
              <w:widowControl w:val="0"/>
              <w:suppressLineNumbers/>
              <w:snapToGrid w:val="0"/>
              <w:rPr>
                <w:rFonts w:eastAsia="Andale Sans UI"/>
                <w:kern w:val="1"/>
                <w:lang/>
              </w:rPr>
            </w:pPr>
            <w:r w:rsidRPr="002742EA">
              <w:rPr>
                <w:rFonts w:eastAsia="Andale Sans UI"/>
                <w:kern w:val="1"/>
                <w:lang/>
              </w:rPr>
              <w:t>147,41</w:t>
            </w:r>
          </w:p>
        </w:tc>
        <w:tc>
          <w:tcPr>
            <w:tcW w:w="1134" w:type="dxa"/>
            <w:vMerge/>
            <w:tcBorders>
              <w:left w:val="single" w:sz="1" w:space="0" w:color="000000"/>
            </w:tcBorders>
            <w:shd w:val="clear" w:color="auto" w:fill="auto"/>
          </w:tcPr>
          <w:p w:rsidR="004F10B6" w:rsidRPr="002742EA" w:rsidRDefault="004F10B6" w:rsidP="004F10B6">
            <w:pPr>
              <w:widowControl w:val="0"/>
              <w:suppressLineNumbers/>
              <w:snapToGrid w:val="0"/>
              <w:jc w:val="center"/>
              <w:rPr>
                <w:rFonts w:eastAsia="Andale Sans UI"/>
                <w:kern w:val="1"/>
                <w:lang/>
              </w:rPr>
            </w:pPr>
          </w:p>
        </w:tc>
        <w:tc>
          <w:tcPr>
            <w:tcW w:w="1042" w:type="dxa"/>
            <w:vMerge/>
            <w:tcBorders>
              <w:left w:val="single" w:sz="1" w:space="0" w:color="000000"/>
              <w:right w:val="single" w:sz="1" w:space="0" w:color="000000"/>
            </w:tcBorders>
            <w:shd w:val="clear" w:color="auto" w:fill="auto"/>
          </w:tcPr>
          <w:p w:rsidR="004F10B6" w:rsidRPr="002742EA" w:rsidRDefault="004F10B6" w:rsidP="004F10B6">
            <w:pPr>
              <w:widowControl w:val="0"/>
              <w:suppressLineNumbers/>
              <w:snapToGrid w:val="0"/>
              <w:jc w:val="center"/>
              <w:rPr>
                <w:rFonts w:eastAsia="Andale Sans UI"/>
                <w:kern w:val="1"/>
                <w:lang/>
              </w:rPr>
            </w:pPr>
          </w:p>
        </w:tc>
      </w:tr>
      <w:tr w:rsidR="00550E80" w:rsidRPr="002742EA" w:rsidTr="00E62BCC">
        <w:trPr>
          <w:trHeight w:val="375"/>
        </w:trPr>
        <w:tc>
          <w:tcPr>
            <w:tcW w:w="567" w:type="dxa"/>
            <w:vMerge/>
            <w:tcBorders>
              <w:left w:val="single" w:sz="1" w:space="0" w:color="000000"/>
              <w:bottom w:val="single" w:sz="1" w:space="0" w:color="000000"/>
            </w:tcBorders>
            <w:shd w:val="clear" w:color="auto" w:fill="auto"/>
          </w:tcPr>
          <w:p w:rsidR="00550E80" w:rsidRPr="002742EA" w:rsidRDefault="00550E80" w:rsidP="00550E80">
            <w:pPr>
              <w:widowControl w:val="0"/>
              <w:snapToGrid w:val="0"/>
              <w:jc w:val="center"/>
              <w:rPr>
                <w:rFonts w:eastAsia="Andale Sans UI"/>
                <w:kern w:val="1"/>
                <w:lang/>
              </w:rPr>
            </w:pPr>
          </w:p>
        </w:tc>
        <w:tc>
          <w:tcPr>
            <w:tcW w:w="1701" w:type="dxa"/>
            <w:vMerge/>
            <w:tcBorders>
              <w:left w:val="single" w:sz="1" w:space="0" w:color="000000"/>
              <w:bottom w:val="single" w:sz="1" w:space="0" w:color="000000"/>
            </w:tcBorders>
            <w:shd w:val="clear" w:color="auto" w:fill="auto"/>
          </w:tcPr>
          <w:p w:rsidR="00550E80" w:rsidRPr="002742EA" w:rsidRDefault="00550E80" w:rsidP="00550E80">
            <w:pPr>
              <w:widowControl w:val="0"/>
              <w:snapToGrid w:val="0"/>
              <w:rPr>
                <w:rFonts w:eastAsia="Andale Sans UI"/>
                <w:kern w:val="1"/>
                <w:lang/>
              </w:rPr>
            </w:pPr>
          </w:p>
        </w:tc>
        <w:tc>
          <w:tcPr>
            <w:tcW w:w="594" w:type="dxa"/>
            <w:vMerge/>
            <w:tcBorders>
              <w:left w:val="single" w:sz="1" w:space="0" w:color="000000"/>
              <w:bottom w:val="single" w:sz="1" w:space="0" w:color="000000"/>
            </w:tcBorders>
            <w:shd w:val="clear" w:color="auto" w:fill="auto"/>
          </w:tcPr>
          <w:p w:rsidR="00550E80" w:rsidRPr="002742EA" w:rsidRDefault="00550E80" w:rsidP="00550E80">
            <w:pPr>
              <w:widowControl w:val="0"/>
              <w:snapToGrid w:val="0"/>
              <w:rPr>
                <w:rFonts w:eastAsia="Andale Sans UI"/>
                <w:kern w:val="1"/>
                <w:lang/>
              </w:rPr>
            </w:pPr>
          </w:p>
        </w:tc>
        <w:tc>
          <w:tcPr>
            <w:tcW w:w="1391"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rPr>
                <w:rFonts w:eastAsia="Andale Sans UI"/>
                <w:kern w:val="1"/>
                <w:lang/>
              </w:rPr>
            </w:pPr>
            <w:r w:rsidRPr="002742EA">
              <w:rPr>
                <w:rFonts w:eastAsia="Andale Sans UI"/>
                <w:kern w:val="1"/>
                <w:lang/>
              </w:rPr>
              <w:t>Внебюджетные источники</w:t>
            </w:r>
          </w:p>
        </w:tc>
        <w:tc>
          <w:tcPr>
            <w:tcW w:w="1134"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709"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709"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658"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1134" w:type="dxa"/>
            <w:vMerge/>
            <w:tcBorders>
              <w:left w:val="single" w:sz="1" w:space="0" w:color="000000"/>
            </w:tcBorders>
            <w:shd w:val="clear" w:color="auto" w:fill="auto"/>
          </w:tcPr>
          <w:p w:rsidR="00550E80" w:rsidRPr="002742EA" w:rsidRDefault="00550E80" w:rsidP="00550E80">
            <w:pPr>
              <w:widowControl w:val="0"/>
              <w:suppressLineNumbers/>
              <w:snapToGrid w:val="0"/>
              <w:jc w:val="center"/>
              <w:rPr>
                <w:rFonts w:eastAsia="Andale Sans UI"/>
                <w:kern w:val="1"/>
                <w:lang/>
              </w:rPr>
            </w:pPr>
          </w:p>
        </w:tc>
        <w:tc>
          <w:tcPr>
            <w:tcW w:w="1042" w:type="dxa"/>
            <w:vMerge/>
            <w:tcBorders>
              <w:left w:val="single" w:sz="1" w:space="0" w:color="000000"/>
              <w:right w:val="single" w:sz="1" w:space="0" w:color="000000"/>
            </w:tcBorders>
            <w:shd w:val="clear" w:color="auto" w:fill="auto"/>
          </w:tcPr>
          <w:p w:rsidR="00550E80" w:rsidRPr="002742EA" w:rsidRDefault="00550E80" w:rsidP="00550E80">
            <w:pPr>
              <w:widowControl w:val="0"/>
              <w:suppressLineNumbers/>
              <w:snapToGrid w:val="0"/>
              <w:jc w:val="center"/>
              <w:rPr>
                <w:rFonts w:eastAsia="Andale Sans UI"/>
                <w:kern w:val="1"/>
                <w:lang/>
              </w:rPr>
            </w:pPr>
          </w:p>
        </w:tc>
      </w:tr>
      <w:tr w:rsidR="00550E80" w:rsidRPr="002742EA" w:rsidTr="00E62BCC">
        <w:trPr>
          <w:trHeight w:val="375"/>
        </w:trPr>
        <w:tc>
          <w:tcPr>
            <w:tcW w:w="567" w:type="dxa"/>
            <w:vMerge w:val="restart"/>
            <w:tcBorders>
              <w:left w:val="single" w:sz="1" w:space="0" w:color="000000"/>
              <w:bottom w:val="single" w:sz="1" w:space="0" w:color="000000"/>
            </w:tcBorders>
            <w:shd w:val="clear" w:color="auto" w:fill="auto"/>
          </w:tcPr>
          <w:p w:rsidR="00550E80" w:rsidRPr="002742EA" w:rsidRDefault="00550E80" w:rsidP="00550E80">
            <w:pPr>
              <w:widowControl w:val="0"/>
              <w:suppressLineNumbers/>
              <w:jc w:val="center"/>
              <w:rPr>
                <w:rFonts w:eastAsia="Andale Sans UI"/>
                <w:kern w:val="1"/>
                <w:lang/>
              </w:rPr>
            </w:pPr>
            <w:r w:rsidRPr="002742EA">
              <w:rPr>
                <w:rFonts w:eastAsia="Andale Sans UI"/>
                <w:kern w:val="1"/>
                <w:lang/>
              </w:rPr>
              <w:t>1.1.2.</w:t>
            </w:r>
          </w:p>
        </w:tc>
        <w:tc>
          <w:tcPr>
            <w:tcW w:w="1701" w:type="dxa"/>
            <w:vMerge w:val="restart"/>
            <w:tcBorders>
              <w:left w:val="single" w:sz="1" w:space="0" w:color="000000"/>
              <w:bottom w:val="single" w:sz="1" w:space="0" w:color="000000"/>
            </w:tcBorders>
            <w:shd w:val="clear" w:color="auto" w:fill="auto"/>
          </w:tcPr>
          <w:p w:rsidR="00550E80" w:rsidRPr="002742EA" w:rsidRDefault="00710057" w:rsidP="00710057">
            <w:pPr>
              <w:widowControl w:val="0"/>
              <w:suppressLineNumbers/>
              <w:rPr>
                <w:rFonts w:eastAsia="Andale Sans UI"/>
                <w:kern w:val="1"/>
                <w:lang/>
              </w:rPr>
            </w:pPr>
            <w:r w:rsidRPr="002742EA">
              <w:rPr>
                <w:kern w:val="2"/>
              </w:rPr>
              <w:t>Организация и проведение праздничных мероприятий</w:t>
            </w:r>
          </w:p>
        </w:tc>
        <w:tc>
          <w:tcPr>
            <w:tcW w:w="594" w:type="dxa"/>
            <w:vMerge w:val="restart"/>
            <w:tcBorders>
              <w:left w:val="single" w:sz="1" w:space="0" w:color="000000"/>
            </w:tcBorders>
            <w:shd w:val="clear" w:color="auto" w:fill="auto"/>
          </w:tcPr>
          <w:p w:rsidR="00550E80" w:rsidRPr="002742EA" w:rsidRDefault="00E5502E" w:rsidP="00550E80">
            <w:pPr>
              <w:widowControl w:val="0"/>
              <w:suppressLineNumbers/>
              <w:snapToGrid w:val="0"/>
              <w:rPr>
                <w:rFonts w:eastAsia="Andale Sans UI"/>
                <w:kern w:val="1"/>
                <w:lang/>
              </w:rPr>
            </w:pPr>
            <w:r w:rsidRPr="002742EA">
              <w:rPr>
                <w:rFonts w:eastAsia="Andale Sans UI"/>
                <w:kern w:val="1"/>
                <w:lang/>
              </w:rPr>
              <w:t>3</w:t>
            </w:r>
          </w:p>
        </w:tc>
        <w:tc>
          <w:tcPr>
            <w:tcW w:w="1391"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rPr>
                <w:rFonts w:eastAsia="Andale Sans UI"/>
                <w:kern w:val="1"/>
                <w:lang/>
              </w:rPr>
            </w:pPr>
            <w:r w:rsidRPr="002742EA">
              <w:rPr>
                <w:rFonts w:eastAsia="Andale Sans UI"/>
                <w:kern w:val="1"/>
                <w:lang/>
              </w:rPr>
              <w:t>Всего</w:t>
            </w:r>
          </w:p>
        </w:tc>
        <w:tc>
          <w:tcPr>
            <w:tcW w:w="1134" w:type="dxa"/>
            <w:tcBorders>
              <w:left w:val="single" w:sz="1" w:space="0" w:color="000000"/>
              <w:bottom w:val="single" w:sz="1" w:space="0" w:color="000000"/>
            </w:tcBorders>
            <w:shd w:val="clear" w:color="auto" w:fill="auto"/>
          </w:tcPr>
          <w:p w:rsidR="00550E80" w:rsidRPr="002742EA" w:rsidRDefault="000C4053" w:rsidP="00550E80">
            <w:pPr>
              <w:widowControl w:val="0"/>
              <w:suppressLineNumbers/>
              <w:snapToGrid w:val="0"/>
              <w:rPr>
                <w:rFonts w:eastAsia="Andale Sans UI"/>
                <w:kern w:val="1"/>
                <w:lang/>
              </w:rPr>
            </w:pPr>
            <w:r w:rsidRPr="002742EA">
              <w:rPr>
                <w:rFonts w:eastAsia="Andale Sans UI"/>
                <w:kern w:val="1"/>
                <w:lang/>
              </w:rPr>
              <w:t>4057,77</w:t>
            </w:r>
          </w:p>
        </w:tc>
        <w:tc>
          <w:tcPr>
            <w:tcW w:w="709" w:type="dxa"/>
            <w:tcBorders>
              <w:left w:val="single" w:sz="1" w:space="0" w:color="000000"/>
              <w:bottom w:val="single" w:sz="1" w:space="0" w:color="000000"/>
            </w:tcBorders>
            <w:shd w:val="clear" w:color="auto" w:fill="auto"/>
          </w:tcPr>
          <w:p w:rsidR="00550E80" w:rsidRPr="002742EA" w:rsidRDefault="000C4053" w:rsidP="00550E80">
            <w:pPr>
              <w:widowControl w:val="0"/>
              <w:suppressLineNumbers/>
              <w:snapToGrid w:val="0"/>
              <w:rPr>
                <w:rFonts w:eastAsia="Andale Sans UI"/>
                <w:kern w:val="1"/>
                <w:lang/>
              </w:rPr>
            </w:pPr>
            <w:r w:rsidRPr="002742EA">
              <w:rPr>
                <w:rFonts w:eastAsia="Andale Sans UI"/>
                <w:kern w:val="1"/>
                <w:lang/>
              </w:rPr>
              <w:t>1352,59</w:t>
            </w:r>
          </w:p>
        </w:tc>
        <w:tc>
          <w:tcPr>
            <w:tcW w:w="709" w:type="dxa"/>
            <w:tcBorders>
              <w:left w:val="single" w:sz="1" w:space="0" w:color="000000"/>
              <w:bottom w:val="single" w:sz="1" w:space="0" w:color="000000"/>
            </w:tcBorders>
            <w:shd w:val="clear" w:color="auto" w:fill="auto"/>
          </w:tcPr>
          <w:p w:rsidR="00550E80" w:rsidRPr="002742EA" w:rsidRDefault="000C4053" w:rsidP="00550E80">
            <w:pPr>
              <w:widowControl w:val="0"/>
              <w:suppressLineNumbers/>
              <w:snapToGrid w:val="0"/>
              <w:rPr>
                <w:rFonts w:eastAsia="Andale Sans UI"/>
                <w:kern w:val="1"/>
                <w:lang/>
              </w:rPr>
            </w:pPr>
            <w:r w:rsidRPr="002742EA">
              <w:rPr>
                <w:rFonts w:eastAsia="Andale Sans UI"/>
                <w:kern w:val="1"/>
                <w:lang/>
              </w:rPr>
              <w:t>1352,59</w:t>
            </w:r>
          </w:p>
        </w:tc>
        <w:tc>
          <w:tcPr>
            <w:tcW w:w="658" w:type="dxa"/>
            <w:tcBorders>
              <w:left w:val="single" w:sz="1" w:space="0" w:color="000000"/>
              <w:bottom w:val="single" w:sz="1" w:space="0" w:color="000000"/>
            </w:tcBorders>
            <w:shd w:val="clear" w:color="auto" w:fill="auto"/>
          </w:tcPr>
          <w:p w:rsidR="00550E80" w:rsidRPr="002742EA" w:rsidRDefault="000C4053" w:rsidP="00550E80">
            <w:pPr>
              <w:widowControl w:val="0"/>
              <w:suppressLineNumbers/>
              <w:snapToGrid w:val="0"/>
              <w:rPr>
                <w:rFonts w:eastAsia="Andale Sans UI"/>
                <w:kern w:val="1"/>
                <w:lang/>
              </w:rPr>
            </w:pPr>
            <w:r w:rsidRPr="002742EA">
              <w:rPr>
                <w:rFonts w:eastAsia="Andale Sans UI"/>
                <w:kern w:val="1"/>
                <w:lang/>
              </w:rPr>
              <w:t>1352,59</w:t>
            </w:r>
          </w:p>
        </w:tc>
        <w:tc>
          <w:tcPr>
            <w:tcW w:w="1134" w:type="dxa"/>
            <w:vMerge/>
            <w:tcBorders>
              <w:left w:val="single" w:sz="1" w:space="0" w:color="000000"/>
            </w:tcBorders>
            <w:shd w:val="clear" w:color="auto" w:fill="auto"/>
          </w:tcPr>
          <w:p w:rsidR="00550E80" w:rsidRPr="002742EA" w:rsidRDefault="00550E80" w:rsidP="00550E80">
            <w:pPr>
              <w:widowControl w:val="0"/>
              <w:suppressLineNumbers/>
              <w:snapToGrid w:val="0"/>
              <w:jc w:val="center"/>
              <w:rPr>
                <w:rFonts w:eastAsia="Andale Sans UI"/>
                <w:kern w:val="1"/>
                <w:lang/>
              </w:rPr>
            </w:pPr>
          </w:p>
        </w:tc>
        <w:tc>
          <w:tcPr>
            <w:tcW w:w="1042" w:type="dxa"/>
            <w:vMerge/>
            <w:tcBorders>
              <w:left w:val="single" w:sz="1" w:space="0" w:color="000000"/>
              <w:right w:val="single" w:sz="1" w:space="0" w:color="000000"/>
            </w:tcBorders>
            <w:shd w:val="clear" w:color="auto" w:fill="auto"/>
          </w:tcPr>
          <w:p w:rsidR="00550E80" w:rsidRPr="002742EA" w:rsidRDefault="00550E80" w:rsidP="00550E80">
            <w:pPr>
              <w:widowControl w:val="0"/>
              <w:suppressLineNumbers/>
              <w:snapToGrid w:val="0"/>
              <w:jc w:val="center"/>
              <w:rPr>
                <w:rFonts w:eastAsia="Andale Sans UI"/>
                <w:kern w:val="1"/>
                <w:lang/>
              </w:rPr>
            </w:pPr>
          </w:p>
        </w:tc>
      </w:tr>
      <w:tr w:rsidR="00550E80" w:rsidRPr="002742EA" w:rsidTr="00E62BCC">
        <w:trPr>
          <w:trHeight w:val="375"/>
        </w:trPr>
        <w:tc>
          <w:tcPr>
            <w:tcW w:w="567" w:type="dxa"/>
            <w:vMerge/>
            <w:tcBorders>
              <w:left w:val="single" w:sz="1" w:space="0" w:color="000000"/>
              <w:bottom w:val="single" w:sz="1" w:space="0" w:color="000000"/>
            </w:tcBorders>
            <w:shd w:val="clear" w:color="auto" w:fill="auto"/>
          </w:tcPr>
          <w:p w:rsidR="00550E80" w:rsidRPr="002742EA" w:rsidRDefault="00550E80" w:rsidP="00550E80">
            <w:pPr>
              <w:widowControl w:val="0"/>
              <w:snapToGrid w:val="0"/>
              <w:jc w:val="center"/>
              <w:rPr>
                <w:rFonts w:eastAsia="Andale Sans UI"/>
                <w:kern w:val="1"/>
                <w:lang/>
              </w:rPr>
            </w:pPr>
          </w:p>
        </w:tc>
        <w:tc>
          <w:tcPr>
            <w:tcW w:w="1701" w:type="dxa"/>
            <w:vMerge/>
            <w:tcBorders>
              <w:left w:val="single" w:sz="1" w:space="0" w:color="000000"/>
              <w:bottom w:val="single" w:sz="1" w:space="0" w:color="000000"/>
            </w:tcBorders>
            <w:shd w:val="clear" w:color="auto" w:fill="auto"/>
          </w:tcPr>
          <w:p w:rsidR="00550E80" w:rsidRPr="002742EA" w:rsidRDefault="00550E80" w:rsidP="00550E80">
            <w:pPr>
              <w:widowControl w:val="0"/>
              <w:snapToGrid w:val="0"/>
              <w:rPr>
                <w:rFonts w:eastAsia="Andale Sans UI"/>
                <w:kern w:val="1"/>
                <w:lang/>
              </w:rPr>
            </w:pPr>
          </w:p>
        </w:tc>
        <w:tc>
          <w:tcPr>
            <w:tcW w:w="594" w:type="dxa"/>
            <w:vMerge/>
            <w:tcBorders>
              <w:left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p>
        </w:tc>
        <w:tc>
          <w:tcPr>
            <w:tcW w:w="1391"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rPr>
                <w:rFonts w:eastAsia="Andale Sans UI"/>
                <w:kern w:val="1"/>
                <w:lang/>
              </w:rPr>
            </w:pPr>
            <w:r w:rsidRPr="002742EA">
              <w:rPr>
                <w:rFonts w:eastAsia="Andale Sans UI"/>
                <w:kern w:val="1"/>
                <w:lang/>
              </w:rPr>
              <w:t>Краевой бюджет</w:t>
            </w:r>
          </w:p>
        </w:tc>
        <w:tc>
          <w:tcPr>
            <w:tcW w:w="1134"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709"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709"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658"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1134" w:type="dxa"/>
            <w:vMerge/>
            <w:tcBorders>
              <w:left w:val="single" w:sz="1" w:space="0" w:color="000000"/>
            </w:tcBorders>
            <w:shd w:val="clear" w:color="auto" w:fill="auto"/>
          </w:tcPr>
          <w:p w:rsidR="00550E80" w:rsidRPr="002742EA" w:rsidRDefault="00550E80" w:rsidP="00550E80">
            <w:pPr>
              <w:widowControl w:val="0"/>
              <w:suppressLineNumbers/>
              <w:snapToGrid w:val="0"/>
              <w:jc w:val="center"/>
              <w:rPr>
                <w:rFonts w:eastAsia="Andale Sans UI"/>
                <w:kern w:val="1"/>
                <w:lang/>
              </w:rPr>
            </w:pPr>
          </w:p>
        </w:tc>
        <w:tc>
          <w:tcPr>
            <w:tcW w:w="1042" w:type="dxa"/>
            <w:vMerge/>
            <w:tcBorders>
              <w:left w:val="single" w:sz="1" w:space="0" w:color="000000"/>
              <w:right w:val="single" w:sz="1" w:space="0" w:color="000000"/>
            </w:tcBorders>
            <w:shd w:val="clear" w:color="auto" w:fill="auto"/>
          </w:tcPr>
          <w:p w:rsidR="00550E80" w:rsidRPr="002742EA" w:rsidRDefault="00550E80" w:rsidP="00550E80">
            <w:pPr>
              <w:widowControl w:val="0"/>
              <w:suppressLineNumbers/>
              <w:snapToGrid w:val="0"/>
              <w:jc w:val="center"/>
              <w:rPr>
                <w:rFonts w:eastAsia="Andale Sans UI"/>
                <w:kern w:val="1"/>
                <w:lang/>
              </w:rPr>
            </w:pPr>
          </w:p>
        </w:tc>
      </w:tr>
      <w:tr w:rsidR="00550E80" w:rsidRPr="002742EA" w:rsidTr="00E62BCC">
        <w:trPr>
          <w:trHeight w:val="375"/>
        </w:trPr>
        <w:tc>
          <w:tcPr>
            <w:tcW w:w="567" w:type="dxa"/>
            <w:vMerge/>
            <w:tcBorders>
              <w:left w:val="single" w:sz="1" w:space="0" w:color="000000"/>
              <w:bottom w:val="single" w:sz="1" w:space="0" w:color="000000"/>
            </w:tcBorders>
            <w:shd w:val="clear" w:color="auto" w:fill="auto"/>
          </w:tcPr>
          <w:p w:rsidR="00550E80" w:rsidRPr="002742EA" w:rsidRDefault="00550E80" w:rsidP="00550E80">
            <w:pPr>
              <w:widowControl w:val="0"/>
              <w:snapToGrid w:val="0"/>
              <w:jc w:val="center"/>
              <w:rPr>
                <w:rFonts w:eastAsia="Andale Sans UI"/>
                <w:kern w:val="1"/>
                <w:lang/>
              </w:rPr>
            </w:pPr>
          </w:p>
        </w:tc>
        <w:tc>
          <w:tcPr>
            <w:tcW w:w="1701" w:type="dxa"/>
            <w:vMerge/>
            <w:tcBorders>
              <w:left w:val="single" w:sz="1" w:space="0" w:color="000000"/>
              <w:bottom w:val="single" w:sz="1" w:space="0" w:color="000000"/>
            </w:tcBorders>
            <w:shd w:val="clear" w:color="auto" w:fill="auto"/>
          </w:tcPr>
          <w:p w:rsidR="00550E80" w:rsidRPr="002742EA" w:rsidRDefault="00550E80" w:rsidP="00550E80">
            <w:pPr>
              <w:widowControl w:val="0"/>
              <w:snapToGrid w:val="0"/>
              <w:rPr>
                <w:rFonts w:eastAsia="Andale Sans UI"/>
                <w:kern w:val="1"/>
                <w:lang/>
              </w:rPr>
            </w:pPr>
          </w:p>
        </w:tc>
        <w:tc>
          <w:tcPr>
            <w:tcW w:w="594" w:type="dxa"/>
            <w:vMerge/>
            <w:tcBorders>
              <w:left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p>
        </w:tc>
        <w:tc>
          <w:tcPr>
            <w:tcW w:w="1391"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rPr>
                <w:rFonts w:eastAsia="Andale Sans UI"/>
                <w:kern w:val="1"/>
                <w:lang/>
              </w:rPr>
            </w:pPr>
            <w:r w:rsidRPr="002742EA">
              <w:rPr>
                <w:rFonts w:eastAsia="Andale Sans UI"/>
                <w:kern w:val="1"/>
                <w:lang/>
              </w:rPr>
              <w:t>Федеральный бюджет</w:t>
            </w:r>
          </w:p>
        </w:tc>
        <w:tc>
          <w:tcPr>
            <w:tcW w:w="1134"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709"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709"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658"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1134" w:type="dxa"/>
            <w:vMerge/>
            <w:tcBorders>
              <w:left w:val="single" w:sz="1" w:space="0" w:color="000000"/>
            </w:tcBorders>
            <w:shd w:val="clear" w:color="auto" w:fill="auto"/>
          </w:tcPr>
          <w:p w:rsidR="00550E80" w:rsidRPr="002742EA" w:rsidRDefault="00550E80" w:rsidP="00550E80">
            <w:pPr>
              <w:widowControl w:val="0"/>
              <w:suppressLineNumbers/>
              <w:snapToGrid w:val="0"/>
              <w:jc w:val="center"/>
              <w:rPr>
                <w:rFonts w:eastAsia="Andale Sans UI"/>
                <w:kern w:val="1"/>
                <w:lang/>
              </w:rPr>
            </w:pPr>
          </w:p>
        </w:tc>
        <w:tc>
          <w:tcPr>
            <w:tcW w:w="1042" w:type="dxa"/>
            <w:vMerge/>
            <w:tcBorders>
              <w:left w:val="single" w:sz="1" w:space="0" w:color="000000"/>
              <w:right w:val="single" w:sz="1" w:space="0" w:color="000000"/>
            </w:tcBorders>
            <w:shd w:val="clear" w:color="auto" w:fill="auto"/>
          </w:tcPr>
          <w:p w:rsidR="00550E80" w:rsidRPr="002742EA" w:rsidRDefault="00550E80" w:rsidP="00550E80">
            <w:pPr>
              <w:widowControl w:val="0"/>
              <w:suppressLineNumbers/>
              <w:snapToGrid w:val="0"/>
              <w:jc w:val="center"/>
              <w:rPr>
                <w:rFonts w:eastAsia="Andale Sans UI"/>
                <w:kern w:val="1"/>
                <w:lang/>
              </w:rPr>
            </w:pPr>
          </w:p>
        </w:tc>
      </w:tr>
      <w:tr w:rsidR="000C4053" w:rsidRPr="002742EA" w:rsidTr="00E62BCC">
        <w:trPr>
          <w:trHeight w:val="375"/>
        </w:trPr>
        <w:tc>
          <w:tcPr>
            <w:tcW w:w="567" w:type="dxa"/>
            <w:vMerge/>
            <w:tcBorders>
              <w:left w:val="single" w:sz="1" w:space="0" w:color="000000"/>
              <w:bottom w:val="single" w:sz="1" w:space="0" w:color="000000"/>
            </w:tcBorders>
            <w:shd w:val="clear" w:color="auto" w:fill="auto"/>
          </w:tcPr>
          <w:p w:rsidR="000C4053" w:rsidRPr="002742EA" w:rsidRDefault="000C4053" w:rsidP="000C4053">
            <w:pPr>
              <w:widowControl w:val="0"/>
              <w:snapToGrid w:val="0"/>
              <w:jc w:val="center"/>
              <w:rPr>
                <w:rFonts w:eastAsia="Andale Sans UI"/>
                <w:kern w:val="1"/>
                <w:lang/>
              </w:rPr>
            </w:pPr>
          </w:p>
        </w:tc>
        <w:tc>
          <w:tcPr>
            <w:tcW w:w="1701" w:type="dxa"/>
            <w:vMerge/>
            <w:tcBorders>
              <w:left w:val="single" w:sz="1" w:space="0" w:color="000000"/>
              <w:bottom w:val="single" w:sz="1" w:space="0" w:color="000000"/>
            </w:tcBorders>
            <w:shd w:val="clear" w:color="auto" w:fill="auto"/>
          </w:tcPr>
          <w:p w:rsidR="000C4053" w:rsidRPr="002742EA" w:rsidRDefault="000C4053" w:rsidP="000C4053">
            <w:pPr>
              <w:widowControl w:val="0"/>
              <w:snapToGrid w:val="0"/>
              <w:rPr>
                <w:rFonts w:eastAsia="Andale Sans UI"/>
                <w:kern w:val="1"/>
                <w:lang/>
              </w:rPr>
            </w:pPr>
          </w:p>
        </w:tc>
        <w:tc>
          <w:tcPr>
            <w:tcW w:w="594" w:type="dxa"/>
            <w:vMerge/>
            <w:tcBorders>
              <w:left w:val="single" w:sz="1" w:space="0" w:color="000000"/>
            </w:tcBorders>
            <w:shd w:val="clear" w:color="auto" w:fill="auto"/>
          </w:tcPr>
          <w:p w:rsidR="000C4053" w:rsidRPr="002742EA" w:rsidRDefault="000C4053" w:rsidP="000C4053">
            <w:pPr>
              <w:widowControl w:val="0"/>
              <w:suppressLineNumbers/>
              <w:snapToGrid w:val="0"/>
              <w:rPr>
                <w:rFonts w:eastAsia="Andale Sans UI"/>
                <w:kern w:val="1"/>
                <w:lang/>
              </w:rPr>
            </w:pPr>
          </w:p>
        </w:tc>
        <w:tc>
          <w:tcPr>
            <w:tcW w:w="1391" w:type="dxa"/>
            <w:tcBorders>
              <w:left w:val="single" w:sz="1" w:space="0" w:color="000000"/>
              <w:bottom w:val="single" w:sz="1" w:space="0" w:color="000000"/>
            </w:tcBorders>
            <w:shd w:val="clear" w:color="auto" w:fill="auto"/>
          </w:tcPr>
          <w:p w:rsidR="000C4053" w:rsidRPr="002742EA" w:rsidRDefault="000C4053" w:rsidP="000C4053">
            <w:pPr>
              <w:widowControl w:val="0"/>
              <w:suppressLineNumbers/>
              <w:rPr>
                <w:rFonts w:eastAsia="Andale Sans UI"/>
                <w:kern w:val="1"/>
                <w:lang/>
              </w:rPr>
            </w:pPr>
            <w:r w:rsidRPr="002742EA">
              <w:rPr>
                <w:rFonts w:eastAsia="Andale Sans UI"/>
                <w:kern w:val="1"/>
                <w:lang/>
              </w:rPr>
              <w:t>Местный бюджет</w:t>
            </w:r>
          </w:p>
        </w:tc>
        <w:tc>
          <w:tcPr>
            <w:tcW w:w="1134" w:type="dxa"/>
            <w:tcBorders>
              <w:left w:val="single" w:sz="1" w:space="0" w:color="000000"/>
              <w:bottom w:val="single" w:sz="1" w:space="0" w:color="000000"/>
            </w:tcBorders>
            <w:shd w:val="clear" w:color="auto" w:fill="auto"/>
          </w:tcPr>
          <w:p w:rsidR="000C4053" w:rsidRPr="002742EA" w:rsidRDefault="000C4053" w:rsidP="000C4053">
            <w:pPr>
              <w:widowControl w:val="0"/>
              <w:suppressLineNumbers/>
              <w:snapToGrid w:val="0"/>
              <w:rPr>
                <w:rFonts w:eastAsia="Andale Sans UI"/>
                <w:kern w:val="1"/>
                <w:lang/>
              </w:rPr>
            </w:pPr>
            <w:r w:rsidRPr="002742EA">
              <w:rPr>
                <w:rFonts w:eastAsia="Andale Sans UI"/>
                <w:kern w:val="1"/>
                <w:lang/>
              </w:rPr>
              <w:t>4057,77</w:t>
            </w:r>
          </w:p>
        </w:tc>
        <w:tc>
          <w:tcPr>
            <w:tcW w:w="709" w:type="dxa"/>
            <w:tcBorders>
              <w:left w:val="single" w:sz="1" w:space="0" w:color="000000"/>
              <w:bottom w:val="single" w:sz="1" w:space="0" w:color="000000"/>
            </w:tcBorders>
            <w:shd w:val="clear" w:color="auto" w:fill="auto"/>
          </w:tcPr>
          <w:p w:rsidR="000C4053" w:rsidRPr="002742EA" w:rsidRDefault="000C4053" w:rsidP="000C4053">
            <w:pPr>
              <w:widowControl w:val="0"/>
              <w:suppressLineNumbers/>
              <w:snapToGrid w:val="0"/>
              <w:rPr>
                <w:rFonts w:eastAsia="Andale Sans UI"/>
                <w:kern w:val="1"/>
                <w:lang/>
              </w:rPr>
            </w:pPr>
            <w:r w:rsidRPr="002742EA">
              <w:rPr>
                <w:rFonts w:eastAsia="Andale Sans UI"/>
                <w:kern w:val="1"/>
                <w:lang/>
              </w:rPr>
              <w:t>1352,59</w:t>
            </w:r>
          </w:p>
        </w:tc>
        <w:tc>
          <w:tcPr>
            <w:tcW w:w="709" w:type="dxa"/>
            <w:tcBorders>
              <w:left w:val="single" w:sz="1" w:space="0" w:color="000000"/>
              <w:bottom w:val="single" w:sz="1" w:space="0" w:color="000000"/>
            </w:tcBorders>
            <w:shd w:val="clear" w:color="auto" w:fill="auto"/>
          </w:tcPr>
          <w:p w:rsidR="000C4053" w:rsidRPr="002742EA" w:rsidRDefault="000C4053" w:rsidP="000C4053">
            <w:pPr>
              <w:widowControl w:val="0"/>
              <w:suppressLineNumbers/>
              <w:snapToGrid w:val="0"/>
              <w:rPr>
                <w:rFonts w:eastAsia="Andale Sans UI"/>
                <w:kern w:val="1"/>
                <w:lang/>
              </w:rPr>
            </w:pPr>
            <w:r w:rsidRPr="002742EA">
              <w:rPr>
                <w:rFonts w:eastAsia="Andale Sans UI"/>
                <w:kern w:val="1"/>
                <w:lang/>
              </w:rPr>
              <w:t>1352,59</w:t>
            </w:r>
          </w:p>
        </w:tc>
        <w:tc>
          <w:tcPr>
            <w:tcW w:w="658" w:type="dxa"/>
            <w:tcBorders>
              <w:left w:val="single" w:sz="1" w:space="0" w:color="000000"/>
              <w:bottom w:val="single" w:sz="1" w:space="0" w:color="000000"/>
            </w:tcBorders>
            <w:shd w:val="clear" w:color="auto" w:fill="auto"/>
          </w:tcPr>
          <w:p w:rsidR="000C4053" w:rsidRPr="002742EA" w:rsidRDefault="000C4053" w:rsidP="000C4053">
            <w:pPr>
              <w:widowControl w:val="0"/>
              <w:suppressLineNumbers/>
              <w:snapToGrid w:val="0"/>
              <w:rPr>
                <w:rFonts w:eastAsia="Andale Sans UI"/>
                <w:kern w:val="1"/>
                <w:lang/>
              </w:rPr>
            </w:pPr>
            <w:r w:rsidRPr="002742EA">
              <w:rPr>
                <w:rFonts w:eastAsia="Andale Sans UI"/>
                <w:kern w:val="1"/>
                <w:lang/>
              </w:rPr>
              <w:t>1352,59</w:t>
            </w:r>
          </w:p>
        </w:tc>
        <w:tc>
          <w:tcPr>
            <w:tcW w:w="1134" w:type="dxa"/>
            <w:vMerge/>
            <w:tcBorders>
              <w:left w:val="single" w:sz="1" w:space="0" w:color="000000"/>
            </w:tcBorders>
            <w:shd w:val="clear" w:color="auto" w:fill="auto"/>
          </w:tcPr>
          <w:p w:rsidR="000C4053" w:rsidRPr="002742EA" w:rsidRDefault="000C4053" w:rsidP="000C4053">
            <w:pPr>
              <w:widowControl w:val="0"/>
              <w:suppressLineNumbers/>
              <w:snapToGrid w:val="0"/>
              <w:jc w:val="center"/>
              <w:rPr>
                <w:rFonts w:eastAsia="Andale Sans UI"/>
                <w:kern w:val="1"/>
                <w:lang/>
              </w:rPr>
            </w:pPr>
          </w:p>
        </w:tc>
        <w:tc>
          <w:tcPr>
            <w:tcW w:w="1042" w:type="dxa"/>
            <w:vMerge/>
            <w:tcBorders>
              <w:left w:val="single" w:sz="1" w:space="0" w:color="000000"/>
              <w:right w:val="single" w:sz="1" w:space="0" w:color="000000"/>
            </w:tcBorders>
            <w:shd w:val="clear" w:color="auto" w:fill="auto"/>
          </w:tcPr>
          <w:p w:rsidR="000C4053" w:rsidRPr="002742EA" w:rsidRDefault="000C4053" w:rsidP="000C4053">
            <w:pPr>
              <w:widowControl w:val="0"/>
              <w:suppressLineNumbers/>
              <w:snapToGrid w:val="0"/>
              <w:jc w:val="center"/>
              <w:rPr>
                <w:rFonts w:eastAsia="Andale Sans UI"/>
                <w:kern w:val="1"/>
                <w:lang/>
              </w:rPr>
            </w:pPr>
          </w:p>
        </w:tc>
      </w:tr>
      <w:tr w:rsidR="00550E80" w:rsidRPr="002742EA" w:rsidTr="00E62BCC">
        <w:trPr>
          <w:trHeight w:val="375"/>
        </w:trPr>
        <w:tc>
          <w:tcPr>
            <w:tcW w:w="567" w:type="dxa"/>
            <w:vMerge/>
            <w:tcBorders>
              <w:left w:val="single" w:sz="1" w:space="0" w:color="000000"/>
              <w:bottom w:val="single" w:sz="1" w:space="0" w:color="000000"/>
            </w:tcBorders>
            <w:shd w:val="clear" w:color="auto" w:fill="auto"/>
          </w:tcPr>
          <w:p w:rsidR="00550E80" w:rsidRPr="002742EA" w:rsidRDefault="00550E80" w:rsidP="00550E80">
            <w:pPr>
              <w:widowControl w:val="0"/>
              <w:snapToGrid w:val="0"/>
              <w:jc w:val="center"/>
              <w:rPr>
                <w:rFonts w:eastAsia="Andale Sans UI"/>
                <w:kern w:val="1"/>
                <w:lang/>
              </w:rPr>
            </w:pPr>
          </w:p>
        </w:tc>
        <w:tc>
          <w:tcPr>
            <w:tcW w:w="1701" w:type="dxa"/>
            <w:vMerge/>
            <w:tcBorders>
              <w:left w:val="single" w:sz="1" w:space="0" w:color="000000"/>
              <w:bottom w:val="single" w:sz="1" w:space="0" w:color="000000"/>
            </w:tcBorders>
            <w:shd w:val="clear" w:color="auto" w:fill="auto"/>
          </w:tcPr>
          <w:p w:rsidR="00550E80" w:rsidRPr="002742EA" w:rsidRDefault="00550E80" w:rsidP="00550E80">
            <w:pPr>
              <w:widowControl w:val="0"/>
              <w:snapToGrid w:val="0"/>
              <w:rPr>
                <w:rFonts w:eastAsia="Andale Sans UI"/>
                <w:kern w:val="1"/>
                <w:lang/>
              </w:rPr>
            </w:pPr>
          </w:p>
        </w:tc>
        <w:tc>
          <w:tcPr>
            <w:tcW w:w="594" w:type="dxa"/>
            <w:vMerge/>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p>
        </w:tc>
        <w:tc>
          <w:tcPr>
            <w:tcW w:w="1391"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rPr>
                <w:rFonts w:eastAsia="Andale Sans UI"/>
                <w:kern w:val="1"/>
                <w:lang/>
              </w:rPr>
            </w:pPr>
            <w:r w:rsidRPr="002742EA">
              <w:rPr>
                <w:rFonts w:eastAsia="Andale Sans UI"/>
                <w:kern w:val="1"/>
                <w:lang/>
              </w:rPr>
              <w:t>Внебюджетные источники</w:t>
            </w:r>
          </w:p>
        </w:tc>
        <w:tc>
          <w:tcPr>
            <w:tcW w:w="1134"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709"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709"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658"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1134" w:type="dxa"/>
            <w:vMerge/>
            <w:tcBorders>
              <w:left w:val="single" w:sz="1" w:space="0" w:color="000000"/>
            </w:tcBorders>
            <w:shd w:val="clear" w:color="auto" w:fill="auto"/>
          </w:tcPr>
          <w:p w:rsidR="00550E80" w:rsidRPr="002742EA" w:rsidRDefault="00550E80" w:rsidP="00550E80">
            <w:pPr>
              <w:widowControl w:val="0"/>
              <w:suppressLineNumbers/>
              <w:snapToGrid w:val="0"/>
              <w:jc w:val="center"/>
              <w:rPr>
                <w:rFonts w:eastAsia="Andale Sans UI"/>
                <w:kern w:val="1"/>
                <w:lang/>
              </w:rPr>
            </w:pPr>
          </w:p>
        </w:tc>
        <w:tc>
          <w:tcPr>
            <w:tcW w:w="1042" w:type="dxa"/>
            <w:vMerge/>
            <w:tcBorders>
              <w:left w:val="single" w:sz="1" w:space="0" w:color="000000"/>
              <w:right w:val="single" w:sz="1" w:space="0" w:color="000000"/>
            </w:tcBorders>
            <w:shd w:val="clear" w:color="auto" w:fill="auto"/>
          </w:tcPr>
          <w:p w:rsidR="00550E80" w:rsidRPr="002742EA" w:rsidRDefault="00550E80" w:rsidP="00550E80">
            <w:pPr>
              <w:widowControl w:val="0"/>
              <w:suppressLineNumbers/>
              <w:snapToGrid w:val="0"/>
              <w:jc w:val="center"/>
              <w:rPr>
                <w:rFonts w:eastAsia="Andale Sans UI"/>
                <w:kern w:val="1"/>
                <w:lang/>
              </w:rPr>
            </w:pPr>
          </w:p>
        </w:tc>
      </w:tr>
      <w:tr w:rsidR="00550E80" w:rsidRPr="002742EA" w:rsidTr="00E62BCC">
        <w:trPr>
          <w:trHeight w:val="375"/>
        </w:trPr>
        <w:tc>
          <w:tcPr>
            <w:tcW w:w="567" w:type="dxa"/>
            <w:vMerge w:val="restart"/>
            <w:tcBorders>
              <w:left w:val="single" w:sz="1" w:space="0" w:color="000000"/>
            </w:tcBorders>
            <w:shd w:val="clear" w:color="auto" w:fill="auto"/>
          </w:tcPr>
          <w:p w:rsidR="00550E80" w:rsidRPr="002742EA" w:rsidRDefault="00550E80" w:rsidP="00550E80">
            <w:pPr>
              <w:widowControl w:val="0"/>
              <w:suppressLineNumbers/>
              <w:snapToGrid w:val="0"/>
              <w:jc w:val="center"/>
              <w:rPr>
                <w:rFonts w:eastAsia="Andale Sans UI"/>
                <w:kern w:val="1"/>
                <w:lang/>
              </w:rPr>
            </w:pPr>
            <w:r w:rsidRPr="002742EA">
              <w:rPr>
                <w:rFonts w:eastAsia="Andale Sans UI"/>
                <w:kern w:val="1"/>
                <w:lang/>
              </w:rPr>
              <w:t>1.1.</w:t>
            </w:r>
            <w:r w:rsidR="00357079" w:rsidRPr="002742EA">
              <w:rPr>
                <w:rFonts w:eastAsia="Andale Sans UI"/>
                <w:kern w:val="1"/>
                <w:lang/>
              </w:rPr>
              <w:t>3</w:t>
            </w:r>
          </w:p>
        </w:tc>
        <w:tc>
          <w:tcPr>
            <w:tcW w:w="1701" w:type="dxa"/>
            <w:vMerge w:val="restart"/>
            <w:tcBorders>
              <w:left w:val="single" w:sz="1" w:space="0" w:color="000000"/>
            </w:tcBorders>
            <w:shd w:val="clear" w:color="auto" w:fill="auto"/>
          </w:tcPr>
          <w:p w:rsidR="00550E80" w:rsidRPr="002742EA" w:rsidRDefault="00550E80" w:rsidP="00550E80">
            <w:pPr>
              <w:widowControl w:val="0"/>
              <w:suppressLineNumbers/>
              <w:rPr>
                <w:rFonts w:eastAsia="Andale Sans UI"/>
                <w:kern w:val="1"/>
                <w:lang/>
              </w:rPr>
            </w:pPr>
            <w:bookmarkStart w:id="1" w:name="_Hlk137645950"/>
            <w:r w:rsidRPr="002742EA">
              <w:t>Приобретение памятных подарков, с целью поощрения</w:t>
            </w:r>
            <w:r w:rsidRPr="002742EA">
              <w:rPr>
                <w:kern w:val="2"/>
              </w:rPr>
              <w:t xml:space="preserve">   жителей Кореновского городского поселения, предприятий и учреждений, независимо от форм собственности, внесших наибольший вклад в цветочное оформление, озеленение и благоустройство территории Кореновского городского поселения</w:t>
            </w:r>
            <w:bookmarkEnd w:id="1"/>
          </w:p>
        </w:tc>
        <w:tc>
          <w:tcPr>
            <w:tcW w:w="594" w:type="dxa"/>
            <w:vMerge w:val="restart"/>
            <w:tcBorders>
              <w:left w:val="single" w:sz="1" w:space="0" w:color="000000"/>
            </w:tcBorders>
            <w:shd w:val="clear" w:color="auto" w:fill="auto"/>
          </w:tcPr>
          <w:p w:rsidR="00550E80" w:rsidRPr="002742EA" w:rsidRDefault="00E5502E" w:rsidP="00550E80">
            <w:pPr>
              <w:widowControl w:val="0"/>
              <w:suppressLineNumbers/>
              <w:snapToGrid w:val="0"/>
              <w:rPr>
                <w:rFonts w:eastAsia="Andale Sans UI"/>
                <w:kern w:val="1"/>
                <w:lang/>
              </w:rPr>
            </w:pPr>
            <w:r w:rsidRPr="002742EA">
              <w:rPr>
                <w:rFonts w:eastAsia="Andale Sans UI"/>
                <w:kern w:val="1"/>
                <w:lang/>
              </w:rPr>
              <w:t>3</w:t>
            </w:r>
          </w:p>
        </w:tc>
        <w:tc>
          <w:tcPr>
            <w:tcW w:w="1391"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rPr>
                <w:rFonts w:eastAsia="Andale Sans UI"/>
                <w:kern w:val="1"/>
                <w:lang/>
              </w:rPr>
            </w:pPr>
            <w:r w:rsidRPr="002742EA">
              <w:rPr>
                <w:rFonts w:eastAsia="Andale Sans UI"/>
                <w:kern w:val="1"/>
                <w:lang/>
              </w:rPr>
              <w:t>Всего</w:t>
            </w:r>
          </w:p>
        </w:tc>
        <w:tc>
          <w:tcPr>
            <w:tcW w:w="1134"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90,0</w:t>
            </w:r>
          </w:p>
        </w:tc>
        <w:tc>
          <w:tcPr>
            <w:tcW w:w="709"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30,0</w:t>
            </w:r>
          </w:p>
        </w:tc>
        <w:tc>
          <w:tcPr>
            <w:tcW w:w="709" w:type="dxa"/>
            <w:tcBorders>
              <w:left w:val="single" w:sz="1" w:space="0" w:color="000000"/>
              <w:bottom w:val="single" w:sz="1" w:space="0" w:color="000000"/>
            </w:tcBorders>
            <w:shd w:val="clear" w:color="auto" w:fill="auto"/>
          </w:tcPr>
          <w:p w:rsidR="00550E80" w:rsidRPr="002742EA" w:rsidRDefault="00550E80" w:rsidP="00550E80">
            <w:r w:rsidRPr="002742EA">
              <w:rPr>
                <w:rFonts w:eastAsia="Andale Sans UI"/>
                <w:kern w:val="1"/>
                <w:lang/>
              </w:rPr>
              <w:t>30,0</w:t>
            </w:r>
          </w:p>
        </w:tc>
        <w:tc>
          <w:tcPr>
            <w:tcW w:w="658" w:type="dxa"/>
            <w:tcBorders>
              <w:left w:val="single" w:sz="1" w:space="0" w:color="000000"/>
              <w:bottom w:val="single" w:sz="1" w:space="0" w:color="000000"/>
            </w:tcBorders>
            <w:shd w:val="clear" w:color="auto" w:fill="auto"/>
          </w:tcPr>
          <w:p w:rsidR="00550E80" w:rsidRPr="002742EA" w:rsidRDefault="00550E80" w:rsidP="00550E80">
            <w:r w:rsidRPr="002742EA">
              <w:rPr>
                <w:rFonts w:eastAsia="Andale Sans UI"/>
                <w:kern w:val="1"/>
                <w:lang/>
              </w:rPr>
              <w:t>30,0</w:t>
            </w:r>
          </w:p>
        </w:tc>
        <w:tc>
          <w:tcPr>
            <w:tcW w:w="1134" w:type="dxa"/>
            <w:vMerge/>
            <w:tcBorders>
              <w:left w:val="single" w:sz="1" w:space="0" w:color="000000"/>
            </w:tcBorders>
            <w:shd w:val="clear" w:color="auto" w:fill="auto"/>
          </w:tcPr>
          <w:p w:rsidR="00550E80" w:rsidRPr="002742EA" w:rsidRDefault="00550E80" w:rsidP="00550E80">
            <w:pPr>
              <w:widowControl w:val="0"/>
              <w:suppressLineNumbers/>
              <w:snapToGrid w:val="0"/>
              <w:jc w:val="center"/>
              <w:rPr>
                <w:rFonts w:eastAsia="Andale Sans UI"/>
                <w:kern w:val="1"/>
                <w:lang/>
              </w:rPr>
            </w:pPr>
          </w:p>
        </w:tc>
        <w:tc>
          <w:tcPr>
            <w:tcW w:w="1042" w:type="dxa"/>
            <w:vMerge/>
            <w:tcBorders>
              <w:left w:val="single" w:sz="1" w:space="0" w:color="000000"/>
              <w:right w:val="single" w:sz="1" w:space="0" w:color="000000"/>
            </w:tcBorders>
            <w:shd w:val="clear" w:color="auto" w:fill="auto"/>
          </w:tcPr>
          <w:p w:rsidR="00550E80" w:rsidRPr="002742EA" w:rsidRDefault="00550E80" w:rsidP="00550E80">
            <w:pPr>
              <w:widowControl w:val="0"/>
              <w:suppressLineNumbers/>
              <w:snapToGrid w:val="0"/>
              <w:jc w:val="center"/>
              <w:rPr>
                <w:rFonts w:eastAsia="Andale Sans UI"/>
                <w:kern w:val="1"/>
                <w:lang/>
              </w:rPr>
            </w:pPr>
          </w:p>
        </w:tc>
      </w:tr>
      <w:tr w:rsidR="00550E80" w:rsidRPr="002742EA" w:rsidTr="00E62BCC">
        <w:trPr>
          <w:trHeight w:val="375"/>
        </w:trPr>
        <w:tc>
          <w:tcPr>
            <w:tcW w:w="567" w:type="dxa"/>
            <w:vMerge/>
            <w:tcBorders>
              <w:left w:val="single" w:sz="1" w:space="0" w:color="000000"/>
            </w:tcBorders>
            <w:shd w:val="clear" w:color="auto" w:fill="auto"/>
          </w:tcPr>
          <w:p w:rsidR="00550E80" w:rsidRPr="002742EA" w:rsidRDefault="00550E80" w:rsidP="00550E80">
            <w:pPr>
              <w:widowControl w:val="0"/>
              <w:suppressLineNumbers/>
              <w:snapToGrid w:val="0"/>
              <w:jc w:val="center"/>
              <w:rPr>
                <w:rFonts w:eastAsia="Andale Sans UI"/>
                <w:kern w:val="1"/>
                <w:lang/>
              </w:rPr>
            </w:pPr>
          </w:p>
        </w:tc>
        <w:tc>
          <w:tcPr>
            <w:tcW w:w="1701" w:type="dxa"/>
            <w:vMerge/>
            <w:tcBorders>
              <w:left w:val="single" w:sz="1" w:space="0" w:color="000000"/>
            </w:tcBorders>
            <w:shd w:val="clear" w:color="auto" w:fill="auto"/>
          </w:tcPr>
          <w:p w:rsidR="00550E80" w:rsidRPr="002742EA" w:rsidRDefault="00550E80" w:rsidP="00550E80">
            <w:pPr>
              <w:widowControl w:val="0"/>
              <w:suppressLineNumbers/>
              <w:rPr>
                <w:rFonts w:eastAsia="Andale Sans UI"/>
                <w:kern w:val="1"/>
                <w:lang/>
              </w:rPr>
            </w:pPr>
          </w:p>
        </w:tc>
        <w:tc>
          <w:tcPr>
            <w:tcW w:w="594" w:type="dxa"/>
            <w:vMerge/>
            <w:tcBorders>
              <w:left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p>
        </w:tc>
        <w:tc>
          <w:tcPr>
            <w:tcW w:w="1391"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rPr>
                <w:rFonts w:eastAsia="Andale Sans UI"/>
                <w:kern w:val="1"/>
                <w:lang/>
              </w:rPr>
            </w:pPr>
            <w:r w:rsidRPr="002742EA">
              <w:rPr>
                <w:rFonts w:eastAsia="Andale Sans UI"/>
                <w:kern w:val="1"/>
                <w:lang/>
              </w:rPr>
              <w:t>Краевой бюджет</w:t>
            </w:r>
          </w:p>
        </w:tc>
        <w:tc>
          <w:tcPr>
            <w:tcW w:w="1134"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709"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709"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658"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1134" w:type="dxa"/>
            <w:vMerge/>
            <w:tcBorders>
              <w:left w:val="single" w:sz="1" w:space="0" w:color="000000"/>
            </w:tcBorders>
            <w:shd w:val="clear" w:color="auto" w:fill="auto"/>
          </w:tcPr>
          <w:p w:rsidR="00550E80" w:rsidRPr="002742EA" w:rsidRDefault="00550E80" w:rsidP="00550E80">
            <w:pPr>
              <w:widowControl w:val="0"/>
              <w:suppressLineNumbers/>
              <w:snapToGrid w:val="0"/>
              <w:jc w:val="center"/>
              <w:rPr>
                <w:rFonts w:eastAsia="Andale Sans UI"/>
                <w:kern w:val="1"/>
                <w:lang/>
              </w:rPr>
            </w:pPr>
          </w:p>
        </w:tc>
        <w:tc>
          <w:tcPr>
            <w:tcW w:w="1042" w:type="dxa"/>
            <w:vMerge/>
            <w:tcBorders>
              <w:left w:val="single" w:sz="1" w:space="0" w:color="000000"/>
              <w:right w:val="single" w:sz="1" w:space="0" w:color="000000"/>
            </w:tcBorders>
            <w:shd w:val="clear" w:color="auto" w:fill="auto"/>
          </w:tcPr>
          <w:p w:rsidR="00550E80" w:rsidRPr="002742EA" w:rsidRDefault="00550E80" w:rsidP="00550E80">
            <w:pPr>
              <w:widowControl w:val="0"/>
              <w:suppressLineNumbers/>
              <w:snapToGrid w:val="0"/>
              <w:jc w:val="center"/>
              <w:rPr>
                <w:rFonts w:eastAsia="Andale Sans UI"/>
                <w:kern w:val="1"/>
                <w:lang/>
              </w:rPr>
            </w:pPr>
          </w:p>
        </w:tc>
      </w:tr>
      <w:tr w:rsidR="00550E80" w:rsidRPr="002742EA" w:rsidTr="00E62BCC">
        <w:trPr>
          <w:trHeight w:val="375"/>
        </w:trPr>
        <w:tc>
          <w:tcPr>
            <w:tcW w:w="567" w:type="dxa"/>
            <w:vMerge/>
            <w:tcBorders>
              <w:left w:val="single" w:sz="1" w:space="0" w:color="000000"/>
            </w:tcBorders>
            <w:shd w:val="clear" w:color="auto" w:fill="auto"/>
          </w:tcPr>
          <w:p w:rsidR="00550E80" w:rsidRPr="002742EA" w:rsidRDefault="00550E80" w:rsidP="00550E80">
            <w:pPr>
              <w:widowControl w:val="0"/>
              <w:suppressLineNumbers/>
              <w:snapToGrid w:val="0"/>
              <w:jc w:val="center"/>
              <w:rPr>
                <w:rFonts w:eastAsia="Andale Sans UI"/>
                <w:kern w:val="1"/>
                <w:lang/>
              </w:rPr>
            </w:pPr>
          </w:p>
        </w:tc>
        <w:tc>
          <w:tcPr>
            <w:tcW w:w="1701" w:type="dxa"/>
            <w:vMerge/>
            <w:tcBorders>
              <w:left w:val="single" w:sz="1" w:space="0" w:color="000000"/>
            </w:tcBorders>
            <w:shd w:val="clear" w:color="auto" w:fill="auto"/>
          </w:tcPr>
          <w:p w:rsidR="00550E80" w:rsidRPr="002742EA" w:rsidRDefault="00550E80" w:rsidP="00550E80">
            <w:pPr>
              <w:widowControl w:val="0"/>
              <w:suppressLineNumbers/>
              <w:rPr>
                <w:rFonts w:eastAsia="Andale Sans UI"/>
                <w:kern w:val="1"/>
                <w:lang/>
              </w:rPr>
            </w:pPr>
          </w:p>
        </w:tc>
        <w:tc>
          <w:tcPr>
            <w:tcW w:w="594" w:type="dxa"/>
            <w:vMerge/>
            <w:tcBorders>
              <w:left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p>
        </w:tc>
        <w:tc>
          <w:tcPr>
            <w:tcW w:w="1391"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rPr>
                <w:rFonts w:eastAsia="Andale Sans UI"/>
                <w:kern w:val="1"/>
                <w:lang/>
              </w:rPr>
            </w:pPr>
            <w:r w:rsidRPr="002742EA">
              <w:rPr>
                <w:rFonts w:eastAsia="Andale Sans UI"/>
                <w:kern w:val="1"/>
                <w:lang/>
              </w:rPr>
              <w:t>Федеральный бюджет</w:t>
            </w:r>
          </w:p>
        </w:tc>
        <w:tc>
          <w:tcPr>
            <w:tcW w:w="1134"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709"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709"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658"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1134" w:type="dxa"/>
            <w:vMerge/>
            <w:tcBorders>
              <w:left w:val="single" w:sz="1" w:space="0" w:color="000000"/>
            </w:tcBorders>
            <w:shd w:val="clear" w:color="auto" w:fill="auto"/>
          </w:tcPr>
          <w:p w:rsidR="00550E80" w:rsidRPr="002742EA" w:rsidRDefault="00550E80" w:rsidP="00550E80">
            <w:pPr>
              <w:widowControl w:val="0"/>
              <w:suppressLineNumbers/>
              <w:snapToGrid w:val="0"/>
              <w:jc w:val="center"/>
              <w:rPr>
                <w:rFonts w:eastAsia="Andale Sans UI"/>
                <w:kern w:val="1"/>
                <w:lang/>
              </w:rPr>
            </w:pPr>
          </w:p>
        </w:tc>
        <w:tc>
          <w:tcPr>
            <w:tcW w:w="1042" w:type="dxa"/>
            <w:vMerge/>
            <w:tcBorders>
              <w:left w:val="single" w:sz="1" w:space="0" w:color="000000"/>
              <w:right w:val="single" w:sz="1" w:space="0" w:color="000000"/>
            </w:tcBorders>
            <w:shd w:val="clear" w:color="auto" w:fill="auto"/>
          </w:tcPr>
          <w:p w:rsidR="00550E80" w:rsidRPr="002742EA" w:rsidRDefault="00550E80" w:rsidP="00550E80">
            <w:pPr>
              <w:widowControl w:val="0"/>
              <w:suppressLineNumbers/>
              <w:snapToGrid w:val="0"/>
              <w:jc w:val="center"/>
              <w:rPr>
                <w:rFonts w:eastAsia="Andale Sans UI"/>
                <w:kern w:val="1"/>
                <w:lang/>
              </w:rPr>
            </w:pPr>
          </w:p>
        </w:tc>
      </w:tr>
      <w:tr w:rsidR="00550E80" w:rsidRPr="002742EA" w:rsidTr="00E62BCC">
        <w:trPr>
          <w:trHeight w:val="375"/>
        </w:trPr>
        <w:tc>
          <w:tcPr>
            <w:tcW w:w="567" w:type="dxa"/>
            <w:vMerge/>
            <w:tcBorders>
              <w:left w:val="single" w:sz="1" w:space="0" w:color="000000"/>
            </w:tcBorders>
            <w:shd w:val="clear" w:color="auto" w:fill="auto"/>
          </w:tcPr>
          <w:p w:rsidR="00550E80" w:rsidRPr="002742EA" w:rsidRDefault="00550E80" w:rsidP="00550E80">
            <w:pPr>
              <w:widowControl w:val="0"/>
              <w:suppressLineNumbers/>
              <w:snapToGrid w:val="0"/>
              <w:jc w:val="center"/>
              <w:rPr>
                <w:rFonts w:eastAsia="Andale Sans UI"/>
                <w:kern w:val="1"/>
                <w:lang/>
              </w:rPr>
            </w:pPr>
          </w:p>
        </w:tc>
        <w:tc>
          <w:tcPr>
            <w:tcW w:w="1701" w:type="dxa"/>
            <w:vMerge/>
            <w:tcBorders>
              <w:left w:val="single" w:sz="1" w:space="0" w:color="000000"/>
            </w:tcBorders>
            <w:shd w:val="clear" w:color="auto" w:fill="auto"/>
          </w:tcPr>
          <w:p w:rsidR="00550E80" w:rsidRPr="002742EA" w:rsidRDefault="00550E80" w:rsidP="00550E80">
            <w:pPr>
              <w:widowControl w:val="0"/>
              <w:suppressLineNumbers/>
              <w:rPr>
                <w:rFonts w:eastAsia="Andale Sans UI"/>
                <w:kern w:val="1"/>
                <w:lang/>
              </w:rPr>
            </w:pPr>
          </w:p>
        </w:tc>
        <w:tc>
          <w:tcPr>
            <w:tcW w:w="594" w:type="dxa"/>
            <w:vMerge/>
            <w:tcBorders>
              <w:left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p>
        </w:tc>
        <w:tc>
          <w:tcPr>
            <w:tcW w:w="1391"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rPr>
                <w:rFonts w:eastAsia="Andale Sans UI"/>
                <w:kern w:val="1"/>
                <w:lang/>
              </w:rPr>
            </w:pPr>
            <w:r w:rsidRPr="002742EA">
              <w:rPr>
                <w:rFonts w:eastAsia="Andale Sans UI"/>
                <w:kern w:val="1"/>
                <w:lang/>
              </w:rPr>
              <w:t>Местный бюджет</w:t>
            </w:r>
          </w:p>
        </w:tc>
        <w:tc>
          <w:tcPr>
            <w:tcW w:w="1134"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90,0</w:t>
            </w:r>
          </w:p>
        </w:tc>
        <w:tc>
          <w:tcPr>
            <w:tcW w:w="709"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30,0</w:t>
            </w:r>
          </w:p>
        </w:tc>
        <w:tc>
          <w:tcPr>
            <w:tcW w:w="709" w:type="dxa"/>
            <w:tcBorders>
              <w:left w:val="single" w:sz="1" w:space="0" w:color="000000"/>
              <w:bottom w:val="single" w:sz="1" w:space="0" w:color="000000"/>
            </w:tcBorders>
            <w:shd w:val="clear" w:color="auto" w:fill="auto"/>
          </w:tcPr>
          <w:p w:rsidR="00550E80" w:rsidRPr="002742EA" w:rsidRDefault="00550E80" w:rsidP="00550E80">
            <w:r w:rsidRPr="002742EA">
              <w:rPr>
                <w:rFonts w:eastAsia="Andale Sans UI"/>
                <w:kern w:val="1"/>
                <w:lang/>
              </w:rPr>
              <w:t>30,0</w:t>
            </w:r>
          </w:p>
        </w:tc>
        <w:tc>
          <w:tcPr>
            <w:tcW w:w="658" w:type="dxa"/>
            <w:tcBorders>
              <w:left w:val="single" w:sz="1" w:space="0" w:color="000000"/>
              <w:bottom w:val="single" w:sz="1" w:space="0" w:color="000000"/>
            </w:tcBorders>
            <w:shd w:val="clear" w:color="auto" w:fill="auto"/>
          </w:tcPr>
          <w:p w:rsidR="00550E80" w:rsidRPr="002742EA" w:rsidRDefault="00550E80" w:rsidP="00550E80">
            <w:r w:rsidRPr="002742EA">
              <w:rPr>
                <w:rFonts w:eastAsia="Andale Sans UI"/>
                <w:kern w:val="1"/>
                <w:lang/>
              </w:rPr>
              <w:t>30,0</w:t>
            </w:r>
          </w:p>
        </w:tc>
        <w:tc>
          <w:tcPr>
            <w:tcW w:w="1134" w:type="dxa"/>
            <w:vMerge/>
            <w:tcBorders>
              <w:left w:val="single" w:sz="1" w:space="0" w:color="000000"/>
            </w:tcBorders>
            <w:shd w:val="clear" w:color="auto" w:fill="auto"/>
          </w:tcPr>
          <w:p w:rsidR="00550E80" w:rsidRPr="002742EA" w:rsidRDefault="00550E80" w:rsidP="00550E80">
            <w:pPr>
              <w:widowControl w:val="0"/>
              <w:suppressLineNumbers/>
              <w:snapToGrid w:val="0"/>
              <w:jc w:val="center"/>
              <w:rPr>
                <w:rFonts w:eastAsia="Andale Sans UI"/>
                <w:kern w:val="1"/>
                <w:lang/>
              </w:rPr>
            </w:pPr>
          </w:p>
        </w:tc>
        <w:tc>
          <w:tcPr>
            <w:tcW w:w="1042" w:type="dxa"/>
            <w:vMerge/>
            <w:tcBorders>
              <w:left w:val="single" w:sz="1" w:space="0" w:color="000000"/>
              <w:right w:val="single" w:sz="1" w:space="0" w:color="000000"/>
            </w:tcBorders>
            <w:shd w:val="clear" w:color="auto" w:fill="auto"/>
          </w:tcPr>
          <w:p w:rsidR="00550E80" w:rsidRPr="002742EA" w:rsidRDefault="00550E80" w:rsidP="00550E80">
            <w:pPr>
              <w:widowControl w:val="0"/>
              <w:suppressLineNumbers/>
              <w:snapToGrid w:val="0"/>
              <w:jc w:val="center"/>
              <w:rPr>
                <w:rFonts w:eastAsia="Andale Sans UI"/>
                <w:kern w:val="1"/>
                <w:lang/>
              </w:rPr>
            </w:pPr>
          </w:p>
        </w:tc>
      </w:tr>
      <w:tr w:rsidR="00550E80" w:rsidRPr="002742EA" w:rsidTr="00BE02CD">
        <w:trPr>
          <w:trHeight w:val="375"/>
        </w:trPr>
        <w:tc>
          <w:tcPr>
            <w:tcW w:w="567" w:type="dxa"/>
            <w:vMerge/>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jc w:val="center"/>
              <w:rPr>
                <w:rFonts w:eastAsia="Andale Sans UI"/>
                <w:kern w:val="1"/>
                <w:lang/>
              </w:rPr>
            </w:pPr>
          </w:p>
        </w:tc>
        <w:tc>
          <w:tcPr>
            <w:tcW w:w="1701" w:type="dxa"/>
            <w:vMerge/>
            <w:tcBorders>
              <w:left w:val="single" w:sz="1" w:space="0" w:color="000000"/>
              <w:bottom w:val="single" w:sz="1" w:space="0" w:color="000000"/>
            </w:tcBorders>
            <w:shd w:val="clear" w:color="auto" w:fill="auto"/>
          </w:tcPr>
          <w:p w:rsidR="00550E80" w:rsidRPr="002742EA" w:rsidRDefault="00550E80" w:rsidP="00550E80">
            <w:pPr>
              <w:widowControl w:val="0"/>
              <w:suppressLineNumbers/>
              <w:rPr>
                <w:rFonts w:eastAsia="Andale Sans UI"/>
                <w:kern w:val="1"/>
                <w:lang/>
              </w:rPr>
            </w:pPr>
          </w:p>
        </w:tc>
        <w:tc>
          <w:tcPr>
            <w:tcW w:w="594" w:type="dxa"/>
            <w:vMerge/>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p>
        </w:tc>
        <w:tc>
          <w:tcPr>
            <w:tcW w:w="1391"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rPr>
                <w:rFonts w:eastAsia="Andale Sans UI"/>
                <w:kern w:val="1"/>
                <w:lang/>
              </w:rPr>
            </w:pPr>
            <w:r w:rsidRPr="002742EA">
              <w:rPr>
                <w:rFonts w:eastAsia="Andale Sans UI"/>
                <w:kern w:val="1"/>
                <w:lang/>
              </w:rPr>
              <w:t>Внебюджетные источники</w:t>
            </w:r>
          </w:p>
        </w:tc>
        <w:tc>
          <w:tcPr>
            <w:tcW w:w="1134"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709"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709"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658"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1134" w:type="dxa"/>
            <w:vMerge/>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jc w:val="center"/>
              <w:rPr>
                <w:rFonts w:eastAsia="Andale Sans UI"/>
                <w:kern w:val="1"/>
                <w:lang/>
              </w:rPr>
            </w:pPr>
          </w:p>
        </w:tc>
        <w:tc>
          <w:tcPr>
            <w:tcW w:w="1042" w:type="dxa"/>
            <w:vMerge/>
            <w:tcBorders>
              <w:left w:val="single" w:sz="1" w:space="0" w:color="000000"/>
              <w:bottom w:val="single" w:sz="1" w:space="0" w:color="000000"/>
              <w:right w:val="single" w:sz="1" w:space="0" w:color="000000"/>
            </w:tcBorders>
            <w:shd w:val="clear" w:color="auto" w:fill="auto"/>
          </w:tcPr>
          <w:p w:rsidR="00550E80" w:rsidRPr="002742EA" w:rsidRDefault="00550E80" w:rsidP="00550E80">
            <w:pPr>
              <w:widowControl w:val="0"/>
              <w:suppressLineNumbers/>
              <w:snapToGrid w:val="0"/>
              <w:jc w:val="center"/>
              <w:rPr>
                <w:rFonts w:eastAsia="Andale Sans UI"/>
                <w:kern w:val="1"/>
                <w:lang/>
              </w:rPr>
            </w:pPr>
          </w:p>
        </w:tc>
      </w:tr>
      <w:tr w:rsidR="00550E80" w:rsidRPr="002742EA" w:rsidTr="00BE02CD">
        <w:trPr>
          <w:trHeight w:val="375"/>
        </w:trPr>
        <w:tc>
          <w:tcPr>
            <w:tcW w:w="567" w:type="dxa"/>
            <w:vMerge w:val="restart"/>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jc w:val="center"/>
              <w:rPr>
                <w:rFonts w:eastAsia="Andale Sans UI"/>
                <w:kern w:val="1"/>
                <w:lang/>
              </w:rPr>
            </w:pPr>
          </w:p>
          <w:p w:rsidR="00550E80" w:rsidRPr="002742EA" w:rsidRDefault="00550E80" w:rsidP="00550E80">
            <w:pPr>
              <w:widowControl w:val="0"/>
              <w:suppressLineNumbers/>
              <w:snapToGrid w:val="0"/>
              <w:jc w:val="center"/>
              <w:rPr>
                <w:rFonts w:eastAsia="Andale Sans UI"/>
                <w:kern w:val="1"/>
                <w:lang/>
              </w:rPr>
            </w:pPr>
          </w:p>
        </w:tc>
        <w:tc>
          <w:tcPr>
            <w:tcW w:w="1701" w:type="dxa"/>
            <w:vMerge w:val="restart"/>
            <w:tcBorders>
              <w:left w:val="single" w:sz="1" w:space="0" w:color="000000"/>
              <w:bottom w:val="single" w:sz="1" w:space="0" w:color="000000"/>
            </w:tcBorders>
            <w:shd w:val="clear" w:color="auto" w:fill="auto"/>
          </w:tcPr>
          <w:p w:rsidR="00550E80" w:rsidRPr="002742EA" w:rsidRDefault="00550E80" w:rsidP="00550E80">
            <w:pPr>
              <w:widowControl w:val="0"/>
              <w:suppressLineNumbers/>
              <w:rPr>
                <w:rFonts w:eastAsia="Andale Sans UI"/>
                <w:kern w:val="1"/>
                <w:lang/>
              </w:rPr>
            </w:pPr>
            <w:r w:rsidRPr="002742EA">
              <w:rPr>
                <w:rFonts w:eastAsia="Andale Sans UI"/>
                <w:kern w:val="1"/>
                <w:lang/>
              </w:rPr>
              <w:t>ИТОГО</w:t>
            </w:r>
          </w:p>
        </w:tc>
        <w:tc>
          <w:tcPr>
            <w:tcW w:w="594" w:type="dxa"/>
            <w:vMerge w:val="restart"/>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p>
        </w:tc>
        <w:tc>
          <w:tcPr>
            <w:tcW w:w="1391"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rPr>
                <w:rFonts w:eastAsia="Andale Sans UI"/>
                <w:kern w:val="1"/>
                <w:lang/>
              </w:rPr>
            </w:pPr>
            <w:r w:rsidRPr="002742EA">
              <w:rPr>
                <w:rFonts w:eastAsia="Andale Sans UI"/>
                <w:kern w:val="1"/>
                <w:lang/>
              </w:rPr>
              <w:t>Всего</w:t>
            </w:r>
          </w:p>
        </w:tc>
        <w:tc>
          <w:tcPr>
            <w:tcW w:w="1134"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4590,0</w:t>
            </w:r>
          </w:p>
        </w:tc>
        <w:tc>
          <w:tcPr>
            <w:tcW w:w="709"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1530,0</w:t>
            </w:r>
          </w:p>
        </w:tc>
        <w:tc>
          <w:tcPr>
            <w:tcW w:w="709"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1530,0</w:t>
            </w:r>
          </w:p>
        </w:tc>
        <w:tc>
          <w:tcPr>
            <w:tcW w:w="658"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1530,0</w:t>
            </w:r>
          </w:p>
        </w:tc>
        <w:tc>
          <w:tcPr>
            <w:tcW w:w="1134"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jc w:val="center"/>
              <w:rPr>
                <w:rFonts w:eastAsia="Andale Sans UI"/>
                <w:kern w:val="1"/>
                <w:lang/>
              </w:rPr>
            </w:pPr>
          </w:p>
        </w:tc>
        <w:tc>
          <w:tcPr>
            <w:tcW w:w="1042" w:type="dxa"/>
            <w:tcBorders>
              <w:left w:val="single" w:sz="1" w:space="0" w:color="000000"/>
              <w:bottom w:val="single" w:sz="1" w:space="0" w:color="000000"/>
              <w:right w:val="single" w:sz="1" w:space="0" w:color="000000"/>
            </w:tcBorders>
            <w:shd w:val="clear" w:color="auto" w:fill="auto"/>
          </w:tcPr>
          <w:p w:rsidR="00550E80" w:rsidRPr="002742EA" w:rsidRDefault="00550E80" w:rsidP="00550E80">
            <w:pPr>
              <w:widowControl w:val="0"/>
              <w:suppressLineNumbers/>
              <w:snapToGrid w:val="0"/>
              <w:jc w:val="center"/>
              <w:rPr>
                <w:rFonts w:eastAsia="Andale Sans UI"/>
                <w:kern w:val="1"/>
                <w:lang/>
              </w:rPr>
            </w:pPr>
          </w:p>
        </w:tc>
      </w:tr>
      <w:tr w:rsidR="00550E80" w:rsidRPr="002742EA" w:rsidTr="00BE02CD">
        <w:trPr>
          <w:trHeight w:val="262"/>
        </w:trPr>
        <w:tc>
          <w:tcPr>
            <w:tcW w:w="567" w:type="dxa"/>
            <w:vMerge/>
            <w:tcBorders>
              <w:left w:val="single" w:sz="1" w:space="0" w:color="000000"/>
              <w:bottom w:val="single" w:sz="1" w:space="0" w:color="000000"/>
            </w:tcBorders>
            <w:shd w:val="clear" w:color="auto" w:fill="auto"/>
          </w:tcPr>
          <w:p w:rsidR="00550E80" w:rsidRPr="002742EA" w:rsidRDefault="00550E80" w:rsidP="00550E80">
            <w:pPr>
              <w:widowControl w:val="0"/>
              <w:snapToGrid w:val="0"/>
              <w:jc w:val="center"/>
              <w:rPr>
                <w:rFonts w:eastAsia="Andale Sans UI"/>
                <w:kern w:val="1"/>
                <w:lang/>
              </w:rPr>
            </w:pPr>
          </w:p>
        </w:tc>
        <w:tc>
          <w:tcPr>
            <w:tcW w:w="1701" w:type="dxa"/>
            <w:vMerge/>
            <w:tcBorders>
              <w:left w:val="single" w:sz="1" w:space="0" w:color="000000"/>
              <w:bottom w:val="single" w:sz="1" w:space="0" w:color="000000"/>
            </w:tcBorders>
            <w:shd w:val="clear" w:color="auto" w:fill="auto"/>
          </w:tcPr>
          <w:p w:rsidR="00550E80" w:rsidRPr="002742EA" w:rsidRDefault="00550E80" w:rsidP="00550E80">
            <w:pPr>
              <w:widowControl w:val="0"/>
              <w:snapToGrid w:val="0"/>
              <w:rPr>
                <w:rFonts w:eastAsia="Andale Sans UI"/>
                <w:kern w:val="1"/>
                <w:lang/>
              </w:rPr>
            </w:pPr>
          </w:p>
        </w:tc>
        <w:tc>
          <w:tcPr>
            <w:tcW w:w="594" w:type="dxa"/>
            <w:vMerge/>
            <w:tcBorders>
              <w:left w:val="single" w:sz="1" w:space="0" w:color="000000"/>
              <w:bottom w:val="single" w:sz="1" w:space="0" w:color="000000"/>
            </w:tcBorders>
            <w:shd w:val="clear" w:color="auto" w:fill="auto"/>
          </w:tcPr>
          <w:p w:rsidR="00550E80" w:rsidRPr="002742EA" w:rsidRDefault="00550E80" w:rsidP="00550E80">
            <w:pPr>
              <w:widowControl w:val="0"/>
              <w:snapToGrid w:val="0"/>
              <w:rPr>
                <w:rFonts w:eastAsia="Andale Sans UI"/>
                <w:kern w:val="1"/>
                <w:lang/>
              </w:rPr>
            </w:pPr>
          </w:p>
        </w:tc>
        <w:tc>
          <w:tcPr>
            <w:tcW w:w="1391"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rPr>
                <w:rFonts w:eastAsia="Andale Sans UI"/>
                <w:kern w:val="1"/>
                <w:lang/>
              </w:rPr>
            </w:pPr>
            <w:r w:rsidRPr="002742EA">
              <w:rPr>
                <w:rFonts w:eastAsia="Andale Sans UI"/>
                <w:kern w:val="1"/>
                <w:lang/>
              </w:rPr>
              <w:t>Краевой бюджет</w:t>
            </w:r>
          </w:p>
        </w:tc>
        <w:tc>
          <w:tcPr>
            <w:tcW w:w="1134"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709"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709"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658"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1134"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jc w:val="center"/>
              <w:rPr>
                <w:rFonts w:eastAsia="Andale Sans UI"/>
                <w:kern w:val="1"/>
                <w:lang/>
              </w:rPr>
            </w:pPr>
          </w:p>
        </w:tc>
        <w:tc>
          <w:tcPr>
            <w:tcW w:w="1042" w:type="dxa"/>
            <w:tcBorders>
              <w:left w:val="single" w:sz="1" w:space="0" w:color="000000"/>
              <w:bottom w:val="single" w:sz="1" w:space="0" w:color="000000"/>
              <w:right w:val="single" w:sz="1" w:space="0" w:color="000000"/>
            </w:tcBorders>
            <w:shd w:val="clear" w:color="auto" w:fill="auto"/>
          </w:tcPr>
          <w:p w:rsidR="00550E80" w:rsidRPr="002742EA" w:rsidRDefault="00550E80" w:rsidP="00550E80">
            <w:pPr>
              <w:widowControl w:val="0"/>
              <w:suppressLineNumbers/>
              <w:snapToGrid w:val="0"/>
              <w:jc w:val="center"/>
              <w:rPr>
                <w:rFonts w:eastAsia="Andale Sans UI"/>
                <w:kern w:val="1"/>
                <w:lang/>
              </w:rPr>
            </w:pPr>
          </w:p>
        </w:tc>
      </w:tr>
      <w:tr w:rsidR="00550E80" w:rsidRPr="002742EA" w:rsidTr="00BE02CD">
        <w:trPr>
          <w:trHeight w:val="579"/>
        </w:trPr>
        <w:tc>
          <w:tcPr>
            <w:tcW w:w="567" w:type="dxa"/>
            <w:vMerge/>
            <w:tcBorders>
              <w:left w:val="single" w:sz="1" w:space="0" w:color="000000"/>
              <w:bottom w:val="single" w:sz="1" w:space="0" w:color="000000"/>
            </w:tcBorders>
            <w:shd w:val="clear" w:color="auto" w:fill="auto"/>
          </w:tcPr>
          <w:p w:rsidR="00550E80" w:rsidRPr="002742EA" w:rsidRDefault="00550E80" w:rsidP="00550E80">
            <w:pPr>
              <w:widowControl w:val="0"/>
              <w:snapToGrid w:val="0"/>
              <w:jc w:val="center"/>
              <w:rPr>
                <w:rFonts w:eastAsia="Andale Sans UI"/>
                <w:kern w:val="1"/>
                <w:lang/>
              </w:rPr>
            </w:pPr>
          </w:p>
        </w:tc>
        <w:tc>
          <w:tcPr>
            <w:tcW w:w="1701" w:type="dxa"/>
            <w:vMerge/>
            <w:tcBorders>
              <w:left w:val="single" w:sz="1" w:space="0" w:color="000000"/>
              <w:bottom w:val="single" w:sz="1" w:space="0" w:color="000000"/>
            </w:tcBorders>
            <w:shd w:val="clear" w:color="auto" w:fill="auto"/>
          </w:tcPr>
          <w:p w:rsidR="00550E80" w:rsidRPr="002742EA" w:rsidRDefault="00550E80" w:rsidP="00550E80">
            <w:pPr>
              <w:widowControl w:val="0"/>
              <w:snapToGrid w:val="0"/>
              <w:rPr>
                <w:rFonts w:eastAsia="Andale Sans UI"/>
                <w:kern w:val="1"/>
                <w:lang/>
              </w:rPr>
            </w:pPr>
          </w:p>
        </w:tc>
        <w:tc>
          <w:tcPr>
            <w:tcW w:w="594" w:type="dxa"/>
            <w:vMerge/>
            <w:tcBorders>
              <w:left w:val="single" w:sz="1" w:space="0" w:color="000000"/>
              <w:bottom w:val="single" w:sz="1" w:space="0" w:color="000000"/>
            </w:tcBorders>
            <w:shd w:val="clear" w:color="auto" w:fill="auto"/>
          </w:tcPr>
          <w:p w:rsidR="00550E80" w:rsidRPr="002742EA" w:rsidRDefault="00550E80" w:rsidP="00550E80">
            <w:pPr>
              <w:widowControl w:val="0"/>
              <w:snapToGrid w:val="0"/>
              <w:rPr>
                <w:rFonts w:eastAsia="Andale Sans UI"/>
                <w:kern w:val="1"/>
                <w:lang/>
              </w:rPr>
            </w:pPr>
          </w:p>
        </w:tc>
        <w:tc>
          <w:tcPr>
            <w:tcW w:w="1391"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rPr>
                <w:rFonts w:eastAsia="Andale Sans UI"/>
                <w:kern w:val="1"/>
                <w:lang/>
              </w:rPr>
            </w:pPr>
            <w:r w:rsidRPr="002742EA">
              <w:rPr>
                <w:rFonts w:eastAsia="Andale Sans UI"/>
                <w:kern w:val="1"/>
                <w:lang/>
              </w:rPr>
              <w:t>Федеральный бюджет</w:t>
            </w:r>
          </w:p>
        </w:tc>
        <w:tc>
          <w:tcPr>
            <w:tcW w:w="1134"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709"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709"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658"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1134"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jc w:val="center"/>
              <w:rPr>
                <w:rFonts w:eastAsia="Andale Sans UI"/>
                <w:kern w:val="1"/>
                <w:lang/>
              </w:rPr>
            </w:pPr>
          </w:p>
        </w:tc>
        <w:tc>
          <w:tcPr>
            <w:tcW w:w="1042" w:type="dxa"/>
            <w:tcBorders>
              <w:left w:val="single" w:sz="1" w:space="0" w:color="000000"/>
              <w:bottom w:val="single" w:sz="1" w:space="0" w:color="000000"/>
              <w:right w:val="single" w:sz="1" w:space="0" w:color="000000"/>
            </w:tcBorders>
            <w:shd w:val="clear" w:color="auto" w:fill="auto"/>
          </w:tcPr>
          <w:p w:rsidR="00550E80" w:rsidRPr="002742EA" w:rsidRDefault="00550E80" w:rsidP="00550E80">
            <w:pPr>
              <w:widowControl w:val="0"/>
              <w:suppressLineNumbers/>
              <w:snapToGrid w:val="0"/>
              <w:jc w:val="center"/>
              <w:rPr>
                <w:rFonts w:eastAsia="Andale Sans UI"/>
                <w:kern w:val="1"/>
                <w:lang/>
              </w:rPr>
            </w:pPr>
          </w:p>
        </w:tc>
      </w:tr>
      <w:tr w:rsidR="00550E80" w:rsidRPr="002742EA" w:rsidTr="00BE02CD">
        <w:trPr>
          <w:trHeight w:val="604"/>
        </w:trPr>
        <w:tc>
          <w:tcPr>
            <w:tcW w:w="567" w:type="dxa"/>
            <w:vMerge/>
            <w:tcBorders>
              <w:left w:val="single" w:sz="1" w:space="0" w:color="000000"/>
              <w:bottom w:val="single" w:sz="1" w:space="0" w:color="000000"/>
            </w:tcBorders>
            <w:shd w:val="clear" w:color="auto" w:fill="auto"/>
          </w:tcPr>
          <w:p w:rsidR="00550E80" w:rsidRPr="002742EA" w:rsidRDefault="00550E80" w:rsidP="00550E80">
            <w:pPr>
              <w:widowControl w:val="0"/>
              <w:snapToGrid w:val="0"/>
              <w:jc w:val="center"/>
              <w:rPr>
                <w:rFonts w:eastAsia="Andale Sans UI"/>
                <w:kern w:val="1"/>
                <w:lang/>
              </w:rPr>
            </w:pPr>
          </w:p>
        </w:tc>
        <w:tc>
          <w:tcPr>
            <w:tcW w:w="1701" w:type="dxa"/>
            <w:vMerge/>
            <w:tcBorders>
              <w:left w:val="single" w:sz="1" w:space="0" w:color="000000"/>
              <w:bottom w:val="single" w:sz="1" w:space="0" w:color="000000"/>
            </w:tcBorders>
            <w:shd w:val="clear" w:color="auto" w:fill="auto"/>
          </w:tcPr>
          <w:p w:rsidR="00550E80" w:rsidRPr="002742EA" w:rsidRDefault="00550E80" w:rsidP="00550E80">
            <w:pPr>
              <w:widowControl w:val="0"/>
              <w:snapToGrid w:val="0"/>
              <w:rPr>
                <w:rFonts w:eastAsia="Andale Sans UI"/>
                <w:kern w:val="1"/>
                <w:lang/>
              </w:rPr>
            </w:pPr>
          </w:p>
        </w:tc>
        <w:tc>
          <w:tcPr>
            <w:tcW w:w="594" w:type="dxa"/>
            <w:vMerge/>
            <w:tcBorders>
              <w:left w:val="single" w:sz="1" w:space="0" w:color="000000"/>
              <w:bottom w:val="single" w:sz="1" w:space="0" w:color="000000"/>
            </w:tcBorders>
            <w:shd w:val="clear" w:color="auto" w:fill="auto"/>
          </w:tcPr>
          <w:p w:rsidR="00550E80" w:rsidRPr="002742EA" w:rsidRDefault="00550E80" w:rsidP="00550E80">
            <w:pPr>
              <w:widowControl w:val="0"/>
              <w:snapToGrid w:val="0"/>
              <w:rPr>
                <w:rFonts w:eastAsia="Andale Sans UI"/>
                <w:kern w:val="1"/>
                <w:lang/>
              </w:rPr>
            </w:pPr>
          </w:p>
        </w:tc>
        <w:tc>
          <w:tcPr>
            <w:tcW w:w="1391"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rPr>
                <w:rFonts w:eastAsia="Andale Sans UI"/>
                <w:kern w:val="1"/>
                <w:lang/>
              </w:rPr>
            </w:pPr>
            <w:r w:rsidRPr="002742EA">
              <w:rPr>
                <w:rFonts w:eastAsia="Andale Sans UI"/>
                <w:kern w:val="1"/>
                <w:lang/>
              </w:rPr>
              <w:t>Местный бюджет</w:t>
            </w:r>
          </w:p>
        </w:tc>
        <w:tc>
          <w:tcPr>
            <w:tcW w:w="1134"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4590,0</w:t>
            </w:r>
          </w:p>
        </w:tc>
        <w:tc>
          <w:tcPr>
            <w:tcW w:w="709"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1530,0</w:t>
            </w:r>
          </w:p>
        </w:tc>
        <w:tc>
          <w:tcPr>
            <w:tcW w:w="709"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1530,0</w:t>
            </w:r>
          </w:p>
        </w:tc>
        <w:tc>
          <w:tcPr>
            <w:tcW w:w="658"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1530,0</w:t>
            </w:r>
          </w:p>
        </w:tc>
        <w:tc>
          <w:tcPr>
            <w:tcW w:w="1134"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jc w:val="center"/>
              <w:rPr>
                <w:rFonts w:eastAsia="Andale Sans UI"/>
                <w:kern w:val="1"/>
                <w:lang/>
              </w:rPr>
            </w:pPr>
          </w:p>
        </w:tc>
        <w:tc>
          <w:tcPr>
            <w:tcW w:w="1042" w:type="dxa"/>
            <w:tcBorders>
              <w:left w:val="single" w:sz="1" w:space="0" w:color="000000"/>
              <w:bottom w:val="single" w:sz="1" w:space="0" w:color="000000"/>
              <w:right w:val="single" w:sz="1" w:space="0" w:color="000000"/>
            </w:tcBorders>
            <w:shd w:val="clear" w:color="auto" w:fill="auto"/>
          </w:tcPr>
          <w:p w:rsidR="00550E80" w:rsidRPr="002742EA" w:rsidRDefault="00550E80" w:rsidP="00550E80">
            <w:pPr>
              <w:widowControl w:val="0"/>
              <w:suppressLineNumbers/>
              <w:snapToGrid w:val="0"/>
              <w:jc w:val="center"/>
              <w:rPr>
                <w:rFonts w:eastAsia="Andale Sans UI"/>
                <w:kern w:val="1"/>
                <w:lang/>
              </w:rPr>
            </w:pPr>
          </w:p>
        </w:tc>
      </w:tr>
      <w:tr w:rsidR="00550E80" w:rsidRPr="002742EA" w:rsidTr="00BE02CD">
        <w:trPr>
          <w:trHeight w:val="618"/>
        </w:trPr>
        <w:tc>
          <w:tcPr>
            <w:tcW w:w="567" w:type="dxa"/>
            <w:vMerge/>
            <w:tcBorders>
              <w:left w:val="single" w:sz="1" w:space="0" w:color="000000"/>
              <w:bottom w:val="single" w:sz="1" w:space="0" w:color="000000"/>
            </w:tcBorders>
            <w:shd w:val="clear" w:color="auto" w:fill="auto"/>
          </w:tcPr>
          <w:p w:rsidR="00550E80" w:rsidRPr="002742EA" w:rsidRDefault="00550E80" w:rsidP="00550E80">
            <w:pPr>
              <w:widowControl w:val="0"/>
              <w:snapToGrid w:val="0"/>
              <w:jc w:val="center"/>
              <w:rPr>
                <w:rFonts w:eastAsia="Andale Sans UI"/>
                <w:kern w:val="1"/>
                <w:lang/>
              </w:rPr>
            </w:pPr>
          </w:p>
        </w:tc>
        <w:tc>
          <w:tcPr>
            <w:tcW w:w="1701" w:type="dxa"/>
            <w:vMerge/>
            <w:tcBorders>
              <w:left w:val="single" w:sz="1" w:space="0" w:color="000000"/>
              <w:bottom w:val="single" w:sz="1" w:space="0" w:color="000000"/>
            </w:tcBorders>
            <w:shd w:val="clear" w:color="auto" w:fill="auto"/>
          </w:tcPr>
          <w:p w:rsidR="00550E80" w:rsidRPr="002742EA" w:rsidRDefault="00550E80" w:rsidP="00550E80">
            <w:pPr>
              <w:widowControl w:val="0"/>
              <w:snapToGrid w:val="0"/>
              <w:rPr>
                <w:rFonts w:eastAsia="Andale Sans UI"/>
                <w:kern w:val="1"/>
                <w:lang/>
              </w:rPr>
            </w:pPr>
          </w:p>
        </w:tc>
        <w:tc>
          <w:tcPr>
            <w:tcW w:w="594" w:type="dxa"/>
            <w:vMerge/>
            <w:tcBorders>
              <w:left w:val="single" w:sz="1" w:space="0" w:color="000000"/>
              <w:bottom w:val="single" w:sz="1" w:space="0" w:color="000000"/>
            </w:tcBorders>
            <w:shd w:val="clear" w:color="auto" w:fill="auto"/>
          </w:tcPr>
          <w:p w:rsidR="00550E80" w:rsidRPr="002742EA" w:rsidRDefault="00550E80" w:rsidP="00550E80">
            <w:pPr>
              <w:widowControl w:val="0"/>
              <w:snapToGrid w:val="0"/>
              <w:rPr>
                <w:rFonts w:eastAsia="Andale Sans UI"/>
                <w:kern w:val="1"/>
                <w:lang/>
              </w:rPr>
            </w:pPr>
          </w:p>
        </w:tc>
        <w:tc>
          <w:tcPr>
            <w:tcW w:w="1391"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rPr>
                <w:rFonts w:eastAsia="Andale Sans UI"/>
                <w:kern w:val="1"/>
                <w:lang/>
              </w:rPr>
            </w:pPr>
            <w:r w:rsidRPr="002742EA">
              <w:rPr>
                <w:rFonts w:eastAsia="Andale Sans UI"/>
                <w:kern w:val="1"/>
                <w:lang/>
              </w:rPr>
              <w:t>Внебюджетные источники</w:t>
            </w:r>
          </w:p>
        </w:tc>
        <w:tc>
          <w:tcPr>
            <w:tcW w:w="1134"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709"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709"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658"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1134"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jc w:val="center"/>
              <w:rPr>
                <w:rFonts w:eastAsia="Andale Sans UI"/>
                <w:kern w:val="1"/>
                <w:lang/>
              </w:rPr>
            </w:pPr>
          </w:p>
        </w:tc>
        <w:tc>
          <w:tcPr>
            <w:tcW w:w="1042" w:type="dxa"/>
            <w:tcBorders>
              <w:left w:val="single" w:sz="1" w:space="0" w:color="000000"/>
              <w:bottom w:val="single" w:sz="1" w:space="0" w:color="000000"/>
              <w:right w:val="single" w:sz="1" w:space="0" w:color="000000"/>
            </w:tcBorders>
            <w:shd w:val="clear" w:color="auto" w:fill="auto"/>
          </w:tcPr>
          <w:p w:rsidR="00550E80" w:rsidRPr="002742EA" w:rsidRDefault="00550E80" w:rsidP="00550E80">
            <w:pPr>
              <w:widowControl w:val="0"/>
              <w:suppressLineNumbers/>
              <w:snapToGrid w:val="0"/>
              <w:jc w:val="center"/>
              <w:rPr>
                <w:rFonts w:eastAsia="Andale Sans UI"/>
                <w:kern w:val="1"/>
                <w:lang/>
              </w:rPr>
            </w:pPr>
          </w:p>
        </w:tc>
      </w:tr>
    </w:tbl>
    <w:p w:rsidR="00BF0CFD" w:rsidRPr="00B163AB" w:rsidRDefault="00BF0CFD" w:rsidP="00B163AB">
      <w:pPr>
        <w:jc w:val="center"/>
        <w:rPr>
          <w:noProof/>
          <w:sz w:val="28"/>
          <w:szCs w:val="28"/>
          <w:lang w:eastAsia="ru-RU"/>
        </w:rPr>
      </w:pPr>
    </w:p>
    <w:p w:rsidR="00FD285E" w:rsidRDefault="00FD285E" w:rsidP="00FD285E"/>
    <w:p w:rsidR="00FD285E" w:rsidRDefault="00FD285E" w:rsidP="00FD285E">
      <w:pPr>
        <w:pStyle w:val="Textbody"/>
        <w:spacing w:after="0"/>
        <w:ind w:left="360"/>
        <w:jc w:val="center"/>
        <w:rPr>
          <w:sz w:val="28"/>
          <w:szCs w:val="28"/>
        </w:rPr>
      </w:pPr>
      <w:r>
        <w:rPr>
          <w:sz w:val="28"/>
          <w:szCs w:val="28"/>
        </w:rPr>
        <w:t xml:space="preserve">4.Обоснование </w:t>
      </w:r>
      <w:r w:rsidR="00426F59">
        <w:rPr>
          <w:sz w:val="28"/>
          <w:szCs w:val="28"/>
        </w:rPr>
        <w:t>ресурсного</w:t>
      </w:r>
      <w:r>
        <w:rPr>
          <w:sz w:val="28"/>
          <w:szCs w:val="28"/>
        </w:rPr>
        <w:t xml:space="preserve"> обеспечения </w:t>
      </w:r>
      <w:r w:rsidRPr="0075285D">
        <w:rPr>
          <w:sz w:val="28"/>
          <w:szCs w:val="28"/>
        </w:rPr>
        <w:t xml:space="preserve">муниципальной </w:t>
      </w:r>
      <w:r>
        <w:rPr>
          <w:sz w:val="28"/>
          <w:szCs w:val="28"/>
        </w:rPr>
        <w:t>программы</w:t>
      </w:r>
    </w:p>
    <w:p w:rsidR="00FD285E" w:rsidRDefault="00FD285E" w:rsidP="00FD285E">
      <w:pPr>
        <w:pStyle w:val="Textbody"/>
        <w:spacing w:after="0"/>
        <w:jc w:val="center"/>
        <w:rPr>
          <w:sz w:val="28"/>
          <w:szCs w:val="28"/>
        </w:rPr>
      </w:pPr>
    </w:p>
    <w:p w:rsidR="00FD285E" w:rsidRDefault="00FD285E" w:rsidP="00FD285E">
      <w:pPr>
        <w:pStyle w:val="Textbody"/>
        <w:spacing w:after="0"/>
        <w:ind w:firstLine="825"/>
        <w:jc w:val="both"/>
        <w:rPr>
          <w:sz w:val="28"/>
          <w:szCs w:val="28"/>
        </w:rPr>
      </w:pPr>
      <w:r>
        <w:rPr>
          <w:sz w:val="28"/>
          <w:szCs w:val="28"/>
        </w:rPr>
        <w:t xml:space="preserve">Важной составной частью социально-экономической политики администрации Кореновского городского поселения Кореновского района является создание условий для популяризации </w:t>
      </w:r>
      <w:r w:rsidR="00250FD5">
        <w:rPr>
          <w:sz w:val="28"/>
          <w:szCs w:val="28"/>
        </w:rPr>
        <w:t>культурных мероприятий</w:t>
      </w:r>
      <w:r>
        <w:rPr>
          <w:sz w:val="28"/>
          <w:szCs w:val="28"/>
        </w:rPr>
        <w:t xml:space="preserve">, приобщение различных слоев населения к </w:t>
      </w:r>
      <w:r w:rsidR="00250FD5">
        <w:rPr>
          <w:sz w:val="28"/>
          <w:szCs w:val="28"/>
        </w:rPr>
        <w:t>культурным мероприятиям</w:t>
      </w:r>
      <w:r>
        <w:rPr>
          <w:sz w:val="28"/>
          <w:szCs w:val="28"/>
        </w:rPr>
        <w:t xml:space="preserve">. </w:t>
      </w:r>
    </w:p>
    <w:p w:rsidR="00FD285E" w:rsidRDefault="00FD285E" w:rsidP="00FD285E">
      <w:pPr>
        <w:pStyle w:val="Textbody"/>
        <w:spacing w:after="0"/>
        <w:ind w:firstLine="825"/>
        <w:jc w:val="both"/>
        <w:rPr>
          <w:sz w:val="28"/>
          <w:szCs w:val="28"/>
        </w:rPr>
      </w:pPr>
      <w:r>
        <w:rPr>
          <w:sz w:val="28"/>
          <w:szCs w:val="28"/>
        </w:rPr>
        <w:t xml:space="preserve">С целью развития культуры на территории Кореновского городского поселения Кореновского района, повышения уровня </w:t>
      </w:r>
      <w:r w:rsidR="00250FD5">
        <w:rPr>
          <w:sz w:val="28"/>
          <w:szCs w:val="28"/>
        </w:rPr>
        <w:t>культурных мероприятий</w:t>
      </w:r>
      <w:r>
        <w:rPr>
          <w:sz w:val="28"/>
          <w:szCs w:val="28"/>
        </w:rPr>
        <w:t xml:space="preserve">, а также приобщения населения к </w:t>
      </w:r>
      <w:r w:rsidR="00250FD5">
        <w:rPr>
          <w:sz w:val="28"/>
          <w:szCs w:val="28"/>
        </w:rPr>
        <w:t>культурной жизни</w:t>
      </w:r>
      <w:r>
        <w:rPr>
          <w:sz w:val="28"/>
          <w:szCs w:val="28"/>
        </w:rPr>
        <w:t xml:space="preserve"> необходимо регулярное </w:t>
      </w:r>
      <w:r w:rsidR="00250FD5">
        <w:rPr>
          <w:sz w:val="28"/>
          <w:szCs w:val="28"/>
        </w:rPr>
        <w:t>проведение мероприятий на территории</w:t>
      </w:r>
      <w:r>
        <w:rPr>
          <w:sz w:val="28"/>
          <w:szCs w:val="28"/>
        </w:rPr>
        <w:t xml:space="preserve"> Кореновского городского поселения Кореновского района, для этого необходимы средства.</w:t>
      </w:r>
    </w:p>
    <w:p w:rsidR="00426F59" w:rsidRPr="00E43E46" w:rsidRDefault="00426F59" w:rsidP="00426F59">
      <w:pPr>
        <w:ind w:firstLine="709"/>
        <w:jc w:val="both"/>
        <w:rPr>
          <w:bCs/>
          <w:kern w:val="2"/>
          <w:sz w:val="28"/>
          <w:szCs w:val="28"/>
        </w:rPr>
      </w:pPr>
      <w:r w:rsidRPr="00E43E46">
        <w:rPr>
          <w:bCs/>
          <w:kern w:val="2"/>
          <w:sz w:val="28"/>
          <w:szCs w:val="28"/>
        </w:rPr>
        <w:t>Реализация Программы предусматривается за счет средств, выделяемых из бюджета Кореновского городского поселения Кореновского района.</w:t>
      </w:r>
    </w:p>
    <w:p w:rsidR="00426F59" w:rsidRPr="00E43E46" w:rsidRDefault="00426F59" w:rsidP="00426F59">
      <w:pPr>
        <w:ind w:firstLine="709"/>
        <w:jc w:val="both"/>
        <w:rPr>
          <w:kern w:val="2"/>
          <w:sz w:val="28"/>
          <w:szCs w:val="28"/>
        </w:rPr>
      </w:pPr>
      <w:r w:rsidRPr="00E43E46">
        <w:rPr>
          <w:kern w:val="2"/>
          <w:sz w:val="28"/>
          <w:szCs w:val="28"/>
        </w:rPr>
        <w:t xml:space="preserve">Объем финансирования Программы из бюджета Кореновского городского поселения Кореновского района на </w:t>
      </w:r>
      <w:r w:rsidR="00250FD5">
        <w:rPr>
          <w:kern w:val="2"/>
          <w:sz w:val="28"/>
          <w:szCs w:val="28"/>
        </w:rPr>
        <w:t>2024</w:t>
      </w:r>
      <w:r w:rsidRPr="00E43E46">
        <w:rPr>
          <w:kern w:val="2"/>
          <w:sz w:val="28"/>
          <w:szCs w:val="28"/>
        </w:rPr>
        <w:t xml:space="preserve"> год составляет </w:t>
      </w:r>
      <w:r w:rsidR="00250FD5">
        <w:rPr>
          <w:kern w:val="2"/>
          <w:sz w:val="28"/>
          <w:szCs w:val="28"/>
        </w:rPr>
        <w:t>1530</w:t>
      </w:r>
      <w:r w:rsidRPr="00E43E46">
        <w:rPr>
          <w:kern w:val="2"/>
          <w:sz w:val="28"/>
          <w:szCs w:val="28"/>
        </w:rPr>
        <w:t>,0 тыс. рублей.</w:t>
      </w:r>
    </w:p>
    <w:p w:rsidR="00426F59" w:rsidRPr="00E43E46" w:rsidRDefault="00426F59" w:rsidP="00426F59">
      <w:pPr>
        <w:ind w:firstLine="709"/>
        <w:jc w:val="both"/>
        <w:rPr>
          <w:kern w:val="2"/>
          <w:sz w:val="28"/>
          <w:szCs w:val="28"/>
        </w:rPr>
      </w:pPr>
      <w:r w:rsidRPr="00E43E46">
        <w:rPr>
          <w:kern w:val="2"/>
          <w:sz w:val="28"/>
          <w:szCs w:val="28"/>
        </w:rPr>
        <w:t xml:space="preserve">Объем финансирования Программы из бюджета Кореновского городского поселения Кореновского района на </w:t>
      </w:r>
      <w:r w:rsidR="00250FD5">
        <w:rPr>
          <w:kern w:val="2"/>
          <w:sz w:val="28"/>
          <w:szCs w:val="28"/>
        </w:rPr>
        <w:t>2025</w:t>
      </w:r>
      <w:r w:rsidRPr="00E43E46">
        <w:rPr>
          <w:kern w:val="2"/>
          <w:sz w:val="28"/>
          <w:szCs w:val="28"/>
        </w:rPr>
        <w:t xml:space="preserve"> год составляет </w:t>
      </w:r>
      <w:r w:rsidR="00250FD5">
        <w:rPr>
          <w:kern w:val="2"/>
          <w:sz w:val="28"/>
          <w:szCs w:val="28"/>
        </w:rPr>
        <w:t>1530</w:t>
      </w:r>
      <w:r w:rsidRPr="00E43E46">
        <w:rPr>
          <w:kern w:val="2"/>
          <w:sz w:val="28"/>
          <w:szCs w:val="28"/>
        </w:rPr>
        <w:t>,0 тыс. рублей.</w:t>
      </w:r>
    </w:p>
    <w:p w:rsidR="00426F59" w:rsidRPr="00E43E46" w:rsidRDefault="00426F59" w:rsidP="00426F59">
      <w:pPr>
        <w:ind w:firstLine="709"/>
        <w:jc w:val="both"/>
        <w:rPr>
          <w:kern w:val="2"/>
          <w:sz w:val="28"/>
          <w:szCs w:val="28"/>
        </w:rPr>
      </w:pPr>
      <w:r w:rsidRPr="00E43E46">
        <w:rPr>
          <w:kern w:val="2"/>
          <w:sz w:val="28"/>
          <w:szCs w:val="28"/>
        </w:rPr>
        <w:t xml:space="preserve">Объем финансирования Программы из бюджета Кореновского городского поселения Кореновского района на </w:t>
      </w:r>
      <w:r w:rsidR="00250FD5">
        <w:rPr>
          <w:kern w:val="2"/>
          <w:sz w:val="28"/>
          <w:szCs w:val="28"/>
        </w:rPr>
        <w:t>2026</w:t>
      </w:r>
      <w:r w:rsidRPr="00E43E46">
        <w:rPr>
          <w:kern w:val="2"/>
          <w:sz w:val="28"/>
          <w:szCs w:val="28"/>
        </w:rPr>
        <w:t xml:space="preserve"> год составляет </w:t>
      </w:r>
      <w:r w:rsidR="00250FD5">
        <w:rPr>
          <w:kern w:val="2"/>
          <w:sz w:val="28"/>
          <w:szCs w:val="28"/>
        </w:rPr>
        <w:t>1530</w:t>
      </w:r>
      <w:r w:rsidRPr="00E43E46">
        <w:rPr>
          <w:kern w:val="2"/>
          <w:sz w:val="28"/>
          <w:szCs w:val="28"/>
        </w:rPr>
        <w:t>,0 тыс. рублей.</w:t>
      </w:r>
    </w:p>
    <w:p w:rsidR="00651EFB" w:rsidRDefault="00426F59" w:rsidP="00651EFB">
      <w:pPr>
        <w:ind w:firstLine="709"/>
        <w:jc w:val="both"/>
        <w:rPr>
          <w:bCs/>
          <w:kern w:val="2"/>
          <w:sz w:val="28"/>
          <w:szCs w:val="28"/>
        </w:rPr>
      </w:pPr>
      <w:r w:rsidRPr="00E43E46">
        <w:rPr>
          <w:bCs/>
          <w:kern w:val="2"/>
          <w:sz w:val="28"/>
          <w:szCs w:val="28"/>
        </w:rPr>
        <w:t xml:space="preserve">Общий объем финансирования на реализацию программных мероприятий составляет </w:t>
      </w:r>
      <w:r w:rsidR="00250FD5">
        <w:rPr>
          <w:bCs/>
          <w:kern w:val="2"/>
          <w:sz w:val="28"/>
          <w:szCs w:val="28"/>
        </w:rPr>
        <w:t>4590</w:t>
      </w:r>
      <w:r w:rsidRPr="00E43E46">
        <w:rPr>
          <w:bCs/>
          <w:kern w:val="2"/>
          <w:sz w:val="28"/>
          <w:szCs w:val="28"/>
        </w:rPr>
        <w:t>,0 тыс. рублей.</w:t>
      </w:r>
    </w:p>
    <w:p w:rsidR="00651EFB" w:rsidRPr="009D3D8B" w:rsidRDefault="00651EFB" w:rsidP="00651EFB">
      <w:pPr>
        <w:pStyle w:val="15"/>
        <w:ind w:firstLine="708"/>
        <w:jc w:val="both"/>
        <w:rPr>
          <w:rFonts w:ascii="Times New Roman" w:hAnsi="Times New Roman"/>
          <w:sz w:val="28"/>
          <w:szCs w:val="28"/>
        </w:rPr>
      </w:pPr>
      <w:r w:rsidRPr="009D3D8B">
        <w:rPr>
          <w:rFonts w:ascii="Times New Roman" w:hAnsi="Times New Roman"/>
          <w:sz w:val="28"/>
          <w:szCs w:val="28"/>
        </w:rPr>
        <w:t>Бюджетные ассигнования планируются направить на реализацию следующих мероприятий программы:</w:t>
      </w:r>
    </w:p>
    <w:p w:rsidR="00651EFB" w:rsidRPr="009D3D8B" w:rsidRDefault="00651EFB" w:rsidP="00651EFB">
      <w:pPr>
        <w:jc w:val="both"/>
        <w:rPr>
          <w:bCs/>
          <w:kern w:val="2"/>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3"/>
        <w:gridCol w:w="1134"/>
        <w:gridCol w:w="992"/>
        <w:gridCol w:w="2552"/>
        <w:gridCol w:w="992"/>
        <w:gridCol w:w="1559"/>
      </w:tblGrid>
      <w:tr w:rsidR="00651EFB" w:rsidRPr="002742EA" w:rsidTr="009D3D8B">
        <w:trPr>
          <w:trHeight w:val="2265"/>
        </w:trPr>
        <w:tc>
          <w:tcPr>
            <w:tcW w:w="567" w:type="dxa"/>
          </w:tcPr>
          <w:p w:rsidR="00651EFB" w:rsidRPr="002742EA" w:rsidRDefault="00651EFB" w:rsidP="00F01C89">
            <w:pPr>
              <w:widowControl w:val="0"/>
              <w:suppressAutoHyphens w:val="0"/>
              <w:autoSpaceDE w:val="0"/>
              <w:autoSpaceDN w:val="0"/>
              <w:adjustRightInd w:val="0"/>
              <w:jc w:val="both"/>
              <w:rPr>
                <w:lang w:eastAsia="ru-RU"/>
              </w:rPr>
            </w:pPr>
            <w:r w:rsidRPr="002742EA">
              <w:rPr>
                <w:lang w:eastAsia="ru-RU"/>
              </w:rPr>
              <w:t>№</w:t>
            </w:r>
          </w:p>
          <w:p w:rsidR="00651EFB" w:rsidRPr="002742EA" w:rsidRDefault="00651EFB" w:rsidP="00F01C89">
            <w:pPr>
              <w:widowControl w:val="0"/>
              <w:suppressAutoHyphens w:val="0"/>
              <w:autoSpaceDE w:val="0"/>
              <w:autoSpaceDN w:val="0"/>
              <w:adjustRightInd w:val="0"/>
              <w:jc w:val="both"/>
              <w:rPr>
                <w:lang w:eastAsia="ru-RU"/>
              </w:rPr>
            </w:pPr>
            <w:r w:rsidRPr="002742EA">
              <w:rPr>
                <w:lang w:eastAsia="ru-RU"/>
              </w:rPr>
              <w:t>п/п</w:t>
            </w:r>
          </w:p>
        </w:tc>
        <w:tc>
          <w:tcPr>
            <w:tcW w:w="1843" w:type="dxa"/>
          </w:tcPr>
          <w:p w:rsidR="00651EFB" w:rsidRPr="002742EA" w:rsidRDefault="00651EFB" w:rsidP="00F01C89">
            <w:pPr>
              <w:widowControl w:val="0"/>
              <w:suppressAutoHyphens w:val="0"/>
              <w:autoSpaceDE w:val="0"/>
              <w:autoSpaceDN w:val="0"/>
              <w:adjustRightInd w:val="0"/>
              <w:ind w:left="35"/>
              <w:jc w:val="center"/>
              <w:rPr>
                <w:lang w:eastAsia="ru-RU"/>
              </w:rPr>
            </w:pPr>
            <w:r w:rsidRPr="002742EA">
              <w:rPr>
                <w:lang w:eastAsia="ru-RU"/>
              </w:rPr>
              <w:t>Номер и наименование</w:t>
            </w:r>
          </w:p>
          <w:p w:rsidR="00651EFB" w:rsidRPr="002742EA" w:rsidRDefault="00651EFB" w:rsidP="00F01C89">
            <w:pPr>
              <w:widowControl w:val="0"/>
              <w:suppressAutoHyphens w:val="0"/>
              <w:autoSpaceDE w:val="0"/>
              <w:autoSpaceDN w:val="0"/>
              <w:adjustRightInd w:val="0"/>
              <w:ind w:left="35"/>
              <w:jc w:val="center"/>
              <w:rPr>
                <w:lang w:eastAsia="ru-RU"/>
              </w:rPr>
            </w:pPr>
            <w:r w:rsidRPr="002742EA">
              <w:rPr>
                <w:lang w:eastAsia="ru-RU"/>
              </w:rPr>
              <w:t>мероприятия</w:t>
            </w:r>
          </w:p>
        </w:tc>
        <w:tc>
          <w:tcPr>
            <w:tcW w:w="1134" w:type="dxa"/>
          </w:tcPr>
          <w:p w:rsidR="00651EFB" w:rsidRPr="002742EA" w:rsidRDefault="00651EFB" w:rsidP="00F01C89">
            <w:pPr>
              <w:widowControl w:val="0"/>
              <w:suppressAutoHyphens w:val="0"/>
              <w:autoSpaceDE w:val="0"/>
              <w:autoSpaceDN w:val="0"/>
              <w:adjustRightInd w:val="0"/>
              <w:jc w:val="center"/>
              <w:rPr>
                <w:lang w:eastAsia="ru-RU"/>
              </w:rPr>
            </w:pPr>
            <w:r w:rsidRPr="002742EA">
              <w:rPr>
                <w:lang w:eastAsia="ru-RU"/>
              </w:rPr>
              <w:t>Объем финансирования, тыс. рублей (местный бюджет)</w:t>
            </w:r>
          </w:p>
          <w:p w:rsidR="00651EFB" w:rsidRPr="002742EA" w:rsidRDefault="00651EFB" w:rsidP="00F01C89">
            <w:pPr>
              <w:widowControl w:val="0"/>
              <w:suppressAutoHyphens w:val="0"/>
              <w:autoSpaceDE w:val="0"/>
              <w:autoSpaceDN w:val="0"/>
              <w:adjustRightInd w:val="0"/>
              <w:ind w:firstLine="709"/>
              <w:jc w:val="center"/>
              <w:rPr>
                <w:lang w:eastAsia="ru-RU"/>
              </w:rPr>
            </w:pPr>
          </w:p>
        </w:tc>
        <w:tc>
          <w:tcPr>
            <w:tcW w:w="992" w:type="dxa"/>
          </w:tcPr>
          <w:p w:rsidR="00651EFB" w:rsidRPr="002742EA" w:rsidRDefault="00651EFB" w:rsidP="00F01C89">
            <w:pPr>
              <w:suppressAutoHyphens w:val="0"/>
              <w:spacing w:after="160" w:line="259" w:lineRule="auto"/>
              <w:rPr>
                <w:lang w:eastAsia="ru-RU"/>
              </w:rPr>
            </w:pPr>
            <w:r w:rsidRPr="002742EA">
              <w:rPr>
                <w:lang w:eastAsia="ru-RU"/>
              </w:rPr>
              <w:t>На какие цели планируется израсходовать бюджетные средства</w:t>
            </w:r>
          </w:p>
        </w:tc>
        <w:tc>
          <w:tcPr>
            <w:tcW w:w="2552" w:type="dxa"/>
          </w:tcPr>
          <w:p w:rsidR="00651EFB" w:rsidRPr="002742EA" w:rsidRDefault="00651EFB" w:rsidP="00F01C89">
            <w:pPr>
              <w:suppressAutoHyphens w:val="0"/>
              <w:rPr>
                <w:lang w:eastAsia="ru-RU"/>
              </w:rPr>
            </w:pPr>
            <w:r w:rsidRPr="002742EA">
              <w:rPr>
                <w:lang w:eastAsia="ru-RU"/>
              </w:rPr>
              <w:t>Перечень документов, подтверждающих необходимый объем финансирования</w:t>
            </w:r>
          </w:p>
        </w:tc>
        <w:tc>
          <w:tcPr>
            <w:tcW w:w="992" w:type="dxa"/>
          </w:tcPr>
          <w:p w:rsidR="00651EFB" w:rsidRPr="002742EA" w:rsidRDefault="00651EFB" w:rsidP="00F01C89">
            <w:pPr>
              <w:suppressAutoHyphens w:val="0"/>
              <w:rPr>
                <w:lang w:eastAsia="ru-RU"/>
              </w:rPr>
            </w:pPr>
            <w:r w:rsidRPr="002742EA">
              <w:rPr>
                <w:lang w:eastAsia="ru-RU"/>
              </w:rPr>
              <w:t>Год реализации</w:t>
            </w:r>
          </w:p>
        </w:tc>
        <w:tc>
          <w:tcPr>
            <w:tcW w:w="1559" w:type="dxa"/>
          </w:tcPr>
          <w:p w:rsidR="00651EFB" w:rsidRPr="002742EA" w:rsidRDefault="00651EFB" w:rsidP="00F01C89">
            <w:pPr>
              <w:suppressAutoHyphens w:val="0"/>
              <w:rPr>
                <w:lang w:eastAsia="ru-RU"/>
              </w:rPr>
            </w:pPr>
            <w:r w:rsidRPr="002742EA">
              <w:rPr>
                <w:lang w:eastAsia="ru-RU"/>
              </w:rPr>
              <w:t>Срок реализации</w:t>
            </w:r>
          </w:p>
        </w:tc>
      </w:tr>
      <w:tr w:rsidR="00093B5B" w:rsidRPr="002742EA" w:rsidTr="009D3D8B">
        <w:trPr>
          <w:trHeight w:val="100"/>
        </w:trPr>
        <w:tc>
          <w:tcPr>
            <w:tcW w:w="567" w:type="dxa"/>
            <w:vMerge w:val="restart"/>
          </w:tcPr>
          <w:p w:rsidR="00093B5B" w:rsidRPr="002742EA" w:rsidRDefault="00093B5B" w:rsidP="00F01C89">
            <w:pPr>
              <w:widowControl w:val="0"/>
              <w:suppressAutoHyphens w:val="0"/>
              <w:autoSpaceDE w:val="0"/>
              <w:autoSpaceDN w:val="0"/>
              <w:adjustRightInd w:val="0"/>
              <w:jc w:val="both"/>
              <w:rPr>
                <w:lang w:eastAsia="ru-RU"/>
              </w:rPr>
            </w:pPr>
            <w:r w:rsidRPr="002742EA">
              <w:rPr>
                <w:lang w:eastAsia="ru-RU"/>
              </w:rPr>
              <w:t>1</w:t>
            </w:r>
          </w:p>
        </w:tc>
        <w:tc>
          <w:tcPr>
            <w:tcW w:w="1843" w:type="dxa"/>
            <w:vMerge w:val="restart"/>
          </w:tcPr>
          <w:p w:rsidR="00093B5B" w:rsidRPr="002742EA" w:rsidRDefault="00093B5B" w:rsidP="00F01C89">
            <w:pPr>
              <w:widowControl w:val="0"/>
              <w:suppressAutoHyphens w:val="0"/>
              <w:autoSpaceDE w:val="0"/>
              <w:autoSpaceDN w:val="0"/>
              <w:adjustRightInd w:val="0"/>
              <w:ind w:left="35"/>
              <w:jc w:val="center"/>
              <w:rPr>
                <w:lang w:eastAsia="ru-RU"/>
              </w:rPr>
            </w:pPr>
            <w:r w:rsidRPr="002742EA">
              <w:rPr>
                <w:kern w:val="2"/>
              </w:rPr>
              <w:t>Организация и проведение мероприятий, посвященных памятным датам</w:t>
            </w:r>
          </w:p>
        </w:tc>
        <w:tc>
          <w:tcPr>
            <w:tcW w:w="1134" w:type="dxa"/>
          </w:tcPr>
          <w:p w:rsidR="00093B5B" w:rsidRPr="002742EA" w:rsidRDefault="00093B5B" w:rsidP="0094703C">
            <w:pPr>
              <w:widowControl w:val="0"/>
              <w:suppressAutoHyphens w:val="0"/>
              <w:autoSpaceDE w:val="0"/>
              <w:autoSpaceDN w:val="0"/>
              <w:adjustRightInd w:val="0"/>
              <w:jc w:val="center"/>
              <w:rPr>
                <w:lang w:eastAsia="ru-RU"/>
              </w:rPr>
            </w:pPr>
            <w:r w:rsidRPr="002742EA">
              <w:rPr>
                <w:lang w:eastAsia="ru-RU"/>
              </w:rPr>
              <w:t xml:space="preserve">2024г. </w:t>
            </w:r>
          </w:p>
          <w:p w:rsidR="00093B5B" w:rsidRPr="002742EA" w:rsidRDefault="00093B5B" w:rsidP="0094703C">
            <w:pPr>
              <w:widowControl w:val="0"/>
              <w:suppressAutoHyphens w:val="0"/>
              <w:autoSpaceDE w:val="0"/>
              <w:autoSpaceDN w:val="0"/>
              <w:adjustRightInd w:val="0"/>
              <w:jc w:val="center"/>
              <w:rPr>
                <w:lang w:eastAsia="ru-RU"/>
              </w:rPr>
            </w:pPr>
            <w:r w:rsidRPr="002742EA">
              <w:rPr>
                <w:lang w:eastAsia="ru-RU"/>
              </w:rPr>
              <w:t>147,41</w:t>
            </w:r>
          </w:p>
        </w:tc>
        <w:tc>
          <w:tcPr>
            <w:tcW w:w="992" w:type="dxa"/>
            <w:vMerge w:val="restart"/>
          </w:tcPr>
          <w:p w:rsidR="00093B5B" w:rsidRPr="002742EA" w:rsidRDefault="00093B5B" w:rsidP="00F01C89">
            <w:pPr>
              <w:suppressAutoHyphens w:val="0"/>
              <w:spacing w:after="160" w:line="259" w:lineRule="auto"/>
              <w:rPr>
                <w:lang w:eastAsia="ru-RU"/>
              </w:rPr>
            </w:pPr>
            <w:r w:rsidRPr="002742EA">
              <w:rPr>
                <w:kern w:val="2"/>
              </w:rPr>
              <w:t>Организация и проведение мероприятий, посвященных памятным датам</w:t>
            </w:r>
          </w:p>
        </w:tc>
        <w:tc>
          <w:tcPr>
            <w:tcW w:w="2552" w:type="dxa"/>
            <w:vMerge w:val="restart"/>
          </w:tcPr>
          <w:p w:rsidR="00093B5B" w:rsidRPr="002742EA" w:rsidRDefault="00093B5B" w:rsidP="00F01C89">
            <w:pPr>
              <w:suppressAutoHyphens w:val="0"/>
              <w:rPr>
                <w:lang w:eastAsia="ru-RU"/>
              </w:rPr>
            </w:pPr>
            <w:r w:rsidRPr="002742EA">
              <w:rPr>
                <w:lang w:eastAsia="ru-RU"/>
              </w:rPr>
              <w:t xml:space="preserve">В качестве </w:t>
            </w:r>
            <w:r w:rsidRPr="002742EA">
              <w:rPr>
                <w:bCs/>
              </w:rPr>
              <w:t>финансово-экономического обоснования  предоставлены копии коммерческих предложений</w:t>
            </w:r>
          </w:p>
        </w:tc>
        <w:tc>
          <w:tcPr>
            <w:tcW w:w="992" w:type="dxa"/>
          </w:tcPr>
          <w:p w:rsidR="00093B5B" w:rsidRPr="002742EA" w:rsidRDefault="00093B5B" w:rsidP="00F01C89">
            <w:pPr>
              <w:suppressAutoHyphens w:val="0"/>
              <w:rPr>
                <w:lang w:eastAsia="ru-RU"/>
              </w:rPr>
            </w:pPr>
            <w:r w:rsidRPr="002742EA">
              <w:rPr>
                <w:lang w:eastAsia="ru-RU"/>
              </w:rPr>
              <w:t>2024</w:t>
            </w:r>
          </w:p>
        </w:tc>
        <w:tc>
          <w:tcPr>
            <w:tcW w:w="1559" w:type="dxa"/>
          </w:tcPr>
          <w:p w:rsidR="00093B5B" w:rsidRPr="002742EA" w:rsidRDefault="00093B5B" w:rsidP="00F01C89">
            <w:pPr>
              <w:suppressAutoHyphens w:val="0"/>
              <w:rPr>
                <w:lang w:eastAsia="ru-RU"/>
              </w:rPr>
            </w:pPr>
            <w:r w:rsidRPr="002742EA">
              <w:rPr>
                <w:lang w:eastAsia="ru-RU"/>
              </w:rPr>
              <w:t xml:space="preserve">Согласно </w:t>
            </w:r>
            <w:r w:rsidR="001462C3" w:rsidRPr="002742EA">
              <w:rPr>
                <w:lang w:eastAsia="ru-RU"/>
              </w:rPr>
              <w:t>календаря</w:t>
            </w:r>
            <w:r w:rsidRPr="002742EA">
              <w:rPr>
                <w:lang w:eastAsia="ru-RU"/>
              </w:rPr>
              <w:t xml:space="preserve"> знаменательных и памятных дат</w:t>
            </w:r>
          </w:p>
        </w:tc>
      </w:tr>
      <w:tr w:rsidR="001462C3" w:rsidRPr="002742EA" w:rsidTr="009D3D8B">
        <w:trPr>
          <w:trHeight w:val="686"/>
        </w:trPr>
        <w:tc>
          <w:tcPr>
            <w:tcW w:w="567" w:type="dxa"/>
            <w:vMerge/>
          </w:tcPr>
          <w:p w:rsidR="001462C3" w:rsidRPr="002742EA" w:rsidRDefault="001462C3" w:rsidP="001462C3">
            <w:pPr>
              <w:widowControl w:val="0"/>
              <w:suppressAutoHyphens w:val="0"/>
              <w:autoSpaceDE w:val="0"/>
              <w:autoSpaceDN w:val="0"/>
              <w:adjustRightInd w:val="0"/>
              <w:jc w:val="both"/>
              <w:rPr>
                <w:lang w:eastAsia="ru-RU"/>
              </w:rPr>
            </w:pPr>
          </w:p>
        </w:tc>
        <w:tc>
          <w:tcPr>
            <w:tcW w:w="1843" w:type="dxa"/>
            <w:vMerge/>
          </w:tcPr>
          <w:p w:rsidR="001462C3" w:rsidRPr="002742EA" w:rsidRDefault="001462C3" w:rsidP="001462C3">
            <w:pPr>
              <w:widowControl w:val="0"/>
              <w:suppressAutoHyphens w:val="0"/>
              <w:autoSpaceDE w:val="0"/>
              <w:autoSpaceDN w:val="0"/>
              <w:adjustRightInd w:val="0"/>
              <w:ind w:left="35"/>
              <w:jc w:val="center"/>
              <w:rPr>
                <w:lang w:eastAsia="ru-RU"/>
              </w:rPr>
            </w:pPr>
          </w:p>
        </w:tc>
        <w:tc>
          <w:tcPr>
            <w:tcW w:w="1134" w:type="dxa"/>
          </w:tcPr>
          <w:p w:rsidR="001462C3" w:rsidRPr="002742EA" w:rsidRDefault="001462C3" w:rsidP="001462C3">
            <w:pPr>
              <w:widowControl w:val="0"/>
              <w:suppressAutoHyphens w:val="0"/>
              <w:autoSpaceDE w:val="0"/>
              <w:autoSpaceDN w:val="0"/>
              <w:adjustRightInd w:val="0"/>
              <w:jc w:val="center"/>
              <w:rPr>
                <w:lang w:eastAsia="ru-RU"/>
              </w:rPr>
            </w:pPr>
            <w:r w:rsidRPr="002742EA">
              <w:rPr>
                <w:lang w:eastAsia="ru-RU"/>
              </w:rPr>
              <w:t xml:space="preserve">2025г. </w:t>
            </w:r>
          </w:p>
          <w:p w:rsidR="001462C3" w:rsidRPr="002742EA" w:rsidRDefault="001462C3" w:rsidP="001462C3">
            <w:pPr>
              <w:widowControl w:val="0"/>
              <w:suppressAutoHyphens w:val="0"/>
              <w:autoSpaceDE w:val="0"/>
              <w:autoSpaceDN w:val="0"/>
              <w:adjustRightInd w:val="0"/>
              <w:jc w:val="center"/>
              <w:rPr>
                <w:lang w:eastAsia="ru-RU"/>
              </w:rPr>
            </w:pPr>
            <w:r w:rsidRPr="002742EA">
              <w:rPr>
                <w:lang w:eastAsia="ru-RU"/>
              </w:rPr>
              <w:t>147,41</w:t>
            </w:r>
          </w:p>
        </w:tc>
        <w:tc>
          <w:tcPr>
            <w:tcW w:w="992" w:type="dxa"/>
            <w:vMerge/>
          </w:tcPr>
          <w:p w:rsidR="001462C3" w:rsidRPr="002742EA" w:rsidRDefault="001462C3" w:rsidP="001462C3">
            <w:pPr>
              <w:suppressAutoHyphens w:val="0"/>
              <w:spacing w:after="160" w:line="259" w:lineRule="auto"/>
              <w:rPr>
                <w:lang w:eastAsia="ru-RU"/>
              </w:rPr>
            </w:pPr>
          </w:p>
        </w:tc>
        <w:tc>
          <w:tcPr>
            <w:tcW w:w="2552" w:type="dxa"/>
            <w:vMerge/>
          </w:tcPr>
          <w:p w:rsidR="001462C3" w:rsidRPr="002742EA" w:rsidRDefault="001462C3" w:rsidP="001462C3">
            <w:pPr>
              <w:suppressAutoHyphens w:val="0"/>
              <w:rPr>
                <w:lang w:eastAsia="ru-RU"/>
              </w:rPr>
            </w:pPr>
          </w:p>
        </w:tc>
        <w:tc>
          <w:tcPr>
            <w:tcW w:w="992" w:type="dxa"/>
          </w:tcPr>
          <w:p w:rsidR="001462C3" w:rsidRPr="002742EA" w:rsidRDefault="001462C3" w:rsidP="001462C3">
            <w:pPr>
              <w:suppressAutoHyphens w:val="0"/>
              <w:rPr>
                <w:lang w:eastAsia="ru-RU"/>
              </w:rPr>
            </w:pPr>
            <w:r w:rsidRPr="002742EA">
              <w:rPr>
                <w:lang w:eastAsia="ru-RU"/>
              </w:rPr>
              <w:t>2025</w:t>
            </w:r>
          </w:p>
        </w:tc>
        <w:tc>
          <w:tcPr>
            <w:tcW w:w="1559" w:type="dxa"/>
          </w:tcPr>
          <w:p w:rsidR="001462C3" w:rsidRPr="002742EA" w:rsidRDefault="001462C3" w:rsidP="001462C3">
            <w:r w:rsidRPr="002742EA">
              <w:rPr>
                <w:lang w:eastAsia="ru-RU"/>
              </w:rPr>
              <w:t>Согласно календаря знаменательных и памятных дат</w:t>
            </w:r>
          </w:p>
        </w:tc>
      </w:tr>
      <w:tr w:rsidR="001462C3" w:rsidRPr="002742EA" w:rsidTr="009D3D8B">
        <w:trPr>
          <w:trHeight w:val="809"/>
        </w:trPr>
        <w:tc>
          <w:tcPr>
            <w:tcW w:w="567" w:type="dxa"/>
            <w:vMerge/>
          </w:tcPr>
          <w:p w:rsidR="001462C3" w:rsidRPr="002742EA" w:rsidRDefault="001462C3" w:rsidP="001462C3">
            <w:pPr>
              <w:widowControl w:val="0"/>
              <w:suppressAutoHyphens w:val="0"/>
              <w:autoSpaceDE w:val="0"/>
              <w:autoSpaceDN w:val="0"/>
              <w:adjustRightInd w:val="0"/>
              <w:jc w:val="both"/>
              <w:rPr>
                <w:lang w:eastAsia="ru-RU"/>
              </w:rPr>
            </w:pPr>
          </w:p>
        </w:tc>
        <w:tc>
          <w:tcPr>
            <w:tcW w:w="1843" w:type="dxa"/>
            <w:vMerge/>
          </w:tcPr>
          <w:p w:rsidR="001462C3" w:rsidRPr="002742EA" w:rsidRDefault="001462C3" w:rsidP="001462C3">
            <w:pPr>
              <w:widowControl w:val="0"/>
              <w:suppressAutoHyphens w:val="0"/>
              <w:autoSpaceDE w:val="0"/>
              <w:autoSpaceDN w:val="0"/>
              <w:adjustRightInd w:val="0"/>
              <w:ind w:left="35"/>
              <w:jc w:val="center"/>
              <w:rPr>
                <w:lang w:eastAsia="ru-RU"/>
              </w:rPr>
            </w:pPr>
          </w:p>
        </w:tc>
        <w:tc>
          <w:tcPr>
            <w:tcW w:w="1134" w:type="dxa"/>
          </w:tcPr>
          <w:p w:rsidR="001462C3" w:rsidRPr="002742EA" w:rsidRDefault="001462C3" w:rsidP="001462C3">
            <w:pPr>
              <w:widowControl w:val="0"/>
              <w:suppressAutoHyphens w:val="0"/>
              <w:autoSpaceDE w:val="0"/>
              <w:autoSpaceDN w:val="0"/>
              <w:adjustRightInd w:val="0"/>
              <w:jc w:val="center"/>
              <w:rPr>
                <w:lang w:eastAsia="ru-RU"/>
              </w:rPr>
            </w:pPr>
            <w:r w:rsidRPr="002742EA">
              <w:rPr>
                <w:lang w:eastAsia="ru-RU"/>
              </w:rPr>
              <w:t xml:space="preserve">2026г. </w:t>
            </w:r>
          </w:p>
          <w:p w:rsidR="001462C3" w:rsidRPr="002742EA" w:rsidRDefault="001462C3" w:rsidP="001462C3">
            <w:pPr>
              <w:widowControl w:val="0"/>
              <w:suppressAutoHyphens w:val="0"/>
              <w:autoSpaceDE w:val="0"/>
              <w:autoSpaceDN w:val="0"/>
              <w:adjustRightInd w:val="0"/>
              <w:jc w:val="center"/>
              <w:rPr>
                <w:lang w:eastAsia="ru-RU"/>
              </w:rPr>
            </w:pPr>
            <w:r w:rsidRPr="002742EA">
              <w:rPr>
                <w:lang w:eastAsia="ru-RU"/>
              </w:rPr>
              <w:t>147,41</w:t>
            </w:r>
          </w:p>
        </w:tc>
        <w:tc>
          <w:tcPr>
            <w:tcW w:w="992" w:type="dxa"/>
            <w:vMerge/>
          </w:tcPr>
          <w:p w:rsidR="001462C3" w:rsidRPr="002742EA" w:rsidRDefault="001462C3" w:rsidP="001462C3">
            <w:pPr>
              <w:suppressAutoHyphens w:val="0"/>
              <w:spacing w:after="160" w:line="259" w:lineRule="auto"/>
              <w:rPr>
                <w:lang w:eastAsia="ru-RU"/>
              </w:rPr>
            </w:pPr>
          </w:p>
        </w:tc>
        <w:tc>
          <w:tcPr>
            <w:tcW w:w="2552" w:type="dxa"/>
            <w:vMerge/>
          </w:tcPr>
          <w:p w:rsidR="001462C3" w:rsidRPr="002742EA" w:rsidRDefault="001462C3" w:rsidP="001462C3">
            <w:pPr>
              <w:suppressAutoHyphens w:val="0"/>
              <w:rPr>
                <w:lang w:eastAsia="ru-RU"/>
              </w:rPr>
            </w:pPr>
          </w:p>
        </w:tc>
        <w:tc>
          <w:tcPr>
            <w:tcW w:w="992" w:type="dxa"/>
          </w:tcPr>
          <w:p w:rsidR="001462C3" w:rsidRPr="002742EA" w:rsidRDefault="001462C3" w:rsidP="001462C3">
            <w:pPr>
              <w:suppressAutoHyphens w:val="0"/>
              <w:rPr>
                <w:lang w:eastAsia="ru-RU"/>
              </w:rPr>
            </w:pPr>
            <w:r w:rsidRPr="002742EA">
              <w:rPr>
                <w:lang w:eastAsia="ru-RU"/>
              </w:rPr>
              <w:t>2026</w:t>
            </w:r>
          </w:p>
        </w:tc>
        <w:tc>
          <w:tcPr>
            <w:tcW w:w="1559" w:type="dxa"/>
          </w:tcPr>
          <w:p w:rsidR="001462C3" w:rsidRPr="002742EA" w:rsidRDefault="001462C3" w:rsidP="001462C3">
            <w:r w:rsidRPr="002742EA">
              <w:rPr>
                <w:lang w:eastAsia="ru-RU"/>
              </w:rPr>
              <w:t>Согласно календаря знаменательных и памятных дат</w:t>
            </w:r>
          </w:p>
        </w:tc>
      </w:tr>
      <w:tr w:rsidR="001462C3" w:rsidRPr="002742EA" w:rsidTr="009D3D8B">
        <w:trPr>
          <w:trHeight w:val="809"/>
        </w:trPr>
        <w:tc>
          <w:tcPr>
            <w:tcW w:w="567" w:type="dxa"/>
            <w:vMerge w:val="restart"/>
          </w:tcPr>
          <w:p w:rsidR="001462C3" w:rsidRPr="002742EA" w:rsidRDefault="001462C3" w:rsidP="001462C3">
            <w:pPr>
              <w:widowControl w:val="0"/>
              <w:suppressAutoHyphens w:val="0"/>
              <w:autoSpaceDE w:val="0"/>
              <w:autoSpaceDN w:val="0"/>
              <w:adjustRightInd w:val="0"/>
              <w:jc w:val="both"/>
              <w:rPr>
                <w:lang w:eastAsia="ru-RU"/>
              </w:rPr>
            </w:pPr>
            <w:r w:rsidRPr="002742EA">
              <w:rPr>
                <w:lang w:eastAsia="ru-RU"/>
              </w:rPr>
              <w:t>2</w:t>
            </w:r>
          </w:p>
        </w:tc>
        <w:tc>
          <w:tcPr>
            <w:tcW w:w="1843" w:type="dxa"/>
            <w:vMerge w:val="restart"/>
          </w:tcPr>
          <w:p w:rsidR="001462C3" w:rsidRPr="002742EA" w:rsidRDefault="001462C3" w:rsidP="001462C3">
            <w:pPr>
              <w:widowControl w:val="0"/>
              <w:suppressAutoHyphens w:val="0"/>
              <w:autoSpaceDE w:val="0"/>
              <w:autoSpaceDN w:val="0"/>
              <w:adjustRightInd w:val="0"/>
              <w:ind w:left="35"/>
              <w:jc w:val="center"/>
              <w:rPr>
                <w:lang w:eastAsia="ru-RU"/>
              </w:rPr>
            </w:pPr>
            <w:r w:rsidRPr="002742EA">
              <w:rPr>
                <w:kern w:val="2"/>
              </w:rPr>
              <w:t>Организация и проведение праздничных мероприятий</w:t>
            </w:r>
          </w:p>
        </w:tc>
        <w:tc>
          <w:tcPr>
            <w:tcW w:w="1134" w:type="dxa"/>
          </w:tcPr>
          <w:p w:rsidR="001462C3" w:rsidRPr="002742EA" w:rsidRDefault="001462C3" w:rsidP="001462C3">
            <w:pPr>
              <w:widowControl w:val="0"/>
              <w:suppressAutoHyphens w:val="0"/>
              <w:autoSpaceDE w:val="0"/>
              <w:autoSpaceDN w:val="0"/>
              <w:adjustRightInd w:val="0"/>
              <w:jc w:val="center"/>
              <w:rPr>
                <w:lang w:eastAsia="ru-RU"/>
              </w:rPr>
            </w:pPr>
            <w:r w:rsidRPr="002742EA">
              <w:rPr>
                <w:lang w:eastAsia="ru-RU"/>
              </w:rPr>
              <w:t xml:space="preserve">2024г. </w:t>
            </w:r>
          </w:p>
          <w:p w:rsidR="001462C3" w:rsidRPr="002742EA" w:rsidRDefault="001462C3" w:rsidP="001462C3">
            <w:pPr>
              <w:widowControl w:val="0"/>
              <w:suppressAutoHyphens w:val="0"/>
              <w:autoSpaceDE w:val="0"/>
              <w:autoSpaceDN w:val="0"/>
              <w:adjustRightInd w:val="0"/>
              <w:jc w:val="center"/>
              <w:rPr>
                <w:lang w:eastAsia="ru-RU"/>
              </w:rPr>
            </w:pPr>
            <w:r w:rsidRPr="002742EA">
              <w:rPr>
                <w:lang w:eastAsia="ru-RU"/>
              </w:rPr>
              <w:t>1352,59</w:t>
            </w:r>
          </w:p>
        </w:tc>
        <w:tc>
          <w:tcPr>
            <w:tcW w:w="992" w:type="dxa"/>
            <w:vMerge w:val="restart"/>
          </w:tcPr>
          <w:p w:rsidR="001462C3" w:rsidRPr="002742EA" w:rsidRDefault="001462C3" w:rsidP="001462C3">
            <w:pPr>
              <w:suppressAutoHyphens w:val="0"/>
              <w:spacing w:after="160" w:line="259" w:lineRule="auto"/>
              <w:rPr>
                <w:lang w:eastAsia="ru-RU"/>
              </w:rPr>
            </w:pPr>
            <w:r w:rsidRPr="002742EA">
              <w:rPr>
                <w:kern w:val="2"/>
              </w:rPr>
              <w:t>Организация и проведение праздничных мероприятий</w:t>
            </w:r>
          </w:p>
        </w:tc>
        <w:tc>
          <w:tcPr>
            <w:tcW w:w="2552" w:type="dxa"/>
            <w:vMerge w:val="restart"/>
          </w:tcPr>
          <w:p w:rsidR="001462C3" w:rsidRPr="002742EA" w:rsidRDefault="001462C3" w:rsidP="001462C3">
            <w:pPr>
              <w:suppressAutoHyphens w:val="0"/>
              <w:rPr>
                <w:lang w:eastAsia="ru-RU"/>
              </w:rPr>
            </w:pPr>
            <w:r w:rsidRPr="002742EA">
              <w:rPr>
                <w:lang w:eastAsia="ru-RU"/>
              </w:rPr>
              <w:t xml:space="preserve">В качестве </w:t>
            </w:r>
            <w:r w:rsidRPr="002742EA">
              <w:rPr>
                <w:bCs/>
              </w:rPr>
              <w:t>финансово-экономического обоснования  предоставлены копии коммерческих предложений</w:t>
            </w:r>
          </w:p>
        </w:tc>
        <w:tc>
          <w:tcPr>
            <w:tcW w:w="992" w:type="dxa"/>
          </w:tcPr>
          <w:p w:rsidR="001462C3" w:rsidRPr="002742EA" w:rsidRDefault="001462C3" w:rsidP="001462C3">
            <w:pPr>
              <w:suppressAutoHyphens w:val="0"/>
              <w:rPr>
                <w:lang w:eastAsia="ru-RU"/>
              </w:rPr>
            </w:pPr>
            <w:r w:rsidRPr="002742EA">
              <w:rPr>
                <w:lang w:eastAsia="ru-RU"/>
              </w:rPr>
              <w:t>2024</w:t>
            </w:r>
          </w:p>
        </w:tc>
        <w:tc>
          <w:tcPr>
            <w:tcW w:w="1559" w:type="dxa"/>
          </w:tcPr>
          <w:p w:rsidR="001462C3" w:rsidRPr="002742EA" w:rsidRDefault="001462C3" w:rsidP="001462C3">
            <w:r w:rsidRPr="002742EA">
              <w:rPr>
                <w:lang w:eastAsia="ru-RU"/>
              </w:rPr>
              <w:t>Согласно календаря знаменательных и памятных дат</w:t>
            </w:r>
          </w:p>
        </w:tc>
      </w:tr>
      <w:tr w:rsidR="001462C3" w:rsidRPr="002742EA" w:rsidTr="009D3D8B">
        <w:trPr>
          <w:trHeight w:val="824"/>
        </w:trPr>
        <w:tc>
          <w:tcPr>
            <w:tcW w:w="567" w:type="dxa"/>
            <w:vMerge/>
          </w:tcPr>
          <w:p w:rsidR="001462C3" w:rsidRPr="002742EA" w:rsidRDefault="001462C3" w:rsidP="001462C3">
            <w:pPr>
              <w:widowControl w:val="0"/>
              <w:suppressAutoHyphens w:val="0"/>
              <w:autoSpaceDE w:val="0"/>
              <w:autoSpaceDN w:val="0"/>
              <w:adjustRightInd w:val="0"/>
              <w:jc w:val="both"/>
              <w:rPr>
                <w:lang w:eastAsia="ru-RU"/>
              </w:rPr>
            </w:pPr>
          </w:p>
        </w:tc>
        <w:tc>
          <w:tcPr>
            <w:tcW w:w="1843" w:type="dxa"/>
            <w:vMerge/>
          </w:tcPr>
          <w:p w:rsidR="001462C3" w:rsidRPr="002742EA" w:rsidRDefault="001462C3" w:rsidP="001462C3">
            <w:pPr>
              <w:widowControl w:val="0"/>
              <w:suppressAutoHyphens w:val="0"/>
              <w:autoSpaceDE w:val="0"/>
              <w:autoSpaceDN w:val="0"/>
              <w:adjustRightInd w:val="0"/>
              <w:ind w:left="35"/>
              <w:jc w:val="center"/>
              <w:rPr>
                <w:lang w:eastAsia="ru-RU"/>
              </w:rPr>
            </w:pPr>
          </w:p>
        </w:tc>
        <w:tc>
          <w:tcPr>
            <w:tcW w:w="1134" w:type="dxa"/>
          </w:tcPr>
          <w:p w:rsidR="001462C3" w:rsidRPr="002742EA" w:rsidRDefault="001462C3" w:rsidP="001462C3">
            <w:pPr>
              <w:widowControl w:val="0"/>
              <w:suppressAutoHyphens w:val="0"/>
              <w:autoSpaceDE w:val="0"/>
              <w:autoSpaceDN w:val="0"/>
              <w:adjustRightInd w:val="0"/>
              <w:jc w:val="center"/>
              <w:rPr>
                <w:lang w:eastAsia="ru-RU"/>
              </w:rPr>
            </w:pPr>
            <w:r w:rsidRPr="002742EA">
              <w:rPr>
                <w:lang w:eastAsia="ru-RU"/>
              </w:rPr>
              <w:t xml:space="preserve">2025г. </w:t>
            </w:r>
          </w:p>
          <w:p w:rsidR="001462C3" w:rsidRPr="002742EA" w:rsidRDefault="001462C3" w:rsidP="001462C3">
            <w:pPr>
              <w:widowControl w:val="0"/>
              <w:suppressAutoHyphens w:val="0"/>
              <w:autoSpaceDE w:val="0"/>
              <w:autoSpaceDN w:val="0"/>
              <w:adjustRightInd w:val="0"/>
              <w:jc w:val="center"/>
              <w:rPr>
                <w:lang w:eastAsia="ru-RU"/>
              </w:rPr>
            </w:pPr>
            <w:r w:rsidRPr="002742EA">
              <w:rPr>
                <w:lang w:eastAsia="ru-RU"/>
              </w:rPr>
              <w:t>1352,59</w:t>
            </w:r>
          </w:p>
        </w:tc>
        <w:tc>
          <w:tcPr>
            <w:tcW w:w="992" w:type="dxa"/>
            <w:vMerge/>
          </w:tcPr>
          <w:p w:rsidR="001462C3" w:rsidRPr="002742EA" w:rsidRDefault="001462C3" w:rsidP="001462C3">
            <w:pPr>
              <w:suppressAutoHyphens w:val="0"/>
              <w:spacing w:after="160" w:line="259" w:lineRule="auto"/>
              <w:rPr>
                <w:lang w:eastAsia="ru-RU"/>
              </w:rPr>
            </w:pPr>
          </w:p>
        </w:tc>
        <w:tc>
          <w:tcPr>
            <w:tcW w:w="2552" w:type="dxa"/>
            <w:vMerge/>
          </w:tcPr>
          <w:p w:rsidR="001462C3" w:rsidRPr="002742EA" w:rsidRDefault="001462C3" w:rsidP="001462C3">
            <w:pPr>
              <w:suppressAutoHyphens w:val="0"/>
              <w:rPr>
                <w:lang w:eastAsia="ru-RU"/>
              </w:rPr>
            </w:pPr>
          </w:p>
        </w:tc>
        <w:tc>
          <w:tcPr>
            <w:tcW w:w="992" w:type="dxa"/>
          </w:tcPr>
          <w:p w:rsidR="001462C3" w:rsidRPr="002742EA" w:rsidRDefault="001462C3" w:rsidP="001462C3">
            <w:pPr>
              <w:suppressAutoHyphens w:val="0"/>
              <w:rPr>
                <w:lang w:eastAsia="ru-RU"/>
              </w:rPr>
            </w:pPr>
            <w:r w:rsidRPr="002742EA">
              <w:rPr>
                <w:lang w:eastAsia="ru-RU"/>
              </w:rPr>
              <w:t>2025</w:t>
            </w:r>
          </w:p>
        </w:tc>
        <w:tc>
          <w:tcPr>
            <w:tcW w:w="1559" w:type="dxa"/>
          </w:tcPr>
          <w:p w:rsidR="001462C3" w:rsidRPr="002742EA" w:rsidRDefault="001462C3" w:rsidP="001462C3">
            <w:r w:rsidRPr="002742EA">
              <w:rPr>
                <w:lang w:eastAsia="ru-RU"/>
              </w:rPr>
              <w:t>Согласно календаря знаменательных и памятных дат</w:t>
            </w:r>
          </w:p>
        </w:tc>
      </w:tr>
      <w:tr w:rsidR="001462C3" w:rsidRPr="002742EA" w:rsidTr="009D3D8B">
        <w:trPr>
          <w:trHeight w:val="812"/>
        </w:trPr>
        <w:tc>
          <w:tcPr>
            <w:tcW w:w="567" w:type="dxa"/>
            <w:vMerge/>
          </w:tcPr>
          <w:p w:rsidR="001462C3" w:rsidRPr="002742EA" w:rsidRDefault="001462C3" w:rsidP="001462C3">
            <w:pPr>
              <w:widowControl w:val="0"/>
              <w:suppressAutoHyphens w:val="0"/>
              <w:autoSpaceDE w:val="0"/>
              <w:autoSpaceDN w:val="0"/>
              <w:adjustRightInd w:val="0"/>
              <w:jc w:val="both"/>
              <w:rPr>
                <w:lang w:eastAsia="ru-RU"/>
              </w:rPr>
            </w:pPr>
          </w:p>
        </w:tc>
        <w:tc>
          <w:tcPr>
            <w:tcW w:w="1843" w:type="dxa"/>
            <w:vMerge/>
          </w:tcPr>
          <w:p w:rsidR="001462C3" w:rsidRPr="002742EA" w:rsidRDefault="001462C3" w:rsidP="001462C3">
            <w:pPr>
              <w:widowControl w:val="0"/>
              <w:suppressAutoHyphens w:val="0"/>
              <w:autoSpaceDE w:val="0"/>
              <w:autoSpaceDN w:val="0"/>
              <w:adjustRightInd w:val="0"/>
              <w:ind w:left="35"/>
              <w:jc w:val="center"/>
              <w:rPr>
                <w:lang w:eastAsia="ru-RU"/>
              </w:rPr>
            </w:pPr>
          </w:p>
        </w:tc>
        <w:tc>
          <w:tcPr>
            <w:tcW w:w="1134" w:type="dxa"/>
          </w:tcPr>
          <w:p w:rsidR="001462C3" w:rsidRPr="002742EA" w:rsidRDefault="001462C3" w:rsidP="001462C3">
            <w:pPr>
              <w:widowControl w:val="0"/>
              <w:suppressAutoHyphens w:val="0"/>
              <w:autoSpaceDE w:val="0"/>
              <w:autoSpaceDN w:val="0"/>
              <w:adjustRightInd w:val="0"/>
              <w:jc w:val="center"/>
              <w:rPr>
                <w:lang w:eastAsia="ru-RU"/>
              </w:rPr>
            </w:pPr>
            <w:r w:rsidRPr="002742EA">
              <w:rPr>
                <w:lang w:eastAsia="ru-RU"/>
              </w:rPr>
              <w:t xml:space="preserve">2026г. </w:t>
            </w:r>
          </w:p>
          <w:p w:rsidR="001462C3" w:rsidRPr="002742EA" w:rsidRDefault="001462C3" w:rsidP="001462C3">
            <w:pPr>
              <w:widowControl w:val="0"/>
              <w:suppressAutoHyphens w:val="0"/>
              <w:autoSpaceDE w:val="0"/>
              <w:autoSpaceDN w:val="0"/>
              <w:adjustRightInd w:val="0"/>
              <w:jc w:val="center"/>
              <w:rPr>
                <w:lang w:eastAsia="ru-RU"/>
              </w:rPr>
            </w:pPr>
            <w:r w:rsidRPr="002742EA">
              <w:rPr>
                <w:lang w:eastAsia="ru-RU"/>
              </w:rPr>
              <w:t>1352,59</w:t>
            </w:r>
          </w:p>
        </w:tc>
        <w:tc>
          <w:tcPr>
            <w:tcW w:w="992" w:type="dxa"/>
            <w:vMerge/>
          </w:tcPr>
          <w:p w:rsidR="001462C3" w:rsidRPr="002742EA" w:rsidRDefault="001462C3" w:rsidP="001462C3">
            <w:pPr>
              <w:suppressAutoHyphens w:val="0"/>
              <w:spacing w:after="160" w:line="259" w:lineRule="auto"/>
              <w:rPr>
                <w:lang w:eastAsia="ru-RU"/>
              </w:rPr>
            </w:pPr>
          </w:p>
        </w:tc>
        <w:tc>
          <w:tcPr>
            <w:tcW w:w="2552" w:type="dxa"/>
            <w:vMerge/>
          </w:tcPr>
          <w:p w:rsidR="001462C3" w:rsidRPr="002742EA" w:rsidRDefault="001462C3" w:rsidP="001462C3">
            <w:pPr>
              <w:suppressAutoHyphens w:val="0"/>
              <w:rPr>
                <w:lang w:eastAsia="ru-RU"/>
              </w:rPr>
            </w:pPr>
          </w:p>
        </w:tc>
        <w:tc>
          <w:tcPr>
            <w:tcW w:w="992" w:type="dxa"/>
          </w:tcPr>
          <w:p w:rsidR="001462C3" w:rsidRPr="002742EA" w:rsidRDefault="001462C3" w:rsidP="001462C3">
            <w:pPr>
              <w:suppressAutoHyphens w:val="0"/>
              <w:rPr>
                <w:lang w:eastAsia="ru-RU"/>
              </w:rPr>
            </w:pPr>
            <w:r w:rsidRPr="002742EA">
              <w:rPr>
                <w:lang w:eastAsia="ru-RU"/>
              </w:rPr>
              <w:t>2026</w:t>
            </w:r>
          </w:p>
        </w:tc>
        <w:tc>
          <w:tcPr>
            <w:tcW w:w="1559" w:type="dxa"/>
          </w:tcPr>
          <w:p w:rsidR="001462C3" w:rsidRPr="002742EA" w:rsidRDefault="001462C3" w:rsidP="001462C3">
            <w:r w:rsidRPr="002742EA">
              <w:rPr>
                <w:lang w:eastAsia="ru-RU"/>
              </w:rPr>
              <w:t>Согласно календаря знаменательных и памятных дат</w:t>
            </w:r>
          </w:p>
        </w:tc>
      </w:tr>
      <w:tr w:rsidR="00117C22" w:rsidRPr="002742EA" w:rsidTr="009D3D8B">
        <w:trPr>
          <w:trHeight w:val="645"/>
        </w:trPr>
        <w:tc>
          <w:tcPr>
            <w:tcW w:w="567" w:type="dxa"/>
            <w:vMerge w:val="restart"/>
          </w:tcPr>
          <w:p w:rsidR="00117C22" w:rsidRPr="002742EA" w:rsidRDefault="00117C22" w:rsidP="00117C22">
            <w:pPr>
              <w:widowControl w:val="0"/>
              <w:suppressAutoHyphens w:val="0"/>
              <w:autoSpaceDE w:val="0"/>
              <w:autoSpaceDN w:val="0"/>
              <w:adjustRightInd w:val="0"/>
              <w:jc w:val="both"/>
              <w:rPr>
                <w:lang w:eastAsia="ru-RU"/>
              </w:rPr>
            </w:pPr>
            <w:r w:rsidRPr="002742EA">
              <w:rPr>
                <w:lang w:eastAsia="ru-RU"/>
              </w:rPr>
              <w:t>3</w:t>
            </w:r>
          </w:p>
        </w:tc>
        <w:tc>
          <w:tcPr>
            <w:tcW w:w="1843" w:type="dxa"/>
            <w:vMerge w:val="restart"/>
          </w:tcPr>
          <w:p w:rsidR="00117C22" w:rsidRPr="002742EA" w:rsidRDefault="00117C22" w:rsidP="00117C22">
            <w:pPr>
              <w:autoSpaceDE w:val="0"/>
              <w:rPr>
                <w:rFonts w:eastAsia="Arial"/>
                <w:lang/>
              </w:rPr>
            </w:pPr>
            <w:r w:rsidRPr="002742EA">
              <w:t>Приобретение памятных подарков, с целью поощрения</w:t>
            </w:r>
            <w:r w:rsidRPr="002742EA">
              <w:rPr>
                <w:kern w:val="2"/>
              </w:rPr>
              <w:t xml:space="preserve">   жителей Кореновского городского поселения, предприятий и учреждений, независимо от форм собственности, внесших наибольший вклад в цветочное оформление, озеленение и благоустройство территории Кореновского городского поселения</w:t>
            </w:r>
          </w:p>
        </w:tc>
        <w:tc>
          <w:tcPr>
            <w:tcW w:w="1134" w:type="dxa"/>
          </w:tcPr>
          <w:p w:rsidR="00117C22" w:rsidRPr="002742EA" w:rsidRDefault="00117C22" w:rsidP="00117C22">
            <w:pPr>
              <w:widowControl w:val="0"/>
              <w:suppressAutoHyphens w:val="0"/>
              <w:autoSpaceDE w:val="0"/>
              <w:autoSpaceDN w:val="0"/>
              <w:adjustRightInd w:val="0"/>
              <w:jc w:val="center"/>
              <w:rPr>
                <w:lang w:eastAsia="ru-RU"/>
              </w:rPr>
            </w:pPr>
            <w:r w:rsidRPr="002742EA">
              <w:rPr>
                <w:lang w:eastAsia="ru-RU"/>
              </w:rPr>
              <w:t xml:space="preserve">2024г. </w:t>
            </w:r>
          </w:p>
          <w:p w:rsidR="00117C22" w:rsidRPr="002742EA" w:rsidRDefault="00CC7411" w:rsidP="00117C22">
            <w:pPr>
              <w:widowControl w:val="0"/>
              <w:suppressAutoHyphens w:val="0"/>
              <w:autoSpaceDE w:val="0"/>
              <w:autoSpaceDN w:val="0"/>
              <w:adjustRightInd w:val="0"/>
              <w:jc w:val="center"/>
              <w:rPr>
                <w:lang w:eastAsia="ru-RU"/>
              </w:rPr>
            </w:pPr>
            <w:r w:rsidRPr="002742EA">
              <w:rPr>
                <w:lang w:eastAsia="ru-RU"/>
              </w:rPr>
              <w:t>30,0</w:t>
            </w:r>
          </w:p>
        </w:tc>
        <w:tc>
          <w:tcPr>
            <w:tcW w:w="992" w:type="dxa"/>
            <w:vMerge w:val="restart"/>
          </w:tcPr>
          <w:p w:rsidR="00117C22" w:rsidRPr="002742EA" w:rsidRDefault="00CC7411" w:rsidP="00117C22">
            <w:pPr>
              <w:widowControl w:val="0"/>
              <w:suppressAutoHyphens w:val="0"/>
              <w:autoSpaceDE w:val="0"/>
              <w:autoSpaceDN w:val="0"/>
              <w:adjustRightInd w:val="0"/>
              <w:jc w:val="center"/>
              <w:rPr>
                <w:lang w:eastAsia="ru-RU"/>
              </w:rPr>
            </w:pPr>
            <w:r w:rsidRPr="002742EA">
              <w:t>Приобретение памятных подарков, с целью поощрения</w:t>
            </w:r>
            <w:r w:rsidRPr="002742EA">
              <w:rPr>
                <w:kern w:val="2"/>
              </w:rPr>
              <w:t xml:space="preserve">   жителей Кореновского городского поселения</w:t>
            </w:r>
          </w:p>
        </w:tc>
        <w:tc>
          <w:tcPr>
            <w:tcW w:w="2552" w:type="dxa"/>
            <w:vMerge w:val="restart"/>
          </w:tcPr>
          <w:p w:rsidR="00117C22" w:rsidRPr="002742EA" w:rsidRDefault="00CC7411" w:rsidP="00117C22">
            <w:pPr>
              <w:suppressAutoHyphens w:val="0"/>
              <w:spacing w:after="160" w:line="259" w:lineRule="auto"/>
              <w:rPr>
                <w:lang w:eastAsia="ru-RU"/>
              </w:rPr>
            </w:pPr>
            <w:r w:rsidRPr="002742EA">
              <w:rPr>
                <w:lang w:eastAsia="ru-RU"/>
              </w:rPr>
              <w:t xml:space="preserve">В качестве </w:t>
            </w:r>
            <w:r w:rsidRPr="002742EA">
              <w:rPr>
                <w:bCs/>
              </w:rPr>
              <w:t>финансово-экономического обоснования  предоставлены копии коммерческих предложений</w:t>
            </w:r>
            <w:r w:rsidRPr="002742EA">
              <w:rPr>
                <w:lang w:eastAsia="ru-RU"/>
              </w:rPr>
              <w:t xml:space="preserve"> </w:t>
            </w:r>
            <w:r w:rsidR="00117C22" w:rsidRPr="002742EA">
              <w:rPr>
                <w:lang w:eastAsia="ru-RU"/>
              </w:rPr>
              <w:t>ии.</w:t>
            </w:r>
          </w:p>
        </w:tc>
        <w:tc>
          <w:tcPr>
            <w:tcW w:w="992" w:type="dxa"/>
          </w:tcPr>
          <w:p w:rsidR="00117C22" w:rsidRPr="002742EA" w:rsidRDefault="00117C22" w:rsidP="00117C22">
            <w:pPr>
              <w:autoSpaceDE w:val="0"/>
              <w:jc w:val="both"/>
              <w:rPr>
                <w:lang w:eastAsia="ru-RU"/>
              </w:rPr>
            </w:pPr>
            <w:r w:rsidRPr="002742EA">
              <w:rPr>
                <w:lang w:eastAsia="ru-RU"/>
              </w:rPr>
              <w:t>2024</w:t>
            </w:r>
          </w:p>
        </w:tc>
        <w:tc>
          <w:tcPr>
            <w:tcW w:w="1559" w:type="dxa"/>
          </w:tcPr>
          <w:p w:rsidR="00117C22" w:rsidRPr="002742EA" w:rsidRDefault="00CC7411" w:rsidP="00117C22">
            <w:pPr>
              <w:autoSpaceDE w:val="0"/>
              <w:jc w:val="both"/>
              <w:rPr>
                <w:lang w:eastAsia="ru-RU"/>
              </w:rPr>
            </w:pPr>
            <w:r w:rsidRPr="002742EA">
              <w:rPr>
                <w:lang w:eastAsia="ru-RU"/>
              </w:rPr>
              <w:t>По мере необходимости</w:t>
            </w:r>
          </w:p>
        </w:tc>
      </w:tr>
      <w:tr w:rsidR="00CC7411" w:rsidRPr="002742EA" w:rsidTr="009D3D8B">
        <w:trPr>
          <w:trHeight w:val="555"/>
        </w:trPr>
        <w:tc>
          <w:tcPr>
            <w:tcW w:w="567" w:type="dxa"/>
            <w:vMerge/>
          </w:tcPr>
          <w:p w:rsidR="00CC7411" w:rsidRPr="002742EA" w:rsidRDefault="00CC7411" w:rsidP="00CC7411">
            <w:pPr>
              <w:widowControl w:val="0"/>
              <w:suppressAutoHyphens w:val="0"/>
              <w:autoSpaceDE w:val="0"/>
              <w:autoSpaceDN w:val="0"/>
              <w:adjustRightInd w:val="0"/>
              <w:jc w:val="both"/>
              <w:rPr>
                <w:lang w:eastAsia="ru-RU"/>
              </w:rPr>
            </w:pPr>
          </w:p>
        </w:tc>
        <w:tc>
          <w:tcPr>
            <w:tcW w:w="1843" w:type="dxa"/>
            <w:vMerge/>
          </w:tcPr>
          <w:p w:rsidR="00CC7411" w:rsidRPr="002742EA" w:rsidRDefault="00CC7411" w:rsidP="00CC7411">
            <w:pPr>
              <w:widowControl w:val="0"/>
              <w:suppressAutoHyphens w:val="0"/>
              <w:autoSpaceDE w:val="0"/>
              <w:autoSpaceDN w:val="0"/>
              <w:adjustRightInd w:val="0"/>
              <w:ind w:left="199"/>
              <w:jc w:val="center"/>
              <w:rPr>
                <w:lang w:eastAsia="ru-RU"/>
              </w:rPr>
            </w:pPr>
          </w:p>
        </w:tc>
        <w:tc>
          <w:tcPr>
            <w:tcW w:w="1134" w:type="dxa"/>
          </w:tcPr>
          <w:p w:rsidR="00CC7411" w:rsidRPr="002742EA" w:rsidRDefault="00CC7411" w:rsidP="00CC7411">
            <w:pPr>
              <w:widowControl w:val="0"/>
              <w:suppressAutoHyphens w:val="0"/>
              <w:autoSpaceDE w:val="0"/>
              <w:autoSpaceDN w:val="0"/>
              <w:adjustRightInd w:val="0"/>
              <w:jc w:val="center"/>
              <w:rPr>
                <w:lang w:eastAsia="ru-RU"/>
              </w:rPr>
            </w:pPr>
            <w:r w:rsidRPr="002742EA">
              <w:rPr>
                <w:lang w:eastAsia="ru-RU"/>
              </w:rPr>
              <w:t>2025г.</w:t>
            </w:r>
          </w:p>
          <w:p w:rsidR="00CC7411" w:rsidRPr="002742EA" w:rsidRDefault="00CC7411" w:rsidP="00CC7411">
            <w:pPr>
              <w:widowControl w:val="0"/>
              <w:suppressAutoHyphens w:val="0"/>
              <w:autoSpaceDE w:val="0"/>
              <w:autoSpaceDN w:val="0"/>
              <w:adjustRightInd w:val="0"/>
              <w:jc w:val="center"/>
              <w:rPr>
                <w:lang w:eastAsia="ru-RU"/>
              </w:rPr>
            </w:pPr>
            <w:r w:rsidRPr="002742EA">
              <w:rPr>
                <w:lang w:eastAsia="ru-RU"/>
              </w:rPr>
              <w:t>30,0</w:t>
            </w:r>
          </w:p>
          <w:p w:rsidR="00CC7411" w:rsidRPr="002742EA" w:rsidRDefault="00CC7411" w:rsidP="00CC7411">
            <w:pPr>
              <w:widowControl w:val="0"/>
              <w:suppressAutoHyphens w:val="0"/>
              <w:autoSpaceDE w:val="0"/>
              <w:autoSpaceDN w:val="0"/>
              <w:adjustRightInd w:val="0"/>
              <w:jc w:val="center"/>
              <w:rPr>
                <w:lang w:eastAsia="ru-RU"/>
              </w:rPr>
            </w:pPr>
          </w:p>
        </w:tc>
        <w:tc>
          <w:tcPr>
            <w:tcW w:w="992" w:type="dxa"/>
            <w:vMerge/>
          </w:tcPr>
          <w:p w:rsidR="00CC7411" w:rsidRPr="002742EA" w:rsidRDefault="00CC7411" w:rsidP="00CC7411">
            <w:pPr>
              <w:widowControl w:val="0"/>
              <w:suppressAutoHyphens w:val="0"/>
              <w:autoSpaceDE w:val="0"/>
              <w:autoSpaceDN w:val="0"/>
              <w:adjustRightInd w:val="0"/>
              <w:jc w:val="center"/>
              <w:rPr>
                <w:lang w:eastAsia="ru-RU"/>
              </w:rPr>
            </w:pPr>
          </w:p>
        </w:tc>
        <w:tc>
          <w:tcPr>
            <w:tcW w:w="2552" w:type="dxa"/>
            <w:vMerge/>
          </w:tcPr>
          <w:p w:rsidR="00CC7411" w:rsidRPr="002742EA" w:rsidRDefault="00CC7411" w:rsidP="00CC7411">
            <w:pPr>
              <w:suppressAutoHyphens w:val="0"/>
              <w:spacing w:after="160" w:line="259" w:lineRule="auto"/>
              <w:rPr>
                <w:lang w:eastAsia="ru-RU"/>
              </w:rPr>
            </w:pPr>
          </w:p>
        </w:tc>
        <w:tc>
          <w:tcPr>
            <w:tcW w:w="992" w:type="dxa"/>
          </w:tcPr>
          <w:p w:rsidR="00CC7411" w:rsidRPr="002742EA" w:rsidRDefault="00CC7411" w:rsidP="00CC7411">
            <w:pPr>
              <w:suppressAutoHyphens w:val="0"/>
              <w:spacing w:after="160" w:line="259" w:lineRule="auto"/>
              <w:rPr>
                <w:lang w:eastAsia="ru-RU"/>
              </w:rPr>
            </w:pPr>
            <w:r w:rsidRPr="002742EA">
              <w:rPr>
                <w:lang w:eastAsia="ru-RU"/>
              </w:rPr>
              <w:t>2025</w:t>
            </w:r>
          </w:p>
        </w:tc>
        <w:tc>
          <w:tcPr>
            <w:tcW w:w="1559" w:type="dxa"/>
          </w:tcPr>
          <w:p w:rsidR="00CC7411" w:rsidRPr="002742EA" w:rsidRDefault="00CC7411" w:rsidP="00CC7411">
            <w:r w:rsidRPr="002742EA">
              <w:rPr>
                <w:lang w:eastAsia="ru-RU"/>
              </w:rPr>
              <w:t>По мере необходимости</w:t>
            </w:r>
          </w:p>
        </w:tc>
      </w:tr>
      <w:tr w:rsidR="00CC7411" w:rsidRPr="002742EA" w:rsidTr="00F01C89">
        <w:trPr>
          <w:trHeight w:val="195"/>
        </w:trPr>
        <w:tc>
          <w:tcPr>
            <w:tcW w:w="567" w:type="dxa"/>
            <w:vMerge/>
          </w:tcPr>
          <w:p w:rsidR="00CC7411" w:rsidRPr="002742EA" w:rsidRDefault="00CC7411" w:rsidP="00CC7411">
            <w:pPr>
              <w:widowControl w:val="0"/>
              <w:suppressAutoHyphens w:val="0"/>
              <w:autoSpaceDE w:val="0"/>
              <w:autoSpaceDN w:val="0"/>
              <w:adjustRightInd w:val="0"/>
              <w:jc w:val="both"/>
              <w:rPr>
                <w:lang w:eastAsia="ru-RU"/>
              </w:rPr>
            </w:pPr>
          </w:p>
        </w:tc>
        <w:tc>
          <w:tcPr>
            <w:tcW w:w="1843" w:type="dxa"/>
            <w:vMerge/>
          </w:tcPr>
          <w:p w:rsidR="00CC7411" w:rsidRPr="002742EA" w:rsidRDefault="00CC7411" w:rsidP="00CC7411">
            <w:pPr>
              <w:widowControl w:val="0"/>
              <w:suppressAutoHyphens w:val="0"/>
              <w:autoSpaceDE w:val="0"/>
              <w:autoSpaceDN w:val="0"/>
              <w:adjustRightInd w:val="0"/>
              <w:ind w:left="199"/>
              <w:jc w:val="center"/>
              <w:rPr>
                <w:lang w:eastAsia="ru-RU"/>
              </w:rPr>
            </w:pPr>
          </w:p>
        </w:tc>
        <w:tc>
          <w:tcPr>
            <w:tcW w:w="1134" w:type="dxa"/>
          </w:tcPr>
          <w:p w:rsidR="00CC7411" w:rsidRPr="002742EA" w:rsidRDefault="00CC7411" w:rsidP="00CC7411">
            <w:pPr>
              <w:widowControl w:val="0"/>
              <w:suppressAutoHyphens w:val="0"/>
              <w:autoSpaceDE w:val="0"/>
              <w:autoSpaceDN w:val="0"/>
              <w:adjustRightInd w:val="0"/>
              <w:jc w:val="center"/>
              <w:rPr>
                <w:lang w:eastAsia="ru-RU"/>
              </w:rPr>
            </w:pPr>
            <w:r w:rsidRPr="002742EA">
              <w:rPr>
                <w:lang w:eastAsia="ru-RU"/>
              </w:rPr>
              <w:t>2026г.</w:t>
            </w:r>
          </w:p>
          <w:p w:rsidR="00CC7411" w:rsidRPr="002742EA" w:rsidRDefault="00CC7411" w:rsidP="00CC7411">
            <w:pPr>
              <w:widowControl w:val="0"/>
              <w:suppressAutoHyphens w:val="0"/>
              <w:autoSpaceDE w:val="0"/>
              <w:autoSpaceDN w:val="0"/>
              <w:adjustRightInd w:val="0"/>
              <w:jc w:val="center"/>
              <w:rPr>
                <w:lang w:eastAsia="ru-RU"/>
              </w:rPr>
            </w:pPr>
            <w:r w:rsidRPr="002742EA">
              <w:rPr>
                <w:lang w:eastAsia="ru-RU"/>
              </w:rPr>
              <w:t>30,0</w:t>
            </w:r>
          </w:p>
        </w:tc>
        <w:tc>
          <w:tcPr>
            <w:tcW w:w="992" w:type="dxa"/>
            <w:vMerge/>
          </w:tcPr>
          <w:p w:rsidR="00CC7411" w:rsidRPr="002742EA" w:rsidRDefault="00CC7411" w:rsidP="00CC7411">
            <w:pPr>
              <w:widowControl w:val="0"/>
              <w:suppressAutoHyphens w:val="0"/>
              <w:autoSpaceDE w:val="0"/>
              <w:autoSpaceDN w:val="0"/>
              <w:adjustRightInd w:val="0"/>
              <w:jc w:val="center"/>
              <w:rPr>
                <w:lang w:eastAsia="ru-RU"/>
              </w:rPr>
            </w:pPr>
          </w:p>
        </w:tc>
        <w:tc>
          <w:tcPr>
            <w:tcW w:w="2552" w:type="dxa"/>
            <w:vMerge/>
          </w:tcPr>
          <w:p w:rsidR="00CC7411" w:rsidRPr="002742EA" w:rsidRDefault="00CC7411" w:rsidP="00CC7411">
            <w:pPr>
              <w:suppressAutoHyphens w:val="0"/>
              <w:spacing w:after="160" w:line="259" w:lineRule="auto"/>
              <w:rPr>
                <w:lang w:eastAsia="ru-RU"/>
              </w:rPr>
            </w:pPr>
          </w:p>
        </w:tc>
        <w:tc>
          <w:tcPr>
            <w:tcW w:w="992" w:type="dxa"/>
          </w:tcPr>
          <w:p w:rsidR="00CC7411" w:rsidRPr="002742EA" w:rsidRDefault="00CC7411" w:rsidP="00CC7411">
            <w:pPr>
              <w:suppressAutoHyphens w:val="0"/>
              <w:spacing w:after="160" w:line="259" w:lineRule="auto"/>
              <w:rPr>
                <w:lang w:eastAsia="ru-RU"/>
              </w:rPr>
            </w:pPr>
            <w:r w:rsidRPr="002742EA">
              <w:rPr>
                <w:lang w:eastAsia="ru-RU"/>
              </w:rPr>
              <w:t>2026</w:t>
            </w:r>
          </w:p>
        </w:tc>
        <w:tc>
          <w:tcPr>
            <w:tcW w:w="1559" w:type="dxa"/>
          </w:tcPr>
          <w:p w:rsidR="00CC7411" w:rsidRPr="002742EA" w:rsidRDefault="00CC7411" w:rsidP="00CC7411">
            <w:r w:rsidRPr="002742EA">
              <w:rPr>
                <w:lang w:eastAsia="ru-RU"/>
              </w:rPr>
              <w:t>По мере необходимости</w:t>
            </w:r>
          </w:p>
        </w:tc>
      </w:tr>
    </w:tbl>
    <w:p w:rsidR="00651EFB" w:rsidRPr="00E43E46" w:rsidRDefault="00651EFB" w:rsidP="00426F59">
      <w:pPr>
        <w:ind w:firstLine="709"/>
        <w:jc w:val="both"/>
        <w:rPr>
          <w:kern w:val="2"/>
          <w:sz w:val="28"/>
          <w:szCs w:val="28"/>
        </w:rPr>
      </w:pPr>
    </w:p>
    <w:p w:rsidR="00FD285E" w:rsidRDefault="00FD285E" w:rsidP="00FD285E">
      <w:pPr>
        <w:pStyle w:val="Textbody"/>
        <w:spacing w:after="0"/>
        <w:ind w:firstLine="825"/>
        <w:jc w:val="both"/>
        <w:rPr>
          <w:sz w:val="28"/>
          <w:szCs w:val="28"/>
        </w:rPr>
      </w:pPr>
    </w:p>
    <w:p w:rsidR="00FD285E" w:rsidRDefault="00FD285E" w:rsidP="00FD285E">
      <w:pPr>
        <w:ind w:left="360"/>
        <w:jc w:val="center"/>
        <w:rPr>
          <w:sz w:val="28"/>
          <w:szCs w:val="28"/>
        </w:rPr>
      </w:pPr>
      <w:r>
        <w:rPr>
          <w:sz w:val="28"/>
          <w:szCs w:val="28"/>
        </w:rPr>
        <w:t xml:space="preserve">5. </w:t>
      </w:r>
      <w:r w:rsidR="00881E94">
        <w:rPr>
          <w:sz w:val="28"/>
          <w:szCs w:val="28"/>
        </w:rPr>
        <w:t>Методика о</w:t>
      </w:r>
      <w:r>
        <w:rPr>
          <w:sz w:val="28"/>
          <w:szCs w:val="28"/>
        </w:rPr>
        <w:t>ценк</w:t>
      </w:r>
      <w:r w:rsidR="00881E94">
        <w:rPr>
          <w:sz w:val="28"/>
          <w:szCs w:val="28"/>
        </w:rPr>
        <w:t>и</w:t>
      </w:r>
      <w:r>
        <w:rPr>
          <w:sz w:val="28"/>
          <w:szCs w:val="28"/>
        </w:rPr>
        <w:t xml:space="preserve"> эффективности реализации </w:t>
      </w:r>
      <w:r w:rsidRPr="003018A0">
        <w:rPr>
          <w:sz w:val="28"/>
          <w:szCs w:val="28"/>
        </w:rPr>
        <w:t>муниципальной</w:t>
      </w:r>
      <w:r>
        <w:rPr>
          <w:sz w:val="28"/>
          <w:szCs w:val="28"/>
        </w:rPr>
        <w:t xml:space="preserve"> программы</w:t>
      </w:r>
    </w:p>
    <w:p w:rsidR="00FD285E" w:rsidRDefault="00FD285E" w:rsidP="00FD285E">
      <w:pPr>
        <w:pStyle w:val="Standard"/>
        <w:rPr>
          <w:sz w:val="28"/>
          <w:szCs w:val="28"/>
        </w:rPr>
      </w:pPr>
    </w:p>
    <w:p w:rsidR="00881E94" w:rsidRDefault="00FD285E" w:rsidP="00881E94">
      <w:pPr>
        <w:ind w:firstLine="709"/>
        <w:jc w:val="both"/>
        <w:rPr>
          <w:kern w:val="2"/>
          <w:sz w:val="28"/>
          <w:szCs w:val="28"/>
        </w:rPr>
      </w:pPr>
      <w:r>
        <w:rPr>
          <w:sz w:val="28"/>
          <w:szCs w:val="28"/>
        </w:rPr>
        <w:tab/>
      </w:r>
      <w:r w:rsidR="00881E94" w:rsidRPr="00E43E46">
        <w:rPr>
          <w:kern w:val="2"/>
          <w:sz w:val="28"/>
          <w:szCs w:val="28"/>
        </w:rPr>
        <w:t>Реализация мероприятий Программы будет способствовать утверждению в обществе, в сознании и чувствах граждан социально значимых патриотических ценностей, взглядов и убеждений, уважению к культурному и историческому прошлому,  к традициям, воспитанию граждан в духе уважения к Конституции Российской Федерации, законности, нормам общественной и коллективной жизни, созданию условий для обеспечения реализации прав человека и его обязанностей гражданского, профессионального и воинского долга, формированию расовой, национальной, религиозной терпимости, развитию дружеских отношений между народами, проживающими на территории Кореновского городского поселения.</w:t>
      </w:r>
    </w:p>
    <w:p w:rsidR="00A67CE6" w:rsidRPr="00513C87" w:rsidRDefault="00A67CE6" w:rsidP="00A67CE6">
      <w:pPr>
        <w:ind w:firstLine="709"/>
        <w:jc w:val="both"/>
        <w:rPr>
          <w:kern w:val="2"/>
          <w:sz w:val="28"/>
          <w:szCs w:val="28"/>
        </w:rPr>
      </w:pPr>
      <w:r w:rsidRPr="00513C87">
        <w:rPr>
          <w:kern w:val="2"/>
          <w:sz w:val="28"/>
          <w:szCs w:val="28"/>
        </w:rPr>
        <w:t>В итоге реализации Программы</w:t>
      </w:r>
      <w:r>
        <w:rPr>
          <w:kern w:val="2"/>
          <w:sz w:val="28"/>
          <w:szCs w:val="28"/>
        </w:rPr>
        <w:t xml:space="preserve"> также </w:t>
      </w:r>
      <w:r w:rsidRPr="00513C87">
        <w:rPr>
          <w:kern w:val="2"/>
          <w:sz w:val="28"/>
          <w:szCs w:val="28"/>
        </w:rPr>
        <w:t>ожидается:</w:t>
      </w:r>
    </w:p>
    <w:p w:rsidR="00A67CE6" w:rsidRPr="00513C87" w:rsidRDefault="00A67CE6" w:rsidP="00A67CE6">
      <w:pPr>
        <w:shd w:val="clear" w:color="auto" w:fill="FFFFFF"/>
        <w:ind w:firstLine="709"/>
        <w:rPr>
          <w:sz w:val="28"/>
          <w:szCs w:val="28"/>
        </w:rPr>
      </w:pPr>
      <w:r w:rsidRPr="00513C87">
        <w:rPr>
          <w:sz w:val="28"/>
          <w:szCs w:val="28"/>
        </w:rPr>
        <w:t>повышение уровня комфортности проживания населения;</w:t>
      </w:r>
    </w:p>
    <w:p w:rsidR="00A67CE6" w:rsidRPr="00513C87" w:rsidRDefault="00A67CE6" w:rsidP="00A67CE6">
      <w:pPr>
        <w:shd w:val="clear" w:color="auto" w:fill="FFFFFF"/>
        <w:ind w:firstLine="709"/>
        <w:rPr>
          <w:sz w:val="28"/>
          <w:szCs w:val="28"/>
        </w:rPr>
      </w:pPr>
      <w:r w:rsidRPr="00513C87">
        <w:rPr>
          <w:sz w:val="28"/>
          <w:szCs w:val="28"/>
        </w:rPr>
        <w:t>совершенствование эстетического состояния городских территорий;</w:t>
      </w:r>
    </w:p>
    <w:p w:rsidR="00A67CE6" w:rsidRPr="00513C87" w:rsidRDefault="00A67CE6" w:rsidP="00A67CE6">
      <w:pPr>
        <w:shd w:val="clear" w:color="auto" w:fill="FFFFFF"/>
        <w:ind w:firstLine="709"/>
        <w:rPr>
          <w:sz w:val="28"/>
          <w:szCs w:val="28"/>
        </w:rPr>
      </w:pPr>
      <w:r w:rsidRPr="00513C87">
        <w:rPr>
          <w:sz w:val="28"/>
          <w:szCs w:val="28"/>
        </w:rPr>
        <w:t>увеличение площади клумб с цветочным оформлением;</w:t>
      </w:r>
    </w:p>
    <w:p w:rsidR="00A67CE6" w:rsidRPr="00513C87" w:rsidRDefault="00A67CE6" w:rsidP="00A67CE6">
      <w:pPr>
        <w:shd w:val="clear" w:color="auto" w:fill="FFFFFF"/>
        <w:ind w:firstLine="709"/>
        <w:rPr>
          <w:sz w:val="28"/>
          <w:szCs w:val="28"/>
        </w:rPr>
      </w:pPr>
      <w:r w:rsidRPr="00513C87">
        <w:rPr>
          <w:sz w:val="28"/>
          <w:szCs w:val="28"/>
        </w:rPr>
        <w:t>улучшение качества зеленых насаждений;</w:t>
      </w:r>
    </w:p>
    <w:p w:rsidR="00A67CE6" w:rsidRPr="00513C87" w:rsidRDefault="00A67CE6" w:rsidP="00A67CE6">
      <w:pPr>
        <w:shd w:val="clear" w:color="auto" w:fill="FFFFFF"/>
        <w:tabs>
          <w:tab w:val="left" w:pos="533"/>
        </w:tabs>
        <w:ind w:firstLine="709"/>
        <w:jc w:val="both"/>
        <w:rPr>
          <w:kern w:val="2"/>
          <w:sz w:val="28"/>
          <w:szCs w:val="28"/>
        </w:rPr>
      </w:pPr>
      <w:r w:rsidRPr="00513C87">
        <w:rPr>
          <w:kern w:val="2"/>
          <w:sz w:val="28"/>
          <w:szCs w:val="28"/>
        </w:rPr>
        <w:t>повышение заинтересованности жителей в образцовом содержании собственных участков и обустройстве территории общего пользования;</w:t>
      </w:r>
    </w:p>
    <w:p w:rsidR="00A67CE6" w:rsidRPr="00513C87" w:rsidRDefault="00A67CE6" w:rsidP="00A67CE6">
      <w:pPr>
        <w:shd w:val="clear" w:color="auto" w:fill="FFFFFF"/>
        <w:tabs>
          <w:tab w:val="left" w:pos="533"/>
        </w:tabs>
        <w:ind w:firstLine="709"/>
        <w:jc w:val="both"/>
        <w:rPr>
          <w:kern w:val="2"/>
          <w:sz w:val="28"/>
          <w:szCs w:val="28"/>
        </w:rPr>
      </w:pPr>
      <w:r w:rsidRPr="00513C87">
        <w:rPr>
          <w:kern w:val="2"/>
          <w:sz w:val="28"/>
          <w:szCs w:val="28"/>
        </w:rPr>
        <w:t>санитарная очистка, озеленение и благоустройство территории Кореновского городского поселения.</w:t>
      </w:r>
    </w:p>
    <w:p w:rsidR="00881E94" w:rsidRPr="00E43E46" w:rsidRDefault="00881E94" w:rsidP="00881E94">
      <w:pPr>
        <w:jc w:val="both"/>
        <w:rPr>
          <w:kern w:val="2"/>
          <w:sz w:val="28"/>
          <w:szCs w:val="28"/>
        </w:rPr>
      </w:pPr>
    </w:p>
    <w:p w:rsidR="00881E94" w:rsidRPr="00E43E46" w:rsidRDefault="00881E94" w:rsidP="00881E94">
      <w:pPr>
        <w:jc w:val="center"/>
        <w:rPr>
          <w:kern w:val="2"/>
          <w:sz w:val="28"/>
          <w:szCs w:val="28"/>
        </w:rPr>
      </w:pPr>
      <w:r w:rsidRPr="00E43E46">
        <w:rPr>
          <w:kern w:val="2"/>
          <w:sz w:val="28"/>
          <w:szCs w:val="28"/>
        </w:rPr>
        <w:t>Критериями оценки полноты выполнения Программы являются:</w:t>
      </w:r>
    </w:p>
    <w:p w:rsidR="00881E94" w:rsidRPr="00E43E46" w:rsidRDefault="00881E94" w:rsidP="00881E94">
      <w:pPr>
        <w:rPr>
          <w:kern w:val="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481"/>
        <w:gridCol w:w="2835"/>
        <w:gridCol w:w="708"/>
        <w:gridCol w:w="1276"/>
        <w:gridCol w:w="1276"/>
        <w:gridCol w:w="992"/>
        <w:gridCol w:w="1134"/>
        <w:gridCol w:w="996"/>
      </w:tblGrid>
      <w:tr w:rsidR="00881E94" w:rsidRPr="00E43E46" w:rsidTr="003719A1">
        <w:tc>
          <w:tcPr>
            <w:tcW w:w="481" w:type="dxa"/>
            <w:shd w:val="clear" w:color="auto" w:fill="auto"/>
            <w:tcMar>
              <w:top w:w="55" w:type="dxa"/>
              <w:left w:w="55" w:type="dxa"/>
              <w:bottom w:w="55" w:type="dxa"/>
              <w:right w:w="55" w:type="dxa"/>
            </w:tcMar>
            <w:vAlign w:val="bottom"/>
            <w:hideMark/>
          </w:tcPr>
          <w:p w:rsidR="00881E94" w:rsidRPr="00E43E46" w:rsidRDefault="00881E94" w:rsidP="00E62BCC">
            <w:pPr>
              <w:jc w:val="center"/>
              <w:rPr>
                <w:kern w:val="2"/>
              </w:rPr>
            </w:pPr>
            <w:r w:rsidRPr="00E43E46">
              <w:rPr>
                <w:kern w:val="2"/>
              </w:rPr>
              <w:t>№ п/п</w:t>
            </w:r>
          </w:p>
        </w:tc>
        <w:tc>
          <w:tcPr>
            <w:tcW w:w="2835" w:type="dxa"/>
            <w:shd w:val="clear" w:color="auto" w:fill="auto"/>
            <w:tcMar>
              <w:top w:w="55" w:type="dxa"/>
              <w:left w:w="55" w:type="dxa"/>
              <w:bottom w:w="55" w:type="dxa"/>
              <w:right w:w="55" w:type="dxa"/>
            </w:tcMar>
            <w:vAlign w:val="bottom"/>
            <w:hideMark/>
          </w:tcPr>
          <w:p w:rsidR="00881E94" w:rsidRPr="00E43E46" w:rsidRDefault="00881E94" w:rsidP="00E62BCC">
            <w:pPr>
              <w:jc w:val="center"/>
              <w:rPr>
                <w:kern w:val="2"/>
              </w:rPr>
            </w:pPr>
            <w:r w:rsidRPr="00E43E46">
              <w:rPr>
                <w:kern w:val="2"/>
              </w:rPr>
              <w:t>Наименование показателей</w:t>
            </w:r>
          </w:p>
        </w:tc>
        <w:tc>
          <w:tcPr>
            <w:tcW w:w="708" w:type="dxa"/>
            <w:shd w:val="clear" w:color="auto" w:fill="auto"/>
            <w:tcMar>
              <w:top w:w="55" w:type="dxa"/>
              <w:left w:w="55" w:type="dxa"/>
              <w:bottom w:w="55" w:type="dxa"/>
              <w:right w:w="55" w:type="dxa"/>
            </w:tcMar>
            <w:vAlign w:val="bottom"/>
            <w:hideMark/>
          </w:tcPr>
          <w:p w:rsidR="00881E94" w:rsidRPr="00E43E46" w:rsidRDefault="00881E94" w:rsidP="00E62BCC">
            <w:pPr>
              <w:jc w:val="center"/>
              <w:rPr>
                <w:kern w:val="2"/>
              </w:rPr>
            </w:pPr>
            <w:r w:rsidRPr="00E43E46">
              <w:rPr>
                <w:kern w:val="2"/>
              </w:rPr>
              <w:t>ед. измер.</w:t>
            </w:r>
          </w:p>
        </w:tc>
        <w:tc>
          <w:tcPr>
            <w:tcW w:w="1276" w:type="dxa"/>
            <w:shd w:val="clear" w:color="auto" w:fill="auto"/>
            <w:tcMar>
              <w:top w:w="55" w:type="dxa"/>
              <w:left w:w="55" w:type="dxa"/>
              <w:bottom w:w="55" w:type="dxa"/>
              <w:right w:w="55" w:type="dxa"/>
            </w:tcMar>
            <w:hideMark/>
          </w:tcPr>
          <w:p w:rsidR="00881E94" w:rsidRPr="00E43E46" w:rsidRDefault="00881E94" w:rsidP="00E62BCC">
            <w:pPr>
              <w:jc w:val="center"/>
              <w:rPr>
                <w:kern w:val="2"/>
              </w:rPr>
            </w:pPr>
            <w:r w:rsidRPr="00E43E46">
              <w:rPr>
                <w:kern w:val="2"/>
              </w:rPr>
              <w:t xml:space="preserve">Базовый показатель </w:t>
            </w:r>
            <w:r w:rsidR="00476D08">
              <w:rPr>
                <w:kern w:val="2"/>
              </w:rPr>
              <w:t>2022</w:t>
            </w:r>
            <w:r w:rsidRPr="00E43E46">
              <w:rPr>
                <w:kern w:val="2"/>
              </w:rPr>
              <w:t xml:space="preserve"> год</w:t>
            </w:r>
          </w:p>
        </w:tc>
        <w:tc>
          <w:tcPr>
            <w:tcW w:w="1276" w:type="dxa"/>
            <w:shd w:val="clear" w:color="auto" w:fill="auto"/>
            <w:tcMar>
              <w:top w:w="55" w:type="dxa"/>
              <w:left w:w="55" w:type="dxa"/>
              <w:bottom w:w="55" w:type="dxa"/>
              <w:right w:w="55" w:type="dxa"/>
            </w:tcMar>
            <w:hideMark/>
          </w:tcPr>
          <w:p w:rsidR="00881E94" w:rsidRPr="00E43E46" w:rsidRDefault="00881E94" w:rsidP="00E62BCC">
            <w:pPr>
              <w:jc w:val="center"/>
              <w:rPr>
                <w:kern w:val="2"/>
              </w:rPr>
            </w:pPr>
            <w:r w:rsidRPr="00E43E46">
              <w:rPr>
                <w:kern w:val="2"/>
              </w:rPr>
              <w:t xml:space="preserve">Базовый показатель </w:t>
            </w:r>
            <w:r w:rsidR="00476D08">
              <w:rPr>
                <w:kern w:val="2"/>
              </w:rPr>
              <w:t>2023</w:t>
            </w:r>
            <w:r w:rsidRPr="00E43E46">
              <w:rPr>
                <w:kern w:val="2"/>
              </w:rPr>
              <w:t xml:space="preserve"> год</w:t>
            </w:r>
          </w:p>
        </w:tc>
        <w:tc>
          <w:tcPr>
            <w:tcW w:w="992" w:type="dxa"/>
          </w:tcPr>
          <w:p w:rsidR="00881E94" w:rsidRPr="00E43E46" w:rsidRDefault="00881E94" w:rsidP="00E62BCC">
            <w:pPr>
              <w:jc w:val="center"/>
              <w:rPr>
                <w:kern w:val="2"/>
              </w:rPr>
            </w:pPr>
            <w:r w:rsidRPr="00E43E46">
              <w:rPr>
                <w:kern w:val="2"/>
              </w:rPr>
              <w:t xml:space="preserve">План на </w:t>
            </w:r>
            <w:r w:rsidR="00476D08">
              <w:rPr>
                <w:kern w:val="2"/>
              </w:rPr>
              <w:t>2024</w:t>
            </w:r>
            <w:r w:rsidRPr="00E43E46">
              <w:rPr>
                <w:kern w:val="2"/>
              </w:rPr>
              <w:t xml:space="preserve"> год</w:t>
            </w:r>
          </w:p>
        </w:tc>
        <w:tc>
          <w:tcPr>
            <w:tcW w:w="1134" w:type="dxa"/>
          </w:tcPr>
          <w:p w:rsidR="00881E94" w:rsidRPr="00E43E46" w:rsidRDefault="00881E94" w:rsidP="00E62BCC">
            <w:pPr>
              <w:jc w:val="center"/>
              <w:rPr>
                <w:kern w:val="2"/>
              </w:rPr>
            </w:pPr>
            <w:r w:rsidRPr="00E43E46">
              <w:rPr>
                <w:kern w:val="2"/>
              </w:rPr>
              <w:t xml:space="preserve">План на </w:t>
            </w:r>
            <w:r w:rsidR="00476D08">
              <w:rPr>
                <w:kern w:val="2"/>
              </w:rPr>
              <w:t>2025</w:t>
            </w:r>
            <w:r w:rsidRPr="00E43E46">
              <w:rPr>
                <w:kern w:val="2"/>
              </w:rPr>
              <w:t xml:space="preserve"> год</w:t>
            </w:r>
          </w:p>
        </w:tc>
        <w:tc>
          <w:tcPr>
            <w:tcW w:w="996" w:type="dxa"/>
          </w:tcPr>
          <w:p w:rsidR="00881E94" w:rsidRPr="00E43E46" w:rsidRDefault="00881E94" w:rsidP="00E62BCC">
            <w:pPr>
              <w:jc w:val="center"/>
              <w:rPr>
                <w:kern w:val="2"/>
              </w:rPr>
            </w:pPr>
            <w:r w:rsidRPr="00E43E46">
              <w:rPr>
                <w:kern w:val="2"/>
              </w:rPr>
              <w:t xml:space="preserve">План на </w:t>
            </w:r>
            <w:r w:rsidR="00476D08">
              <w:rPr>
                <w:kern w:val="2"/>
              </w:rPr>
              <w:t>2026</w:t>
            </w:r>
            <w:r w:rsidRPr="00E43E46">
              <w:rPr>
                <w:kern w:val="2"/>
              </w:rPr>
              <w:t xml:space="preserve"> год</w:t>
            </w:r>
          </w:p>
        </w:tc>
      </w:tr>
      <w:tr w:rsidR="00881E94" w:rsidRPr="00E43E46" w:rsidTr="003719A1">
        <w:trPr>
          <w:trHeight w:val="535"/>
        </w:trPr>
        <w:tc>
          <w:tcPr>
            <w:tcW w:w="481" w:type="dxa"/>
            <w:shd w:val="clear" w:color="auto" w:fill="auto"/>
            <w:tcMar>
              <w:top w:w="55" w:type="dxa"/>
              <w:left w:w="55" w:type="dxa"/>
              <w:bottom w:w="55" w:type="dxa"/>
              <w:right w:w="55" w:type="dxa"/>
            </w:tcMar>
            <w:vAlign w:val="bottom"/>
            <w:hideMark/>
          </w:tcPr>
          <w:p w:rsidR="00881E94" w:rsidRPr="00E43E46" w:rsidRDefault="00881E94" w:rsidP="00E62BCC">
            <w:pPr>
              <w:rPr>
                <w:kern w:val="2"/>
              </w:rPr>
            </w:pPr>
            <w:r w:rsidRPr="00E43E46">
              <w:rPr>
                <w:kern w:val="2"/>
              </w:rPr>
              <w:t>1</w:t>
            </w:r>
          </w:p>
        </w:tc>
        <w:tc>
          <w:tcPr>
            <w:tcW w:w="2835" w:type="dxa"/>
            <w:shd w:val="clear" w:color="auto" w:fill="auto"/>
            <w:tcMar>
              <w:top w:w="55" w:type="dxa"/>
              <w:left w:w="55" w:type="dxa"/>
              <w:bottom w:w="55" w:type="dxa"/>
              <w:right w:w="55" w:type="dxa"/>
            </w:tcMar>
            <w:vAlign w:val="bottom"/>
            <w:hideMark/>
          </w:tcPr>
          <w:p w:rsidR="00881E94" w:rsidRPr="00E43E46" w:rsidRDefault="00881E94" w:rsidP="00E62BCC">
            <w:pPr>
              <w:rPr>
                <w:kern w:val="2"/>
              </w:rPr>
            </w:pPr>
            <w:r w:rsidRPr="00E43E46">
              <w:rPr>
                <w:kern w:val="2"/>
              </w:rPr>
              <w:t>Количество проведенных культурно-досуговых мероприятий</w:t>
            </w:r>
          </w:p>
        </w:tc>
        <w:tc>
          <w:tcPr>
            <w:tcW w:w="708" w:type="dxa"/>
            <w:shd w:val="clear" w:color="auto" w:fill="auto"/>
            <w:tcMar>
              <w:top w:w="55" w:type="dxa"/>
              <w:left w:w="55" w:type="dxa"/>
              <w:bottom w:w="55" w:type="dxa"/>
              <w:right w:w="55" w:type="dxa"/>
            </w:tcMar>
            <w:vAlign w:val="bottom"/>
            <w:hideMark/>
          </w:tcPr>
          <w:p w:rsidR="00881E94" w:rsidRPr="00E43E46" w:rsidRDefault="00881E94" w:rsidP="00E62BCC">
            <w:pPr>
              <w:jc w:val="center"/>
              <w:rPr>
                <w:kern w:val="2"/>
              </w:rPr>
            </w:pPr>
            <w:r w:rsidRPr="00E43E46">
              <w:rPr>
                <w:kern w:val="2"/>
              </w:rPr>
              <w:t>шт.</w:t>
            </w:r>
          </w:p>
        </w:tc>
        <w:tc>
          <w:tcPr>
            <w:tcW w:w="1276" w:type="dxa"/>
            <w:shd w:val="clear" w:color="auto" w:fill="auto"/>
            <w:tcMar>
              <w:top w:w="55" w:type="dxa"/>
              <w:left w:w="55" w:type="dxa"/>
              <w:bottom w:w="55" w:type="dxa"/>
              <w:right w:w="55" w:type="dxa"/>
            </w:tcMar>
            <w:vAlign w:val="bottom"/>
            <w:hideMark/>
          </w:tcPr>
          <w:p w:rsidR="00881E94" w:rsidRPr="00E43E46" w:rsidRDefault="00881E94" w:rsidP="00E62BCC">
            <w:pPr>
              <w:jc w:val="center"/>
              <w:rPr>
                <w:kern w:val="2"/>
              </w:rPr>
            </w:pPr>
            <w:r w:rsidRPr="00E43E46">
              <w:rPr>
                <w:kern w:val="2"/>
              </w:rPr>
              <w:t>880</w:t>
            </w:r>
          </w:p>
        </w:tc>
        <w:tc>
          <w:tcPr>
            <w:tcW w:w="1276" w:type="dxa"/>
            <w:shd w:val="clear" w:color="auto" w:fill="auto"/>
            <w:tcMar>
              <w:top w:w="55" w:type="dxa"/>
              <w:left w:w="55" w:type="dxa"/>
              <w:bottom w:w="55" w:type="dxa"/>
              <w:right w:w="55" w:type="dxa"/>
            </w:tcMar>
            <w:vAlign w:val="bottom"/>
            <w:hideMark/>
          </w:tcPr>
          <w:p w:rsidR="00881E94" w:rsidRPr="00E43E46" w:rsidRDefault="00881E94" w:rsidP="00E62BCC">
            <w:pPr>
              <w:jc w:val="center"/>
              <w:rPr>
                <w:kern w:val="2"/>
              </w:rPr>
            </w:pPr>
            <w:r w:rsidRPr="00E43E46">
              <w:rPr>
                <w:kern w:val="2"/>
              </w:rPr>
              <w:t>890</w:t>
            </w:r>
          </w:p>
        </w:tc>
        <w:tc>
          <w:tcPr>
            <w:tcW w:w="992" w:type="dxa"/>
          </w:tcPr>
          <w:p w:rsidR="00881E94" w:rsidRPr="00E43E46" w:rsidRDefault="00881E94" w:rsidP="00E62BCC">
            <w:pPr>
              <w:jc w:val="center"/>
              <w:rPr>
                <w:kern w:val="2"/>
              </w:rPr>
            </w:pPr>
          </w:p>
          <w:p w:rsidR="00881E94" w:rsidRPr="00E43E46" w:rsidRDefault="00881E94" w:rsidP="00E62BCC">
            <w:pPr>
              <w:jc w:val="center"/>
              <w:rPr>
                <w:kern w:val="2"/>
              </w:rPr>
            </w:pPr>
          </w:p>
          <w:p w:rsidR="00881E94" w:rsidRPr="00E43E46" w:rsidRDefault="00881E94" w:rsidP="00E62BCC">
            <w:pPr>
              <w:jc w:val="center"/>
              <w:rPr>
                <w:kern w:val="2"/>
              </w:rPr>
            </w:pPr>
            <w:r w:rsidRPr="00E43E46">
              <w:rPr>
                <w:kern w:val="2"/>
              </w:rPr>
              <w:t>900</w:t>
            </w:r>
          </w:p>
        </w:tc>
        <w:tc>
          <w:tcPr>
            <w:tcW w:w="1134" w:type="dxa"/>
          </w:tcPr>
          <w:p w:rsidR="00881E94" w:rsidRPr="00E43E46" w:rsidRDefault="00881E94" w:rsidP="00E62BCC">
            <w:pPr>
              <w:jc w:val="center"/>
              <w:rPr>
                <w:kern w:val="2"/>
              </w:rPr>
            </w:pPr>
          </w:p>
          <w:p w:rsidR="00881E94" w:rsidRPr="00E43E46" w:rsidRDefault="00881E94" w:rsidP="00E62BCC">
            <w:pPr>
              <w:jc w:val="center"/>
              <w:rPr>
                <w:kern w:val="2"/>
              </w:rPr>
            </w:pPr>
          </w:p>
          <w:p w:rsidR="00881E94" w:rsidRPr="00E43E46" w:rsidRDefault="00881E94" w:rsidP="00E62BCC">
            <w:pPr>
              <w:jc w:val="center"/>
              <w:rPr>
                <w:kern w:val="2"/>
              </w:rPr>
            </w:pPr>
            <w:r w:rsidRPr="00E43E46">
              <w:rPr>
                <w:kern w:val="2"/>
              </w:rPr>
              <w:t>910</w:t>
            </w:r>
          </w:p>
        </w:tc>
        <w:tc>
          <w:tcPr>
            <w:tcW w:w="996" w:type="dxa"/>
          </w:tcPr>
          <w:p w:rsidR="00881E94" w:rsidRPr="00E43E46" w:rsidRDefault="00881E94" w:rsidP="00E62BCC">
            <w:pPr>
              <w:jc w:val="center"/>
              <w:rPr>
                <w:kern w:val="2"/>
              </w:rPr>
            </w:pPr>
          </w:p>
          <w:p w:rsidR="00881E94" w:rsidRPr="00E43E46" w:rsidRDefault="00881E94" w:rsidP="00E62BCC">
            <w:pPr>
              <w:jc w:val="center"/>
              <w:rPr>
                <w:kern w:val="2"/>
              </w:rPr>
            </w:pPr>
          </w:p>
          <w:p w:rsidR="00881E94" w:rsidRPr="00E43E46" w:rsidRDefault="00881E94" w:rsidP="00E62BCC">
            <w:pPr>
              <w:jc w:val="center"/>
              <w:rPr>
                <w:kern w:val="2"/>
              </w:rPr>
            </w:pPr>
            <w:r w:rsidRPr="00E43E46">
              <w:rPr>
                <w:kern w:val="2"/>
              </w:rPr>
              <w:t>920</w:t>
            </w:r>
          </w:p>
        </w:tc>
      </w:tr>
      <w:tr w:rsidR="00881E94" w:rsidRPr="00E43E46" w:rsidTr="003719A1">
        <w:trPr>
          <w:trHeight w:val="420"/>
        </w:trPr>
        <w:tc>
          <w:tcPr>
            <w:tcW w:w="481" w:type="dxa"/>
            <w:shd w:val="clear" w:color="auto" w:fill="auto"/>
            <w:tcMar>
              <w:top w:w="55" w:type="dxa"/>
              <w:left w:w="55" w:type="dxa"/>
              <w:bottom w:w="55" w:type="dxa"/>
              <w:right w:w="55" w:type="dxa"/>
            </w:tcMar>
            <w:vAlign w:val="bottom"/>
            <w:hideMark/>
          </w:tcPr>
          <w:p w:rsidR="00881E94" w:rsidRPr="00E43E46" w:rsidRDefault="00881E94" w:rsidP="00E62BCC">
            <w:pPr>
              <w:rPr>
                <w:kern w:val="2"/>
              </w:rPr>
            </w:pPr>
            <w:r w:rsidRPr="00E43E46">
              <w:rPr>
                <w:kern w:val="2"/>
              </w:rPr>
              <w:t>2</w:t>
            </w:r>
          </w:p>
        </w:tc>
        <w:tc>
          <w:tcPr>
            <w:tcW w:w="2835" w:type="dxa"/>
            <w:shd w:val="clear" w:color="auto" w:fill="auto"/>
            <w:tcMar>
              <w:top w:w="55" w:type="dxa"/>
              <w:left w:w="55" w:type="dxa"/>
              <w:bottom w:w="55" w:type="dxa"/>
              <w:right w:w="55" w:type="dxa"/>
            </w:tcMar>
            <w:vAlign w:val="bottom"/>
            <w:hideMark/>
          </w:tcPr>
          <w:p w:rsidR="00881E94" w:rsidRPr="00E43E46" w:rsidRDefault="00881E94" w:rsidP="00E62BCC">
            <w:pPr>
              <w:rPr>
                <w:kern w:val="2"/>
              </w:rPr>
            </w:pPr>
            <w:r w:rsidRPr="00E43E46">
              <w:rPr>
                <w:kern w:val="2"/>
              </w:rPr>
              <w:t>Количество жителей, принявших участие в культурно-досуговых мероприятиях</w:t>
            </w:r>
          </w:p>
        </w:tc>
        <w:tc>
          <w:tcPr>
            <w:tcW w:w="708" w:type="dxa"/>
            <w:shd w:val="clear" w:color="auto" w:fill="auto"/>
            <w:tcMar>
              <w:top w:w="55" w:type="dxa"/>
              <w:left w:w="55" w:type="dxa"/>
              <w:bottom w:w="55" w:type="dxa"/>
              <w:right w:w="55" w:type="dxa"/>
            </w:tcMar>
            <w:vAlign w:val="bottom"/>
            <w:hideMark/>
          </w:tcPr>
          <w:p w:rsidR="00881E94" w:rsidRPr="00E43E46" w:rsidRDefault="00881E94" w:rsidP="00E62BCC">
            <w:pPr>
              <w:jc w:val="center"/>
              <w:rPr>
                <w:kern w:val="2"/>
              </w:rPr>
            </w:pPr>
          </w:p>
          <w:p w:rsidR="00881E94" w:rsidRPr="00E43E46" w:rsidRDefault="00881E94" w:rsidP="00E62BCC">
            <w:pPr>
              <w:jc w:val="center"/>
              <w:rPr>
                <w:kern w:val="2"/>
              </w:rPr>
            </w:pPr>
            <w:r w:rsidRPr="00E43E46">
              <w:rPr>
                <w:kern w:val="2"/>
              </w:rPr>
              <w:t>чел.</w:t>
            </w:r>
          </w:p>
        </w:tc>
        <w:tc>
          <w:tcPr>
            <w:tcW w:w="1276" w:type="dxa"/>
            <w:tcMar>
              <w:top w:w="55" w:type="dxa"/>
              <w:left w:w="55" w:type="dxa"/>
              <w:bottom w:w="55" w:type="dxa"/>
              <w:right w:w="55" w:type="dxa"/>
            </w:tcMar>
            <w:hideMark/>
          </w:tcPr>
          <w:p w:rsidR="00881E94" w:rsidRPr="00E43E46" w:rsidRDefault="00881E94" w:rsidP="00E62BCC">
            <w:pPr>
              <w:jc w:val="center"/>
              <w:rPr>
                <w:kern w:val="2"/>
              </w:rPr>
            </w:pPr>
          </w:p>
          <w:p w:rsidR="00881E94" w:rsidRPr="00E43E46" w:rsidRDefault="00881E94" w:rsidP="00E62BCC">
            <w:pPr>
              <w:jc w:val="center"/>
              <w:rPr>
                <w:kern w:val="2"/>
              </w:rPr>
            </w:pPr>
          </w:p>
          <w:p w:rsidR="00881E94" w:rsidRPr="00E43E46" w:rsidRDefault="00881E94" w:rsidP="00E62BCC">
            <w:pPr>
              <w:jc w:val="center"/>
              <w:rPr>
                <w:kern w:val="2"/>
              </w:rPr>
            </w:pPr>
          </w:p>
          <w:p w:rsidR="00881E94" w:rsidRPr="00E43E46" w:rsidRDefault="00881E94" w:rsidP="00E62BCC">
            <w:pPr>
              <w:jc w:val="center"/>
              <w:rPr>
                <w:kern w:val="2"/>
              </w:rPr>
            </w:pPr>
            <w:r w:rsidRPr="00E43E46">
              <w:rPr>
                <w:kern w:val="2"/>
              </w:rPr>
              <w:t>59500</w:t>
            </w:r>
          </w:p>
        </w:tc>
        <w:tc>
          <w:tcPr>
            <w:tcW w:w="1276" w:type="dxa"/>
            <w:tcMar>
              <w:top w:w="55" w:type="dxa"/>
              <w:left w:w="55" w:type="dxa"/>
              <w:bottom w:w="55" w:type="dxa"/>
              <w:right w:w="55" w:type="dxa"/>
            </w:tcMar>
          </w:tcPr>
          <w:p w:rsidR="00881E94" w:rsidRPr="00E43E46" w:rsidRDefault="00881E94" w:rsidP="00E62BCC">
            <w:pPr>
              <w:jc w:val="center"/>
              <w:rPr>
                <w:kern w:val="2"/>
              </w:rPr>
            </w:pPr>
          </w:p>
          <w:p w:rsidR="00881E94" w:rsidRPr="00E43E46" w:rsidRDefault="00881E94" w:rsidP="00E62BCC">
            <w:pPr>
              <w:jc w:val="center"/>
              <w:rPr>
                <w:kern w:val="2"/>
              </w:rPr>
            </w:pPr>
          </w:p>
          <w:p w:rsidR="00881E94" w:rsidRPr="00E43E46" w:rsidRDefault="00881E94" w:rsidP="00E62BCC">
            <w:pPr>
              <w:jc w:val="center"/>
              <w:rPr>
                <w:kern w:val="2"/>
              </w:rPr>
            </w:pPr>
          </w:p>
          <w:p w:rsidR="00881E94" w:rsidRPr="00E43E46" w:rsidRDefault="00881E94" w:rsidP="00E62BCC">
            <w:pPr>
              <w:jc w:val="center"/>
              <w:rPr>
                <w:kern w:val="2"/>
              </w:rPr>
            </w:pPr>
            <w:r w:rsidRPr="00E43E46">
              <w:rPr>
                <w:kern w:val="2"/>
              </w:rPr>
              <w:t>60000</w:t>
            </w:r>
          </w:p>
        </w:tc>
        <w:tc>
          <w:tcPr>
            <w:tcW w:w="992" w:type="dxa"/>
          </w:tcPr>
          <w:p w:rsidR="00881E94" w:rsidRPr="00E43E46" w:rsidRDefault="00881E94" w:rsidP="00E62BCC">
            <w:pPr>
              <w:jc w:val="center"/>
              <w:rPr>
                <w:kern w:val="2"/>
              </w:rPr>
            </w:pPr>
          </w:p>
          <w:p w:rsidR="00881E94" w:rsidRPr="00E43E46" w:rsidRDefault="00881E94" w:rsidP="00E62BCC">
            <w:pPr>
              <w:jc w:val="center"/>
              <w:rPr>
                <w:kern w:val="2"/>
              </w:rPr>
            </w:pPr>
          </w:p>
          <w:p w:rsidR="00881E94" w:rsidRPr="00E43E46" w:rsidRDefault="00881E94" w:rsidP="00E62BCC">
            <w:pPr>
              <w:jc w:val="center"/>
              <w:rPr>
                <w:kern w:val="2"/>
              </w:rPr>
            </w:pPr>
          </w:p>
          <w:p w:rsidR="00881E94" w:rsidRPr="00E43E46" w:rsidRDefault="00881E94" w:rsidP="00E62BCC">
            <w:pPr>
              <w:jc w:val="center"/>
              <w:rPr>
                <w:kern w:val="2"/>
              </w:rPr>
            </w:pPr>
            <w:r w:rsidRPr="00E43E46">
              <w:rPr>
                <w:kern w:val="2"/>
              </w:rPr>
              <w:t>60500</w:t>
            </w:r>
          </w:p>
        </w:tc>
        <w:tc>
          <w:tcPr>
            <w:tcW w:w="1134" w:type="dxa"/>
          </w:tcPr>
          <w:p w:rsidR="00881E94" w:rsidRPr="00E43E46" w:rsidRDefault="00881E94" w:rsidP="00E62BCC">
            <w:pPr>
              <w:jc w:val="center"/>
              <w:rPr>
                <w:kern w:val="2"/>
              </w:rPr>
            </w:pPr>
          </w:p>
          <w:p w:rsidR="00881E94" w:rsidRPr="00E43E46" w:rsidRDefault="00881E94" w:rsidP="00E62BCC">
            <w:pPr>
              <w:jc w:val="center"/>
              <w:rPr>
                <w:kern w:val="2"/>
              </w:rPr>
            </w:pPr>
          </w:p>
          <w:p w:rsidR="00881E94" w:rsidRPr="00E43E46" w:rsidRDefault="00881E94" w:rsidP="00E62BCC">
            <w:pPr>
              <w:jc w:val="center"/>
              <w:rPr>
                <w:kern w:val="2"/>
              </w:rPr>
            </w:pPr>
          </w:p>
          <w:p w:rsidR="00881E94" w:rsidRPr="00E43E46" w:rsidRDefault="00881E94" w:rsidP="00E62BCC">
            <w:pPr>
              <w:jc w:val="center"/>
              <w:rPr>
                <w:kern w:val="2"/>
              </w:rPr>
            </w:pPr>
            <w:r w:rsidRPr="00E43E46">
              <w:rPr>
                <w:kern w:val="2"/>
              </w:rPr>
              <w:t>61000</w:t>
            </w:r>
          </w:p>
        </w:tc>
        <w:tc>
          <w:tcPr>
            <w:tcW w:w="996" w:type="dxa"/>
          </w:tcPr>
          <w:p w:rsidR="00881E94" w:rsidRPr="00E43E46" w:rsidRDefault="00881E94" w:rsidP="00E62BCC">
            <w:pPr>
              <w:jc w:val="center"/>
              <w:rPr>
                <w:kern w:val="2"/>
              </w:rPr>
            </w:pPr>
          </w:p>
          <w:p w:rsidR="00881E94" w:rsidRPr="00E43E46" w:rsidRDefault="00881E94" w:rsidP="00E62BCC">
            <w:pPr>
              <w:jc w:val="center"/>
              <w:rPr>
                <w:kern w:val="2"/>
              </w:rPr>
            </w:pPr>
          </w:p>
          <w:p w:rsidR="00881E94" w:rsidRPr="00E43E46" w:rsidRDefault="00881E94" w:rsidP="00E62BCC">
            <w:pPr>
              <w:jc w:val="center"/>
              <w:rPr>
                <w:kern w:val="2"/>
              </w:rPr>
            </w:pPr>
          </w:p>
          <w:p w:rsidR="00881E94" w:rsidRPr="00E43E46" w:rsidRDefault="00881E94" w:rsidP="00E62BCC">
            <w:pPr>
              <w:jc w:val="center"/>
              <w:rPr>
                <w:kern w:val="2"/>
              </w:rPr>
            </w:pPr>
            <w:r w:rsidRPr="00E43E46">
              <w:rPr>
                <w:kern w:val="2"/>
              </w:rPr>
              <w:t>61500</w:t>
            </w:r>
          </w:p>
        </w:tc>
      </w:tr>
      <w:tr w:rsidR="00A67CE6" w:rsidRPr="00E43E46" w:rsidTr="003719A1">
        <w:trPr>
          <w:trHeight w:val="420"/>
        </w:trPr>
        <w:tc>
          <w:tcPr>
            <w:tcW w:w="481" w:type="dxa"/>
            <w:shd w:val="clear" w:color="auto" w:fill="auto"/>
            <w:tcMar>
              <w:top w:w="55" w:type="dxa"/>
              <w:left w:w="55" w:type="dxa"/>
              <w:bottom w:w="55" w:type="dxa"/>
              <w:right w:w="55" w:type="dxa"/>
            </w:tcMar>
            <w:vAlign w:val="bottom"/>
          </w:tcPr>
          <w:p w:rsidR="00A67CE6" w:rsidRPr="00E43E46" w:rsidRDefault="00476D08" w:rsidP="00A67CE6">
            <w:pPr>
              <w:rPr>
                <w:kern w:val="2"/>
              </w:rPr>
            </w:pPr>
            <w:r>
              <w:rPr>
                <w:kern w:val="2"/>
              </w:rPr>
              <w:t>3</w:t>
            </w:r>
          </w:p>
        </w:tc>
        <w:tc>
          <w:tcPr>
            <w:tcW w:w="2835" w:type="dxa"/>
            <w:shd w:val="clear" w:color="auto" w:fill="auto"/>
            <w:tcMar>
              <w:top w:w="55" w:type="dxa"/>
              <w:left w:w="55" w:type="dxa"/>
              <w:bottom w:w="55" w:type="dxa"/>
              <w:right w:w="55" w:type="dxa"/>
            </w:tcMar>
          </w:tcPr>
          <w:p w:rsidR="00A67CE6" w:rsidRPr="002436B2" w:rsidRDefault="00A67CE6" w:rsidP="00A67CE6">
            <w:pPr>
              <w:snapToGrid w:val="0"/>
              <w:spacing w:line="200" w:lineRule="atLeast"/>
              <w:ind w:right="5"/>
              <w:jc w:val="both"/>
              <w:rPr>
                <w:rFonts w:eastAsia="DejaVuSans"/>
                <w:kern w:val="2"/>
                <w:lang w:eastAsia="zh-CN"/>
              </w:rPr>
            </w:pPr>
            <w:r w:rsidRPr="002436B2">
              <w:rPr>
                <w:rStyle w:val="apple-style-span"/>
              </w:rPr>
              <w:t xml:space="preserve">Площадь вновь созданных и восстановленных клумб с цветочным оформлением на придомовых территориях </w:t>
            </w:r>
            <w:r w:rsidR="00D1666B">
              <w:rPr>
                <w:rStyle w:val="apple-style-span"/>
              </w:rPr>
              <w:t xml:space="preserve">и землях общего пользования </w:t>
            </w:r>
          </w:p>
        </w:tc>
        <w:tc>
          <w:tcPr>
            <w:tcW w:w="708" w:type="dxa"/>
            <w:shd w:val="clear" w:color="auto" w:fill="auto"/>
            <w:tcMar>
              <w:top w:w="55" w:type="dxa"/>
              <w:left w:w="55" w:type="dxa"/>
              <w:bottom w:w="55" w:type="dxa"/>
              <w:right w:w="55" w:type="dxa"/>
            </w:tcMar>
            <w:vAlign w:val="bottom"/>
          </w:tcPr>
          <w:p w:rsidR="00A67CE6" w:rsidRPr="00E43E46" w:rsidRDefault="00FB3300" w:rsidP="00A67CE6">
            <w:pPr>
              <w:jc w:val="center"/>
              <w:rPr>
                <w:kern w:val="2"/>
              </w:rPr>
            </w:pPr>
            <w:r>
              <w:rPr>
                <w:kern w:val="2"/>
              </w:rPr>
              <w:t>м2</w:t>
            </w:r>
          </w:p>
        </w:tc>
        <w:tc>
          <w:tcPr>
            <w:tcW w:w="1276" w:type="dxa"/>
            <w:tcMar>
              <w:top w:w="55" w:type="dxa"/>
              <w:left w:w="55" w:type="dxa"/>
              <w:bottom w:w="55" w:type="dxa"/>
              <w:right w:w="55" w:type="dxa"/>
            </w:tcMar>
          </w:tcPr>
          <w:p w:rsidR="00A67CE6" w:rsidRPr="002436B2" w:rsidRDefault="00A67CE6" w:rsidP="00A67CE6">
            <w:pPr>
              <w:suppressLineNumbers/>
              <w:snapToGrid w:val="0"/>
              <w:ind w:left="5" w:right="5"/>
              <w:jc w:val="center"/>
              <w:rPr>
                <w:rFonts w:eastAsia="DejaVuSans"/>
                <w:kern w:val="2"/>
              </w:rPr>
            </w:pPr>
            <w:r w:rsidRPr="002436B2">
              <w:rPr>
                <w:rFonts w:eastAsia="DejaVuSans"/>
                <w:kern w:val="2"/>
              </w:rPr>
              <w:t>5856</w:t>
            </w:r>
          </w:p>
        </w:tc>
        <w:tc>
          <w:tcPr>
            <w:tcW w:w="1276" w:type="dxa"/>
            <w:tcMar>
              <w:top w:w="55" w:type="dxa"/>
              <w:left w:w="55" w:type="dxa"/>
              <w:bottom w:w="55" w:type="dxa"/>
              <w:right w:w="55" w:type="dxa"/>
            </w:tcMar>
          </w:tcPr>
          <w:p w:rsidR="00A67CE6" w:rsidRPr="002436B2" w:rsidRDefault="00A67CE6" w:rsidP="00A67CE6">
            <w:pPr>
              <w:suppressLineNumbers/>
              <w:snapToGrid w:val="0"/>
              <w:ind w:left="5" w:right="5"/>
              <w:jc w:val="center"/>
              <w:rPr>
                <w:rFonts w:eastAsia="DejaVuSans"/>
                <w:kern w:val="2"/>
              </w:rPr>
            </w:pPr>
            <w:r w:rsidRPr="002436B2">
              <w:rPr>
                <w:rFonts w:eastAsia="DejaVuSans"/>
                <w:kern w:val="2"/>
              </w:rPr>
              <w:t>6442</w:t>
            </w:r>
          </w:p>
        </w:tc>
        <w:tc>
          <w:tcPr>
            <w:tcW w:w="992" w:type="dxa"/>
          </w:tcPr>
          <w:p w:rsidR="00A67CE6" w:rsidRPr="002436B2" w:rsidRDefault="00A67CE6" w:rsidP="00A67CE6">
            <w:pPr>
              <w:suppressLineNumbers/>
              <w:snapToGrid w:val="0"/>
              <w:ind w:left="5" w:right="5"/>
              <w:jc w:val="center"/>
              <w:rPr>
                <w:rFonts w:eastAsia="DejaVuSans"/>
                <w:kern w:val="2"/>
              </w:rPr>
            </w:pPr>
            <w:r w:rsidRPr="002436B2">
              <w:rPr>
                <w:rFonts w:eastAsia="DejaVuSans"/>
                <w:kern w:val="2"/>
              </w:rPr>
              <w:t>7086</w:t>
            </w:r>
          </w:p>
        </w:tc>
        <w:tc>
          <w:tcPr>
            <w:tcW w:w="1134" w:type="dxa"/>
          </w:tcPr>
          <w:p w:rsidR="00A67CE6" w:rsidRPr="002436B2" w:rsidRDefault="00A67CE6" w:rsidP="00A67CE6">
            <w:pPr>
              <w:suppressLineNumbers/>
              <w:snapToGrid w:val="0"/>
              <w:ind w:left="5" w:right="5"/>
              <w:jc w:val="center"/>
              <w:rPr>
                <w:rFonts w:eastAsia="DejaVuSans"/>
                <w:kern w:val="2"/>
              </w:rPr>
            </w:pPr>
            <w:r w:rsidRPr="002436B2">
              <w:rPr>
                <w:rFonts w:eastAsia="DejaVuSans"/>
                <w:kern w:val="2"/>
              </w:rPr>
              <w:t>10%</w:t>
            </w:r>
          </w:p>
        </w:tc>
        <w:tc>
          <w:tcPr>
            <w:tcW w:w="996" w:type="dxa"/>
          </w:tcPr>
          <w:p w:rsidR="00A67CE6" w:rsidRPr="002436B2" w:rsidRDefault="00A67CE6" w:rsidP="00A67CE6">
            <w:pPr>
              <w:suppressLineNumbers/>
              <w:snapToGrid w:val="0"/>
              <w:ind w:left="5" w:right="5"/>
              <w:jc w:val="center"/>
              <w:rPr>
                <w:rFonts w:eastAsia="DejaVuSans"/>
                <w:kern w:val="2"/>
              </w:rPr>
            </w:pPr>
            <w:r w:rsidRPr="002436B2">
              <w:rPr>
                <w:rFonts w:eastAsia="DejaVuSans"/>
                <w:kern w:val="2"/>
              </w:rPr>
              <w:t>10%</w:t>
            </w:r>
          </w:p>
        </w:tc>
      </w:tr>
      <w:tr w:rsidR="00A67CE6" w:rsidRPr="00E43E46" w:rsidTr="003719A1">
        <w:trPr>
          <w:trHeight w:val="420"/>
        </w:trPr>
        <w:tc>
          <w:tcPr>
            <w:tcW w:w="481" w:type="dxa"/>
            <w:shd w:val="clear" w:color="auto" w:fill="auto"/>
            <w:tcMar>
              <w:top w:w="55" w:type="dxa"/>
              <w:left w:w="55" w:type="dxa"/>
              <w:bottom w:w="55" w:type="dxa"/>
              <w:right w:w="55" w:type="dxa"/>
            </w:tcMar>
            <w:vAlign w:val="bottom"/>
          </w:tcPr>
          <w:p w:rsidR="00A67CE6" w:rsidRPr="00E43E46" w:rsidRDefault="00476D08" w:rsidP="00A67CE6">
            <w:pPr>
              <w:rPr>
                <w:kern w:val="2"/>
              </w:rPr>
            </w:pPr>
            <w:r>
              <w:rPr>
                <w:kern w:val="2"/>
              </w:rPr>
              <w:t>4</w:t>
            </w:r>
          </w:p>
        </w:tc>
        <w:tc>
          <w:tcPr>
            <w:tcW w:w="2835" w:type="dxa"/>
            <w:shd w:val="clear" w:color="auto" w:fill="auto"/>
            <w:tcMar>
              <w:top w:w="55" w:type="dxa"/>
              <w:left w:w="55" w:type="dxa"/>
              <w:bottom w:w="55" w:type="dxa"/>
              <w:right w:w="55" w:type="dxa"/>
            </w:tcMar>
          </w:tcPr>
          <w:p w:rsidR="00A67CE6" w:rsidRPr="002436B2" w:rsidRDefault="00A67CE6" w:rsidP="00A67CE6">
            <w:pPr>
              <w:snapToGrid w:val="0"/>
              <w:spacing w:line="200" w:lineRule="atLeast"/>
              <w:ind w:right="5"/>
              <w:jc w:val="both"/>
              <w:rPr>
                <w:rStyle w:val="apple-style-span"/>
              </w:rPr>
            </w:pPr>
            <w:r w:rsidRPr="002436B2">
              <w:rPr>
                <w:rStyle w:val="apple-style-span"/>
              </w:rPr>
              <w:t xml:space="preserve">Количество высаженной цветочной рассады на придомовых территориях </w:t>
            </w:r>
            <w:r w:rsidR="00D1666B">
              <w:rPr>
                <w:rStyle w:val="apple-style-span"/>
              </w:rPr>
              <w:t xml:space="preserve">и землях общего пользования </w:t>
            </w:r>
          </w:p>
        </w:tc>
        <w:tc>
          <w:tcPr>
            <w:tcW w:w="708" w:type="dxa"/>
            <w:shd w:val="clear" w:color="auto" w:fill="auto"/>
            <w:tcMar>
              <w:top w:w="55" w:type="dxa"/>
              <w:left w:w="55" w:type="dxa"/>
              <w:bottom w:w="55" w:type="dxa"/>
              <w:right w:w="55" w:type="dxa"/>
            </w:tcMar>
            <w:vAlign w:val="bottom"/>
          </w:tcPr>
          <w:p w:rsidR="00A67CE6" w:rsidRPr="00E43E46" w:rsidRDefault="00D1666B" w:rsidP="00A67CE6">
            <w:pPr>
              <w:jc w:val="center"/>
              <w:rPr>
                <w:kern w:val="2"/>
              </w:rPr>
            </w:pPr>
            <w:r>
              <w:rPr>
                <w:kern w:val="2"/>
              </w:rPr>
              <w:t>шт.</w:t>
            </w:r>
          </w:p>
        </w:tc>
        <w:tc>
          <w:tcPr>
            <w:tcW w:w="1276" w:type="dxa"/>
            <w:tcMar>
              <w:top w:w="55" w:type="dxa"/>
              <w:left w:w="55" w:type="dxa"/>
              <w:bottom w:w="55" w:type="dxa"/>
              <w:right w:w="55" w:type="dxa"/>
            </w:tcMar>
          </w:tcPr>
          <w:p w:rsidR="00A67CE6" w:rsidRPr="002436B2" w:rsidRDefault="00A67CE6" w:rsidP="00A67CE6">
            <w:pPr>
              <w:suppressLineNumbers/>
              <w:snapToGrid w:val="0"/>
              <w:ind w:left="5" w:right="5"/>
              <w:jc w:val="center"/>
              <w:rPr>
                <w:rFonts w:eastAsia="DejaVuSans"/>
                <w:kern w:val="2"/>
              </w:rPr>
            </w:pPr>
            <w:r w:rsidRPr="002436B2">
              <w:rPr>
                <w:rFonts w:eastAsia="DejaVuSans"/>
                <w:kern w:val="2"/>
              </w:rPr>
              <w:t>86848</w:t>
            </w:r>
          </w:p>
        </w:tc>
        <w:tc>
          <w:tcPr>
            <w:tcW w:w="1276" w:type="dxa"/>
            <w:tcMar>
              <w:top w:w="55" w:type="dxa"/>
              <w:left w:w="55" w:type="dxa"/>
              <w:bottom w:w="55" w:type="dxa"/>
              <w:right w:w="55" w:type="dxa"/>
            </w:tcMar>
          </w:tcPr>
          <w:p w:rsidR="00A67CE6" w:rsidRPr="002436B2" w:rsidRDefault="00A67CE6" w:rsidP="00A67CE6">
            <w:pPr>
              <w:suppressLineNumbers/>
              <w:snapToGrid w:val="0"/>
              <w:ind w:left="5" w:right="5"/>
              <w:jc w:val="center"/>
              <w:rPr>
                <w:rFonts w:eastAsia="DejaVuSans"/>
                <w:kern w:val="2"/>
              </w:rPr>
            </w:pPr>
            <w:r w:rsidRPr="002436B2">
              <w:rPr>
                <w:rFonts w:eastAsia="DejaVuSans"/>
                <w:kern w:val="2"/>
              </w:rPr>
              <w:t>95533</w:t>
            </w:r>
          </w:p>
        </w:tc>
        <w:tc>
          <w:tcPr>
            <w:tcW w:w="992" w:type="dxa"/>
          </w:tcPr>
          <w:p w:rsidR="00A67CE6" w:rsidRPr="002436B2" w:rsidRDefault="00A67CE6" w:rsidP="00A67CE6">
            <w:pPr>
              <w:suppressLineNumbers/>
              <w:snapToGrid w:val="0"/>
              <w:ind w:left="5" w:right="5"/>
              <w:jc w:val="center"/>
              <w:rPr>
                <w:rFonts w:eastAsia="DejaVuSans"/>
                <w:kern w:val="2"/>
              </w:rPr>
            </w:pPr>
            <w:r w:rsidRPr="002436B2">
              <w:rPr>
                <w:rFonts w:eastAsia="DejaVuSans"/>
                <w:kern w:val="2"/>
              </w:rPr>
              <w:t>105086</w:t>
            </w:r>
          </w:p>
        </w:tc>
        <w:tc>
          <w:tcPr>
            <w:tcW w:w="1134" w:type="dxa"/>
          </w:tcPr>
          <w:p w:rsidR="00A67CE6" w:rsidRPr="002436B2" w:rsidRDefault="00A67CE6" w:rsidP="00A67CE6">
            <w:pPr>
              <w:suppressLineNumbers/>
              <w:snapToGrid w:val="0"/>
              <w:ind w:left="5" w:right="5"/>
              <w:jc w:val="center"/>
              <w:rPr>
                <w:rFonts w:eastAsia="DejaVuSans"/>
                <w:kern w:val="2"/>
              </w:rPr>
            </w:pPr>
            <w:r w:rsidRPr="002436B2">
              <w:rPr>
                <w:rFonts w:eastAsia="DejaVuSans"/>
                <w:kern w:val="2"/>
              </w:rPr>
              <w:t>10%</w:t>
            </w:r>
          </w:p>
        </w:tc>
        <w:tc>
          <w:tcPr>
            <w:tcW w:w="996" w:type="dxa"/>
          </w:tcPr>
          <w:p w:rsidR="00A67CE6" w:rsidRPr="002436B2" w:rsidRDefault="00A67CE6" w:rsidP="00A67CE6">
            <w:pPr>
              <w:suppressLineNumbers/>
              <w:snapToGrid w:val="0"/>
              <w:ind w:left="5" w:right="5"/>
              <w:jc w:val="center"/>
              <w:rPr>
                <w:rFonts w:eastAsia="DejaVuSans"/>
                <w:kern w:val="2"/>
              </w:rPr>
            </w:pPr>
            <w:r w:rsidRPr="002436B2">
              <w:rPr>
                <w:rFonts w:eastAsia="DejaVuSans"/>
                <w:kern w:val="2"/>
              </w:rPr>
              <w:t>10%</w:t>
            </w:r>
          </w:p>
        </w:tc>
      </w:tr>
      <w:tr w:rsidR="00A67CE6" w:rsidRPr="00E43E46" w:rsidTr="003719A1">
        <w:trPr>
          <w:trHeight w:val="420"/>
        </w:trPr>
        <w:tc>
          <w:tcPr>
            <w:tcW w:w="481" w:type="dxa"/>
            <w:shd w:val="clear" w:color="auto" w:fill="auto"/>
            <w:tcMar>
              <w:top w:w="55" w:type="dxa"/>
              <w:left w:w="55" w:type="dxa"/>
              <w:bottom w:w="55" w:type="dxa"/>
              <w:right w:w="55" w:type="dxa"/>
            </w:tcMar>
            <w:vAlign w:val="bottom"/>
          </w:tcPr>
          <w:p w:rsidR="00A67CE6" w:rsidRPr="00E43E46" w:rsidRDefault="00476D08" w:rsidP="00A67CE6">
            <w:pPr>
              <w:rPr>
                <w:kern w:val="2"/>
              </w:rPr>
            </w:pPr>
            <w:r>
              <w:rPr>
                <w:kern w:val="2"/>
              </w:rPr>
              <w:t>5</w:t>
            </w:r>
          </w:p>
        </w:tc>
        <w:tc>
          <w:tcPr>
            <w:tcW w:w="2835" w:type="dxa"/>
            <w:shd w:val="clear" w:color="auto" w:fill="auto"/>
            <w:tcMar>
              <w:top w:w="55" w:type="dxa"/>
              <w:left w:w="55" w:type="dxa"/>
              <w:bottom w:w="55" w:type="dxa"/>
              <w:right w:w="55" w:type="dxa"/>
            </w:tcMar>
          </w:tcPr>
          <w:p w:rsidR="00A67CE6" w:rsidRPr="002436B2" w:rsidRDefault="00A67CE6" w:rsidP="00A67CE6">
            <w:pPr>
              <w:snapToGrid w:val="0"/>
              <w:spacing w:line="200" w:lineRule="atLeast"/>
              <w:ind w:right="5"/>
              <w:jc w:val="both"/>
              <w:rPr>
                <w:rStyle w:val="apple-style-span"/>
              </w:rPr>
            </w:pPr>
            <w:r w:rsidRPr="002436B2">
              <w:rPr>
                <w:lang w:eastAsia="ru-RU"/>
              </w:rPr>
              <w:t>Количество высаженных зеленых насаждений</w:t>
            </w:r>
          </w:p>
        </w:tc>
        <w:tc>
          <w:tcPr>
            <w:tcW w:w="708" w:type="dxa"/>
            <w:shd w:val="clear" w:color="auto" w:fill="auto"/>
            <w:tcMar>
              <w:top w:w="55" w:type="dxa"/>
              <w:left w:w="55" w:type="dxa"/>
              <w:bottom w:w="55" w:type="dxa"/>
              <w:right w:w="55" w:type="dxa"/>
            </w:tcMar>
            <w:vAlign w:val="bottom"/>
          </w:tcPr>
          <w:p w:rsidR="00A67CE6" w:rsidRPr="00E43E46" w:rsidRDefault="00D1666B" w:rsidP="00A67CE6">
            <w:pPr>
              <w:jc w:val="center"/>
              <w:rPr>
                <w:kern w:val="2"/>
              </w:rPr>
            </w:pPr>
            <w:r>
              <w:rPr>
                <w:kern w:val="2"/>
              </w:rPr>
              <w:t>шт.</w:t>
            </w:r>
          </w:p>
        </w:tc>
        <w:tc>
          <w:tcPr>
            <w:tcW w:w="1276" w:type="dxa"/>
            <w:tcMar>
              <w:top w:w="55" w:type="dxa"/>
              <w:left w:w="55" w:type="dxa"/>
              <w:bottom w:w="55" w:type="dxa"/>
              <w:right w:w="55" w:type="dxa"/>
            </w:tcMar>
          </w:tcPr>
          <w:p w:rsidR="00A67CE6" w:rsidRPr="002436B2" w:rsidRDefault="00A67CE6" w:rsidP="00A67CE6">
            <w:pPr>
              <w:suppressLineNumbers/>
              <w:snapToGrid w:val="0"/>
              <w:ind w:left="5" w:right="5"/>
              <w:jc w:val="center"/>
              <w:rPr>
                <w:rFonts w:eastAsia="DejaVuSans"/>
                <w:kern w:val="2"/>
              </w:rPr>
            </w:pPr>
            <w:r w:rsidRPr="002436B2">
              <w:rPr>
                <w:rFonts w:eastAsia="DejaVuSans"/>
                <w:kern w:val="2"/>
              </w:rPr>
              <w:t>399</w:t>
            </w:r>
          </w:p>
        </w:tc>
        <w:tc>
          <w:tcPr>
            <w:tcW w:w="1276" w:type="dxa"/>
            <w:tcMar>
              <w:top w:w="55" w:type="dxa"/>
              <w:left w:w="55" w:type="dxa"/>
              <w:bottom w:w="55" w:type="dxa"/>
              <w:right w:w="55" w:type="dxa"/>
            </w:tcMar>
          </w:tcPr>
          <w:p w:rsidR="00A67CE6" w:rsidRPr="002436B2" w:rsidRDefault="00A67CE6" w:rsidP="00A67CE6">
            <w:pPr>
              <w:suppressLineNumbers/>
              <w:snapToGrid w:val="0"/>
              <w:ind w:left="5" w:right="5"/>
              <w:jc w:val="center"/>
              <w:rPr>
                <w:rFonts w:eastAsia="DejaVuSans"/>
                <w:kern w:val="2"/>
              </w:rPr>
            </w:pPr>
            <w:r w:rsidRPr="002436B2">
              <w:rPr>
                <w:rFonts w:eastAsia="DejaVuSans"/>
                <w:kern w:val="2"/>
              </w:rPr>
              <w:t>439</w:t>
            </w:r>
          </w:p>
        </w:tc>
        <w:tc>
          <w:tcPr>
            <w:tcW w:w="992" w:type="dxa"/>
          </w:tcPr>
          <w:p w:rsidR="00A67CE6" w:rsidRPr="002436B2" w:rsidRDefault="00A67CE6" w:rsidP="00A67CE6">
            <w:pPr>
              <w:suppressLineNumbers/>
              <w:snapToGrid w:val="0"/>
              <w:ind w:left="5" w:right="5"/>
              <w:jc w:val="center"/>
              <w:rPr>
                <w:rFonts w:eastAsia="DejaVuSans"/>
                <w:kern w:val="2"/>
              </w:rPr>
            </w:pPr>
            <w:r w:rsidRPr="002436B2">
              <w:rPr>
                <w:rFonts w:eastAsia="DejaVuSans"/>
                <w:kern w:val="2"/>
              </w:rPr>
              <w:t>483</w:t>
            </w:r>
          </w:p>
        </w:tc>
        <w:tc>
          <w:tcPr>
            <w:tcW w:w="1134" w:type="dxa"/>
          </w:tcPr>
          <w:p w:rsidR="00A67CE6" w:rsidRPr="002436B2" w:rsidRDefault="00A67CE6" w:rsidP="00A67CE6">
            <w:pPr>
              <w:suppressLineNumbers/>
              <w:snapToGrid w:val="0"/>
              <w:ind w:left="5" w:right="5"/>
              <w:jc w:val="center"/>
              <w:rPr>
                <w:rFonts w:eastAsia="DejaVuSans"/>
                <w:kern w:val="2"/>
              </w:rPr>
            </w:pPr>
            <w:r w:rsidRPr="002436B2">
              <w:rPr>
                <w:rFonts w:eastAsia="DejaVuSans"/>
                <w:kern w:val="2"/>
              </w:rPr>
              <w:t>10%</w:t>
            </w:r>
          </w:p>
        </w:tc>
        <w:tc>
          <w:tcPr>
            <w:tcW w:w="996" w:type="dxa"/>
          </w:tcPr>
          <w:p w:rsidR="00A67CE6" w:rsidRPr="002436B2" w:rsidRDefault="00A67CE6" w:rsidP="00A67CE6">
            <w:pPr>
              <w:suppressLineNumbers/>
              <w:snapToGrid w:val="0"/>
              <w:ind w:left="5" w:right="5"/>
              <w:jc w:val="center"/>
              <w:rPr>
                <w:rFonts w:eastAsia="DejaVuSans"/>
                <w:kern w:val="2"/>
              </w:rPr>
            </w:pPr>
            <w:r w:rsidRPr="002436B2">
              <w:rPr>
                <w:rFonts w:eastAsia="DejaVuSans"/>
                <w:kern w:val="2"/>
              </w:rPr>
              <w:t>10%</w:t>
            </w:r>
          </w:p>
        </w:tc>
      </w:tr>
      <w:tr w:rsidR="00A67CE6" w:rsidRPr="00E43E46" w:rsidTr="003719A1">
        <w:trPr>
          <w:trHeight w:val="420"/>
        </w:trPr>
        <w:tc>
          <w:tcPr>
            <w:tcW w:w="481" w:type="dxa"/>
            <w:shd w:val="clear" w:color="auto" w:fill="auto"/>
            <w:tcMar>
              <w:top w:w="55" w:type="dxa"/>
              <w:left w:w="55" w:type="dxa"/>
              <w:bottom w:w="55" w:type="dxa"/>
              <w:right w:w="55" w:type="dxa"/>
            </w:tcMar>
            <w:vAlign w:val="bottom"/>
          </w:tcPr>
          <w:p w:rsidR="00A67CE6" w:rsidRPr="00E43E46" w:rsidRDefault="00A67CE6" w:rsidP="00A67CE6">
            <w:pPr>
              <w:rPr>
                <w:kern w:val="2"/>
              </w:rPr>
            </w:pPr>
          </w:p>
        </w:tc>
        <w:tc>
          <w:tcPr>
            <w:tcW w:w="2835" w:type="dxa"/>
            <w:shd w:val="clear" w:color="auto" w:fill="auto"/>
            <w:tcMar>
              <w:top w:w="55" w:type="dxa"/>
              <w:left w:w="55" w:type="dxa"/>
              <w:bottom w:w="55" w:type="dxa"/>
              <w:right w:w="55" w:type="dxa"/>
            </w:tcMar>
          </w:tcPr>
          <w:p w:rsidR="00A67CE6" w:rsidRPr="002436B2" w:rsidRDefault="00A67CE6" w:rsidP="00A67CE6">
            <w:pPr>
              <w:snapToGrid w:val="0"/>
              <w:spacing w:line="200" w:lineRule="atLeast"/>
              <w:ind w:right="5"/>
              <w:jc w:val="both"/>
              <w:rPr>
                <w:rFonts w:eastAsia="DejaVuSans"/>
                <w:kern w:val="2"/>
                <w:lang w:eastAsia="zh-CN"/>
              </w:rPr>
            </w:pPr>
            <w:r w:rsidRPr="002436B2">
              <w:rPr>
                <w:rStyle w:val="apple-style-span"/>
              </w:rPr>
              <w:t>Количество новых объектов озеленения, с учетом современных требований ландшафтного дизайна (топиарные фигуры, вертикальное озеленение, применени</w:t>
            </w:r>
            <w:r w:rsidR="00D1666B">
              <w:rPr>
                <w:rStyle w:val="apple-style-span"/>
              </w:rPr>
              <w:t>е инертных материалов и т.д.)</w:t>
            </w:r>
          </w:p>
        </w:tc>
        <w:tc>
          <w:tcPr>
            <w:tcW w:w="708" w:type="dxa"/>
            <w:shd w:val="clear" w:color="auto" w:fill="auto"/>
            <w:tcMar>
              <w:top w:w="55" w:type="dxa"/>
              <w:left w:w="55" w:type="dxa"/>
              <w:bottom w:w="55" w:type="dxa"/>
              <w:right w:w="55" w:type="dxa"/>
            </w:tcMar>
            <w:vAlign w:val="bottom"/>
          </w:tcPr>
          <w:p w:rsidR="00A67CE6" w:rsidRPr="00E43E46" w:rsidRDefault="00D1666B" w:rsidP="00A67CE6">
            <w:pPr>
              <w:jc w:val="center"/>
              <w:rPr>
                <w:kern w:val="2"/>
              </w:rPr>
            </w:pPr>
            <w:r>
              <w:rPr>
                <w:kern w:val="2"/>
              </w:rPr>
              <w:t>шт.</w:t>
            </w:r>
          </w:p>
        </w:tc>
        <w:tc>
          <w:tcPr>
            <w:tcW w:w="1276" w:type="dxa"/>
            <w:tcMar>
              <w:top w:w="55" w:type="dxa"/>
              <w:left w:w="55" w:type="dxa"/>
              <w:bottom w:w="55" w:type="dxa"/>
              <w:right w:w="55" w:type="dxa"/>
            </w:tcMar>
          </w:tcPr>
          <w:p w:rsidR="00A67CE6" w:rsidRPr="002436B2" w:rsidRDefault="00A67CE6" w:rsidP="00A67CE6">
            <w:pPr>
              <w:suppressLineNumbers/>
              <w:snapToGrid w:val="0"/>
              <w:ind w:left="5" w:right="5"/>
              <w:jc w:val="center"/>
              <w:rPr>
                <w:kern w:val="2"/>
              </w:rPr>
            </w:pPr>
            <w:r w:rsidRPr="002436B2">
              <w:rPr>
                <w:kern w:val="2"/>
              </w:rPr>
              <w:t>7</w:t>
            </w:r>
          </w:p>
        </w:tc>
        <w:tc>
          <w:tcPr>
            <w:tcW w:w="1276" w:type="dxa"/>
            <w:tcMar>
              <w:top w:w="55" w:type="dxa"/>
              <w:left w:w="55" w:type="dxa"/>
              <w:bottom w:w="55" w:type="dxa"/>
              <w:right w:w="55" w:type="dxa"/>
            </w:tcMar>
          </w:tcPr>
          <w:p w:rsidR="00A67CE6" w:rsidRPr="002436B2" w:rsidRDefault="00A67CE6" w:rsidP="00A67CE6">
            <w:pPr>
              <w:suppressLineNumbers/>
              <w:snapToGrid w:val="0"/>
              <w:ind w:left="5" w:right="5"/>
              <w:jc w:val="center"/>
              <w:rPr>
                <w:kern w:val="2"/>
              </w:rPr>
            </w:pPr>
            <w:r w:rsidRPr="002436B2">
              <w:rPr>
                <w:kern w:val="2"/>
              </w:rPr>
              <w:t>8</w:t>
            </w:r>
          </w:p>
        </w:tc>
        <w:tc>
          <w:tcPr>
            <w:tcW w:w="992" w:type="dxa"/>
          </w:tcPr>
          <w:p w:rsidR="00A67CE6" w:rsidRPr="002436B2" w:rsidRDefault="00A67CE6" w:rsidP="00A67CE6">
            <w:pPr>
              <w:suppressLineNumbers/>
              <w:snapToGrid w:val="0"/>
              <w:ind w:left="5" w:right="5"/>
              <w:jc w:val="center"/>
              <w:rPr>
                <w:kern w:val="2"/>
              </w:rPr>
            </w:pPr>
            <w:r w:rsidRPr="002436B2">
              <w:rPr>
                <w:kern w:val="2"/>
              </w:rPr>
              <w:t>9</w:t>
            </w:r>
          </w:p>
        </w:tc>
        <w:tc>
          <w:tcPr>
            <w:tcW w:w="1134" w:type="dxa"/>
          </w:tcPr>
          <w:p w:rsidR="00A67CE6" w:rsidRPr="002436B2" w:rsidRDefault="00A67CE6" w:rsidP="00A67CE6">
            <w:pPr>
              <w:suppressLineNumbers/>
              <w:snapToGrid w:val="0"/>
              <w:ind w:left="5" w:right="5"/>
              <w:jc w:val="center"/>
              <w:rPr>
                <w:kern w:val="2"/>
              </w:rPr>
            </w:pPr>
            <w:r w:rsidRPr="002436B2">
              <w:rPr>
                <w:kern w:val="2"/>
              </w:rPr>
              <w:t>10%</w:t>
            </w:r>
          </w:p>
        </w:tc>
        <w:tc>
          <w:tcPr>
            <w:tcW w:w="996" w:type="dxa"/>
          </w:tcPr>
          <w:p w:rsidR="00A67CE6" w:rsidRPr="002436B2" w:rsidRDefault="00A67CE6" w:rsidP="00A67CE6">
            <w:pPr>
              <w:suppressLineNumbers/>
              <w:snapToGrid w:val="0"/>
              <w:ind w:left="5" w:right="5"/>
              <w:jc w:val="center"/>
              <w:rPr>
                <w:kern w:val="2"/>
              </w:rPr>
            </w:pPr>
            <w:r w:rsidRPr="002436B2">
              <w:rPr>
                <w:kern w:val="2"/>
              </w:rPr>
              <w:t>10%</w:t>
            </w:r>
          </w:p>
        </w:tc>
      </w:tr>
    </w:tbl>
    <w:p w:rsidR="009B45DA" w:rsidRPr="009E4431" w:rsidRDefault="00881E94" w:rsidP="009E4431">
      <w:pPr>
        <w:ind w:firstLine="360"/>
        <w:jc w:val="both"/>
        <w:rPr>
          <w:kern w:val="2"/>
          <w:sz w:val="28"/>
          <w:szCs w:val="28"/>
        </w:rPr>
      </w:pPr>
      <w:r>
        <w:rPr>
          <w:kern w:val="2"/>
          <w:sz w:val="28"/>
          <w:szCs w:val="28"/>
        </w:rPr>
        <w:t xml:space="preserve">                                                                                                                                       </w:t>
      </w:r>
    </w:p>
    <w:p w:rsidR="00FD285E" w:rsidRDefault="00FD285E" w:rsidP="00FD285E">
      <w:pPr>
        <w:pStyle w:val="Textbody"/>
        <w:spacing w:after="0"/>
        <w:ind w:left="360"/>
        <w:jc w:val="center"/>
        <w:rPr>
          <w:sz w:val="28"/>
          <w:szCs w:val="28"/>
        </w:rPr>
      </w:pPr>
      <w:r>
        <w:rPr>
          <w:sz w:val="28"/>
          <w:szCs w:val="28"/>
        </w:rPr>
        <w:t>6.</w:t>
      </w:r>
      <w:r w:rsidR="009E4431">
        <w:rPr>
          <w:sz w:val="28"/>
          <w:szCs w:val="28"/>
        </w:rPr>
        <w:t xml:space="preserve"> </w:t>
      </w:r>
      <w:r>
        <w:rPr>
          <w:sz w:val="28"/>
          <w:szCs w:val="28"/>
        </w:rPr>
        <w:t xml:space="preserve">Механизм реализации </w:t>
      </w:r>
      <w:r w:rsidRPr="003018A0">
        <w:rPr>
          <w:sz w:val="28"/>
          <w:szCs w:val="28"/>
        </w:rPr>
        <w:t>муниципальной</w:t>
      </w:r>
      <w:r>
        <w:rPr>
          <w:sz w:val="28"/>
          <w:szCs w:val="28"/>
        </w:rPr>
        <w:t xml:space="preserve"> программы</w:t>
      </w:r>
      <w:r w:rsidR="009E4431">
        <w:rPr>
          <w:sz w:val="28"/>
          <w:szCs w:val="28"/>
        </w:rPr>
        <w:t xml:space="preserve"> и контроль за ее выполнением</w:t>
      </w:r>
    </w:p>
    <w:p w:rsidR="00FD285E" w:rsidRDefault="00FD285E" w:rsidP="00FD285E">
      <w:pPr>
        <w:pStyle w:val="Textbody"/>
        <w:spacing w:after="0"/>
        <w:ind w:left="720"/>
        <w:rPr>
          <w:sz w:val="28"/>
          <w:szCs w:val="28"/>
        </w:rPr>
      </w:pPr>
    </w:p>
    <w:p w:rsidR="002E32CD" w:rsidRDefault="002E32CD" w:rsidP="00FD285E">
      <w:pPr>
        <w:pStyle w:val="Textbody"/>
        <w:spacing w:after="0"/>
        <w:ind w:left="720"/>
        <w:rPr>
          <w:sz w:val="28"/>
          <w:szCs w:val="28"/>
        </w:rPr>
      </w:pPr>
    </w:p>
    <w:p w:rsidR="000462BE" w:rsidRPr="00E43E46" w:rsidRDefault="000462BE" w:rsidP="000462BE">
      <w:pPr>
        <w:ind w:firstLine="709"/>
        <w:jc w:val="both"/>
        <w:rPr>
          <w:kern w:val="2"/>
          <w:sz w:val="28"/>
          <w:szCs w:val="28"/>
        </w:rPr>
      </w:pPr>
      <w:r w:rsidRPr="00E43E46">
        <w:rPr>
          <w:kern w:val="2"/>
          <w:sz w:val="28"/>
          <w:szCs w:val="28"/>
        </w:rPr>
        <w:t>Заказчиком Программы является администрация Кореновского городского поселения Кореновского района.</w:t>
      </w:r>
    </w:p>
    <w:p w:rsidR="000462BE" w:rsidRPr="00E43E46" w:rsidRDefault="000462BE" w:rsidP="000462BE">
      <w:pPr>
        <w:ind w:firstLine="709"/>
        <w:jc w:val="both"/>
        <w:rPr>
          <w:kern w:val="2"/>
          <w:sz w:val="28"/>
          <w:szCs w:val="28"/>
        </w:rPr>
      </w:pPr>
      <w:r w:rsidRPr="00E43E46">
        <w:rPr>
          <w:kern w:val="2"/>
          <w:sz w:val="28"/>
          <w:szCs w:val="28"/>
        </w:rPr>
        <w:t>Организационно-кадровый отдел администрации Кореновского городского поселения Кореновского района является разработчиком Программы.</w:t>
      </w:r>
    </w:p>
    <w:p w:rsidR="000462BE" w:rsidRPr="00E43E46" w:rsidRDefault="000462BE" w:rsidP="000462BE">
      <w:pPr>
        <w:ind w:firstLine="709"/>
        <w:jc w:val="both"/>
        <w:rPr>
          <w:kern w:val="2"/>
          <w:sz w:val="28"/>
          <w:szCs w:val="28"/>
        </w:rPr>
      </w:pPr>
      <w:r w:rsidRPr="00E43E46">
        <w:rPr>
          <w:kern w:val="2"/>
          <w:sz w:val="28"/>
          <w:szCs w:val="28"/>
        </w:rPr>
        <w:t>Текущее управление Программой и контрольные функции в ходе реализации Программы осуществляет координатор программы – организационно-кадровый отдел администрации Кореновского городского поселения Кореновского района.</w:t>
      </w:r>
    </w:p>
    <w:p w:rsidR="000462BE" w:rsidRPr="00E43E46" w:rsidRDefault="000462BE" w:rsidP="000462BE">
      <w:pPr>
        <w:ind w:firstLine="709"/>
        <w:jc w:val="both"/>
        <w:rPr>
          <w:kern w:val="2"/>
          <w:sz w:val="28"/>
          <w:szCs w:val="28"/>
        </w:rPr>
      </w:pPr>
      <w:r w:rsidRPr="00E43E46">
        <w:rPr>
          <w:kern w:val="2"/>
          <w:sz w:val="28"/>
          <w:szCs w:val="28"/>
        </w:rPr>
        <w:t>Координатор Программы:</w:t>
      </w:r>
    </w:p>
    <w:p w:rsidR="000462BE" w:rsidRPr="00E43E46" w:rsidRDefault="000462BE" w:rsidP="000462BE">
      <w:pPr>
        <w:ind w:firstLine="709"/>
        <w:jc w:val="both"/>
        <w:rPr>
          <w:kern w:val="2"/>
          <w:sz w:val="28"/>
          <w:szCs w:val="28"/>
        </w:rPr>
      </w:pPr>
      <w:r w:rsidRPr="00E43E46">
        <w:rPr>
          <w:kern w:val="2"/>
          <w:sz w:val="28"/>
          <w:szCs w:val="28"/>
        </w:rPr>
        <w:t>заключает (при необходимости) договоры в установленном законодательством порядке согласно Федеральному закону от 5 апреля 2013 года № 44-ФЗ "О контрактной системе в сфере закупок товаров, работ, услуг для обеспечения государственных и муниципальных нужд;</w:t>
      </w:r>
    </w:p>
    <w:p w:rsidR="000462BE" w:rsidRPr="00E43E46" w:rsidRDefault="000462BE" w:rsidP="000462BE">
      <w:pPr>
        <w:ind w:firstLine="709"/>
        <w:jc w:val="both"/>
        <w:rPr>
          <w:kern w:val="2"/>
          <w:sz w:val="28"/>
          <w:szCs w:val="28"/>
        </w:rPr>
      </w:pPr>
      <w:r w:rsidRPr="00E43E46">
        <w:rPr>
          <w:kern w:val="2"/>
          <w:sz w:val="28"/>
          <w:szCs w:val="28"/>
        </w:rPr>
        <w:t>организует координацию деятельности исполнителей мероприятий Программы;</w:t>
      </w:r>
    </w:p>
    <w:p w:rsidR="000462BE" w:rsidRPr="00E43E46" w:rsidRDefault="000462BE" w:rsidP="000462BE">
      <w:pPr>
        <w:ind w:firstLine="709"/>
        <w:jc w:val="both"/>
        <w:rPr>
          <w:kern w:val="2"/>
          <w:sz w:val="28"/>
          <w:szCs w:val="28"/>
        </w:rPr>
      </w:pPr>
      <w:r w:rsidRPr="00E43E46">
        <w:rPr>
          <w:kern w:val="2"/>
          <w:sz w:val="28"/>
          <w:szCs w:val="28"/>
        </w:rPr>
        <w:t>организует нормативно-правовое и методическое обеспечение реализации Программы;</w:t>
      </w:r>
    </w:p>
    <w:p w:rsidR="000462BE" w:rsidRPr="00E43E46" w:rsidRDefault="000462BE" w:rsidP="000462BE">
      <w:pPr>
        <w:ind w:firstLine="709"/>
        <w:jc w:val="both"/>
        <w:rPr>
          <w:kern w:val="2"/>
          <w:sz w:val="28"/>
          <w:szCs w:val="28"/>
        </w:rPr>
      </w:pPr>
      <w:r w:rsidRPr="00E43E46">
        <w:rPr>
          <w:kern w:val="2"/>
          <w:sz w:val="28"/>
          <w:szCs w:val="28"/>
        </w:rPr>
        <w:t>осуществляет подготовку предложений по объемам и источникам средств реализации Программы на основании предложений исполнителей мероприятий целевой Программы;</w:t>
      </w:r>
    </w:p>
    <w:p w:rsidR="000462BE" w:rsidRPr="00E43E46" w:rsidRDefault="000462BE" w:rsidP="000462BE">
      <w:pPr>
        <w:ind w:firstLine="709"/>
        <w:jc w:val="both"/>
        <w:rPr>
          <w:kern w:val="2"/>
          <w:sz w:val="28"/>
          <w:szCs w:val="28"/>
        </w:rPr>
      </w:pPr>
      <w:r w:rsidRPr="00E43E46">
        <w:rPr>
          <w:kern w:val="2"/>
          <w:sz w:val="28"/>
          <w:szCs w:val="28"/>
        </w:rPr>
        <w:t>организует информационную и разъяснительную работу, направленную на освещение целей и задач Программы;</w:t>
      </w:r>
    </w:p>
    <w:p w:rsidR="000462BE" w:rsidRPr="00E43E46" w:rsidRDefault="000462BE" w:rsidP="000462BE">
      <w:pPr>
        <w:ind w:firstLine="709"/>
        <w:jc w:val="both"/>
        <w:rPr>
          <w:kern w:val="2"/>
          <w:sz w:val="28"/>
          <w:szCs w:val="28"/>
        </w:rPr>
      </w:pPr>
      <w:r w:rsidRPr="00E43E46">
        <w:rPr>
          <w:kern w:val="2"/>
          <w:sz w:val="28"/>
          <w:szCs w:val="28"/>
        </w:rPr>
        <w:t>готовит доклад о реализации Программы;</w:t>
      </w:r>
    </w:p>
    <w:p w:rsidR="000462BE" w:rsidRPr="00E43E46" w:rsidRDefault="000462BE" w:rsidP="000462BE">
      <w:pPr>
        <w:ind w:firstLine="709"/>
        <w:jc w:val="both"/>
        <w:rPr>
          <w:kern w:val="2"/>
          <w:sz w:val="28"/>
          <w:szCs w:val="28"/>
        </w:rPr>
      </w:pPr>
      <w:r w:rsidRPr="00E43E46">
        <w:rPr>
          <w:kern w:val="2"/>
          <w:sz w:val="28"/>
          <w:szCs w:val="28"/>
        </w:rPr>
        <w:t>осуществляет мониторинг и анализ отчетов исполнителей мероприятий, ответственных за реализацию соответствующих мероприятий Программы;</w:t>
      </w:r>
    </w:p>
    <w:p w:rsidR="000462BE" w:rsidRPr="00E43E46" w:rsidRDefault="000462BE" w:rsidP="000462BE">
      <w:pPr>
        <w:ind w:firstLine="709"/>
        <w:jc w:val="both"/>
        <w:rPr>
          <w:kern w:val="2"/>
          <w:sz w:val="28"/>
          <w:szCs w:val="28"/>
        </w:rPr>
      </w:pPr>
      <w:r w:rsidRPr="00E43E46">
        <w:rPr>
          <w:kern w:val="2"/>
          <w:sz w:val="28"/>
          <w:szCs w:val="28"/>
        </w:rPr>
        <w:t>осуществляет оценку социально-экономической эффективности, а также оценку целевых индикаторов (критериев) реализации Программы;</w:t>
      </w:r>
    </w:p>
    <w:p w:rsidR="000462BE" w:rsidRPr="00E43E46" w:rsidRDefault="000462BE" w:rsidP="000462BE">
      <w:pPr>
        <w:ind w:firstLine="709"/>
        <w:jc w:val="both"/>
        <w:rPr>
          <w:kern w:val="2"/>
          <w:sz w:val="28"/>
          <w:szCs w:val="28"/>
        </w:rPr>
      </w:pPr>
      <w:r w:rsidRPr="00E43E46">
        <w:rPr>
          <w:kern w:val="2"/>
          <w:sz w:val="28"/>
          <w:szCs w:val="28"/>
        </w:rPr>
        <w:t>несет ответственность за целевое и эффективное использование выделенных в его распоряжение бюджетных средств;</w:t>
      </w:r>
    </w:p>
    <w:p w:rsidR="000462BE" w:rsidRPr="00E43E46" w:rsidRDefault="000462BE" w:rsidP="000462BE">
      <w:pPr>
        <w:ind w:firstLine="709"/>
        <w:jc w:val="both"/>
        <w:rPr>
          <w:kern w:val="2"/>
          <w:sz w:val="28"/>
          <w:szCs w:val="28"/>
        </w:rPr>
      </w:pPr>
      <w:r w:rsidRPr="00E43E46">
        <w:rPr>
          <w:kern w:val="2"/>
          <w:sz w:val="28"/>
          <w:szCs w:val="28"/>
        </w:rPr>
        <w:t>осуществляет контроль за ходом реализации Программы в целом.</w:t>
      </w:r>
    </w:p>
    <w:p w:rsidR="000462BE" w:rsidRPr="00E43E46" w:rsidRDefault="000462BE" w:rsidP="000462BE">
      <w:pPr>
        <w:jc w:val="both"/>
        <w:rPr>
          <w:kern w:val="2"/>
          <w:sz w:val="28"/>
          <w:szCs w:val="28"/>
        </w:rPr>
      </w:pPr>
      <w:r w:rsidRPr="00E43E46">
        <w:rPr>
          <w:kern w:val="2"/>
          <w:sz w:val="28"/>
          <w:szCs w:val="28"/>
        </w:rPr>
        <w:tab/>
        <w:t>Расходование денежных средств, предусмотренных в бюджете Кореновского городского поселения Кореновского района на реализацию Программы, осуществляется администрацией Кореновского городского поселения Кореновского района.</w:t>
      </w:r>
    </w:p>
    <w:p w:rsidR="000462BE" w:rsidRPr="00E43E46" w:rsidRDefault="000462BE" w:rsidP="000462BE">
      <w:pPr>
        <w:ind w:firstLine="709"/>
        <w:jc w:val="both"/>
        <w:rPr>
          <w:kern w:val="2"/>
          <w:sz w:val="28"/>
          <w:szCs w:val="28"/>
        </w:rPr>
      </w:pPr>
      <w:r w:rsidRPr="00E43E46">
        <w:rPr>
          <w:kern w:val="2"/>
          <w:sz w:val="28"/>
          <w:szCs w:val="28"/>
        </w:rPr>
        <w:t>При необходимости возможна корректировка мероприятий Программы в зависимости от анализа эффективности их осуществления и постановки новых задач.</w:t>
      </w:r>
    </w:p>
    <w:p w:rsidR="000462BE" w:rsidRPr="00E43E46" w:rsidRDefault="000462BE" w:rsidP="000462BE">
      <w:pPr>
        <w:ind w:firstLine="709"/>
        <w:jc w:val="both"/>
        <w:rPr>
          <w:kern w:val="2"/>
          <w:sz w:val="28"/>
          <w:szCs w:val="28"/>
        </w:rPr>
      </w:pPr>
      <w:r w:rsidRPr="00E43E46">
        <w:rPr>
          <w:kern w:val="2"/>
          <w:sz w:val="28"/>
          <w:szCs w:val="28"/>
        </w:rPr>
        <w:t>Ход и результаты выполнения бюджетных обязательств Кореновского городского поселения Кореновского района рассматриваются на заседаниях Совета Кореновского городского поселения Кореновского района.</w:t>
      </w:r>
    </w:p>
    <w:p w:rsidR="00FD285E" w:rsidRDefault="00FD285E" w:rsidP="00FD285E">
      <w:pPr>
        <w:autoSpaceDE w:val="0"/>
        <w:jc w:val="both"/>
        <w:rPr>
          <w:sz w:val="28"/>
          <w:szCs w:val="28"/>
        </w:rPr>
      </w:pPr>
    </w:p>
    <w:p w:rsidR="00FD285E" w:rsidRDefault="00FD285E" w:rsidP="00FD285E">
      <w:pPr>
        <w:autoSpaceDE w:val="0"/>
        <w:jc w:val="both"/>
        <w:rPr>
          <w:sz w:val="28"/>
          <w:szCs w:val="28"/>
        </w:rPr>
      </w:pPr>
    </w:p>
    <w:p w:rsidR="00FD285E" w:rsidRPr="00C65BE1" w:rsidRDefault="00233F3C" w:rsidP="00FD285E">
      <w:pPr>
        <w:rPr>
          <w:sz w:val="28"/>
          <w:szCs w:val="28"/>
        </w:rPr>
      </w:pPr>
      <w:r>
        <w:rPr>
          <w:sz w:val="28"/>
          <w:szCs w:val="28"/>
        </w:rPr>
        <w:t>Заместитель главы</w:t>
      </w:r>
    </w:p>
    <w:p w:rsidR="00FD285E" w:rsidRPr="00C65BE1" w:rsidRDefault="00FD285E" w:rsidP="00FD285E">
      <w:pPr>
        <w:rPr>
          <w:sz w:val="28"/>
          <w:szCs w:val="28"/>
        </w:rPr>
      </w:pPr>
      <w:r w:rsidRPr="00C65BE1">
        <w:rPr>
          <w:sz w:val="28"/>
          <w:szCs w:val="28"/>
        </w:rPr>
        <w:t>администрации Кореновского</w:t>
      </w:r>
    </w:p>
    <w:p w:rsidR="00FD285E" w:rsidRDefault="00FD285E" w:rsidP="00FD285E">
      <w:r w:rsidRPr="00C65BE1">
        <w:rPr>
          <w:sz w:val="28"/>
          <w:szCs w:val="28"/>
        </w:rPr>
        <w:t>городского поселения</w:t>
      </w:r>
      <w:r w:rsidRPr="00C65BE1">
        <w:rPr>
          <w:sz w:val="28"/>
          <w:szCs w:val="28"/>
        </w:rPr>
        <w:tab/>
      </w:r>
      <w:r w:rsidRPr="00C65BE1">
        <w:rPr>
          <w:sz w:val="28"/>
          <w:szCs w:val="28"/>
        </w:rPr>
        <w:tab/>
      </w:r>
      <w:r w:rsidRPr="00C65BE1">
        <w:rPr>
          <w:sz w:val="28"/>
          <w:szCs w:val="28"/>
        </w:rPr>
        <w:tab/>
      </w:r>
      <w:r w:rsidRPr="00C65BE1">
        <w:rPr>
          <w:sz w:val="28"/>
          <w:szCs w:val="28"/>
        </w:rPr>
        <w:tab/>
      </w:r>
      <w:r w:rsidRPr="00C65BE1">
        <w:rPr>
          <w:sz w:val="28"/>
          <w:szCs w:val="28"/>
        </w:rPr>
        <w:tab/>
      </w:r>
      <w:r w:rsidRPr="00C65BE1">
        <w:rPr>
          <w:sz w:val="28"/>
          <w:szCs w:val="28"/>
        </w:rPr>
        <w:tab/>
        <w:t xml:space="preserve"> </w:t>
      </w:r>
      <w:r w:rsidRPr="00C65BE1">
        <w:rPr>
          <w:sz w:val="28"/>
          <w:szCs w:val="28"/>
        </w:rPr>
        <w:tab/>
        <w:t xml:space="preserve">   </w:t>
      </w:r>
      <w:r w:rsidR="007B2BFA">
        <w:rPr>
          <w:sz w:val="28"/>
          <w:szCs w:val="28"/>
        </w:rPr>
        <w:t xml:space="preserve">    </w:t>
      </w:r>
      <w:r w:rsidRPr="00C65BE1">
        <w:rPr>
          <w:sz w:val="28"/>
          <w:szCs w:val="28"/>
        </w:rPr>
        <w:t xml:space="preserve">  </w:t>
      </w:r>
      <w:r w:rsidR="007B2BFA">
        <w:rPr>
          <w:sz w:val="28"/>
          <w:szCs w:val="28"/>
        </w:rPr>
        <w:t>Т.В. Супрунова</w:t>
      </w:r>
    </w:p>
    <w:p w:rsidR="00FD285E" w:rsidRDefault="00FD285E" w:rsidP="00FD285E">
      <w:pPr>
        <w:pStyle w:val="Standard"/>
        <w:jc w:val="center"/>
        <w:rPr>
          <w:sz w:val="28"/>
          <w:szCs w:val="28"/>
        </w:rPr>
      </w:pPr>
    </w:p>
    <w:p w:rsidR="000917FA" w:rsidRDefault="000917FA" w:rsidP="000C2B4E">
      <w:pPr>
        <w:jc w:val="center"/>
        <w:rPr>
          <w:b/>
          <w:bCs/>
          <w:noProof/>
          <w:sz w:val="28"/>
          <w:szCs w:val="28"/>
          <w:lang w:eastAsia="ru-RU"/>
        </w:rPr>
      </w:pPr>
    </w:p>
    <w:p w:rsidR="000917FA" w:rsidRDefault="000917FA" w:rsidP="000C2B4E">
      <w:pPr>
        <w:jc w:val="center"/>
        <w:rPr>
          <w:b/>
          <w:bCs/>
          <w:noProof/>
          <w:sz w:val="28"/>
          <w:szCs w:val="28"/>
          <w:lang w:eastAsia="ru-RU"/>
        </w:rPr>
      </w:pPr>
    </w:p>
    <w:p w:rsidR="000917FA" w:rsidRDefault="000917FA" w:rsidP="000C2B4E">
      <w:pPr>
        <w:jc w:val="center"/>
        <w:rPr>
          <w:b/>
          <w:bCs/>
          <w:noProof/>
          <w:sz w:val="28"/>
          <w:szCs w:val="28"/>
          <w:lang w:eastAsia="ru-RU"/>
        </w:rPr>
      </w:pPr>
    </w:p>
    <w:p w:rsidR="000917FA" w:rsidRDefault="000917FA" w:rsidP="000C2B4E">
      <w:pPr>
        <w:jc w:val="center"/>
        <w:rPr>
          <w:b/>
          <w:bCs/>
          <w:noProof/>
          <w:sz w:val="28"/>
          <w:szCs w:val="28"/>
          <w:lang w:eastAsia="ru-RU"/>
        </w:rPr>
      </w:pPr>
    </w:p>
    <w:p w:rsidR="000917FA" w:rsidRDefault="000917FA" w:rsidP="000C2B4E">
      <w:pPr>
        <w:jc w:val="center"/>
        <w:rPr>
          <w:b/>
          <w:bCs/>
          <w:noProof/>
          <w:sz w:val="28"/>
          <w:szCs w:val="28"/>
          <w:lang w:eastAsia="ru-RU"/>
        </w:rPr>
      </w:pPr>
    </w:p>
    <w:p w:rsidR="000917FA" w:rsidRDefault="000917FA" w:rsidP="000C2B4E">
      <w:pPr>
        <w:jc w:val="center"/>
        <w:rPr>
          <w:b/>
          <w:bCs/>
          <w:noProof/>
          <w:sz w:val="28"/>
          <w:szCs w:val="28"/>
          <w:lang w:eastAsia="ru-RU"/>
        </w:rPr>
      </w:pPr>
    </w:p>
    <w:p w:rsidR="000917FA" w:rsidRDefault="000917FA" w:rsidP="000C2B4E">
      <w:pPr>
        <w:jc w:val="center"/>
        <w:rPr>
          <w:b/>
          <w:bCs/>
          <w:noProof/>
          <w:sz w:val="28"/>
          <w:szCs w:val="28"/>
          <w:lang w:eastAsia="ru-RU"/>
        </w:rPr>
      </w:pPr>
    </w:p>
    <w:p w:rsidR="000917FA" w:rsidRDefault="000917FA" w:rsidP="000C2B4E">
      <w:pPr>
        <w:jc w:val="center"/>
        <w:rPr>
          <w:b/>
          <w:bCs/>
          <w:noProof/>
          <w:sz w:val="28"/>
          <w:szCs w:val="28"/>
          <w:lang w:eastAsia="ru-RU"/>
        </w:rPr>
      </w:pPr>
    </w:p>
    <w:p w:rsidR="000917FA" w:rsidRDefault="000917FA" w:rsidP="000C2B4E">
      <w:pPr>
        <w:jc w:val="center"/>
        <w:rPr>
          <w:b/>
          <w:bCs/>
          <w:noProof/>
          <w:sz w:val="28"/>
          <w:szCs w:val="28"/>
          <w:lang w:eastAsia="ru-RU"/>
        </w:rPr>
      </w:pPr>
    </w:p>
    <w:p w:rsidR="000917FA" w:rsidRDefault="000917FA" w:rsidP="000C2B4E">
      <w:pPr>
        <w:jc w:val="center"/>
        <w:rPr>
          <w:b/>
          <w:bCs/>
          <w:noProof/>
          <w:sz w:val="28"/>
          <w:szCs w:val="28"/>
          <w:lang w:eastAsia="ru-RU"/>
        </w:rPr>
      </w:pPr>
    </w:p>
    <w:p w:rsidR="000917FA" w:rsidRDefault="000917FA" w:rsidP="000C2B4E">
      <w:pPr>
        <w:jc w:val="center"/>
        <w:rPr>
          <w:b/>
          <w:bCs/>
          <w:noProof/>
          <w:sz w:val="28"/>
          <w:szCs w:val="28"/>
          <w:lang w:eastAsia="ru-RU"/>
        </w:rPr>
      </w:pPr>
    </w:p>
    <w:p w:rsidR="00DB5454" w:rsidRDefault="00DB5454" w:rsidP="00FC35C2">
      <w:pPr>
        <w:rPr>
          <w:kern w:val="2"/>
          <w:sz w:val="28"/>
          <w:szCs w:val="28"/>
        </w:rPr>
      </w:pPr>
    </w:p>
    <w:p w:rsidR="00DB5454" w:rsidRDefault="00DB5454" w:rsidP="00FC35C2">
      <w:pPr>
        <w:rPr>
          <w:kern w:val="2"/>
          <w:sz w:val="28"/>
          <w:szCs w:val="28"/>
        </w:rPr>
      </w:pPr>
    </w:p>
    <w:p w:rsidR="00DB5454" w:rsidRDefault="00DB5454" w:rsidP="00FC35C2">
      <w:pPr>
        <w:rPr>
          <w:kern w:val="2"/>
          <w:sz w:val="28"/>
          <w:szCs w:val="28"/>
        </w:rPr>
      </w:pPr>
    </w:p>
    <w:p w:rsidR="00DB5454" w:rsidRDefault="00DB5454" w:rsidP="00FC35C2">
      <w:pPr>
        <w:rPr>
          <w:kern w:val="2"/>
          <w:sz w:val="28"/>
          <w:szCs w:val="28"/>
        </w:rPr>
      </w:pPr>
    </w:p>
    <w:p w:rsidR="00DB5454" w:rsidRDefault="00DB5454" w:rsidP="00FC35C2">
      <w:pPr>
        <w:rPr>
          <w:kern w:val="2"/>
          <w:sz w:val="28"/>
          <w:szCs w:val="28"/>
        </w:rPr>
      </w:pPr>
    </w:p>
    <w:p w:rsidR="00DB5454" w:rsidRDefault="00DB5454" w:rsidP="00FC35C2">
      <w:pPr>
        <w:rPr>
          <w:kern w:val="2"/>
          <w:sz w:val="28"/>
          <w:szCs w:val="28"/>
        </w:rPr>
      </w:pPr>
    </w:p>
    <w:p w:rsidR="00DB5454" w:rsidRDefault="00DB5454" w:rsidP="00FC35C2">
      <w:pPr>
        <w:rPr>
          <w:kern w:val="2"/>
          <w:sz w:val="28"/>
          <w:szCs w:val="28"/>
        </w:rPr>
      </w:pPr>
    </w:p>
    <w:p w:rsidR="00DB5454" w:rsidRDefault="00DB5454" w:rsidP="00FC35C2">
      <w:pPr>
        <w:rPr>
          <w:kern w:val="2"/>
          <w:sz w:val="28"/>
          <w:szCs w:val="28"/>
        </w:rPr>
      </w:pPr>
    </w:p>
    <w:p w:rsidR="00DB5454" w:rsidRDefault="00DB5454" w:rsidP="00FC35C2">
      <w:pPr>
        <w:rPr>
          <w:kern w:val="2"/>
          <w:sz w:val="28"/>
          <w:szCs w:val="28"/>
        </w:rPr>
      </w:pPr>
    </w:p>
    <w:p w:rsidR="00DB5454" w:rsidRDefault="00DB5454" w:rsidP="00FC35C2">
      <w:pPr>
        <w:rPr>
          <w:kern w:val="2"/>
          <w:sz w:val="28"/>
          <w:szCs w:val="28"/>
        </w:rPr>
      </w:pPr>
    </w:p>
    <w:p w:rsidR="00DB5454" w:rsidRDefault="00DB5454" w:rsidP="00FC35C2">
      <w:pPr>
        <w:rPr>
          <w:kern w:val="2"/>
          <w:sz w:val="28"/>
          <w:szCs w:val="28"/>
        </w:rPr>
      </w:pPr>
    </w:p>
    <w:p w:rsidR="00DB5454" w:rsidRDefault="00DB5454" w:rsidP="00FC35C2">
      <w:pPr>
        <w:rPr>
          <w:kern w:val="2"/>
          <w:sz w:val="28"/>
          <w:szCs w:val="28"/>
        </w:rPr>
      </w:pPr>
    </w:p>
    <w:p w:rsidR="00DB5454" w:rsidRDefault="00DB5454" w:rsidP="00FC35C2">
      <w:pPr>
        <w:rPr>
          <w:kern w:val="2"/>
          <w:sz w:val="28"/>
          <w:szCs w:val="28"/>
        </w:rPr>
      </w:pPr>
    </w:p>
    <w:p w:rsidR="00DB5454" w:rsidRDefault="00DB5454" w:rsidP="00FC35C2">
      <w:pPr>
        <w:rPr>
          <w:kern w:val="2"/>
          <w:sz w:val="28"/>
          <w:szCs w:val="28"/>
        </w:rPr>
      </w:pPr>
    </w:p>
    <w:p w:rsidR="00DB5454" w:rsidRDefault="00DB5454" w:rsidP="00FC35C2">
      <w:pPr>
        <w:rPr>
          <w:kern w:val="2"/>
          <w:sz w:val="28"/>
          <w:szCs w:val="28"/>
        </w:rPr>
      </w:pPr>
    </w:p>
    <w:p w:rsidR="00DB5454" w:rsidRDefault="00DB5454" w:rsidP="00FC35C2">
      <w:pPr>
        <w:rPr>
          <w:kern w:val="2"/>
          <w:sz w:val="28"/>
          <w:szCs w:val="28"/>
        </w:rPr>
      </w:pPr>
    </w:p>
    <w:p w:rsidR="001C4F75" w:rsidRDefault="001C4F75" w:rsidP="000F597A">
      <w:pPr>
        <w:rPr>
          <w:kern w:val="2"/>
          <w:sz w:val="28"/>
          <w:szCs w:val="28"/>
        </w:rPr>
      </w:pPr>
    </w:p>
    <w:sectPr w:rsidR="001C4F75" w:rsidSect="001D5E5D">
      <w:headerReference w:type="default" r:id="rId10"/>
      <w:pgSz w:w="11906" w:h="16838" w:code="9"/>
      <w:pgMar w:top="1134" w:right="567" w:bottom="1134" w:left="1701"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78E" w:rsidRDefault="005E378E">
      <w:r>
        <w:separator/>
      </w:r>
    </w:p>
  </w:endnote>
  <w:endnote w:type="continuationSeparator" w:id="0">
    <w:p w:rsidR="005E378E" w:rsidRDefault="005E3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enQuanYi Micro Hei">
    <w:altName w:val="MS Gothic"/>
    <w:charset w:val="80"/>
    <w:family w:val="auto"/>
    <w:pitch w:val="variable"/>
  </w:font>
  <w:font w:name="Lohit Hindi">
    <w:altName w:val="MS Gothic"/>
    <w:charset w:val="80"/>
    <w:family w:val="auto"/>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DejaVu Sans">
    <w:altName w:val="Times New Roman"/>
    <w:panose1 w:val="00000000000000000000"/>
    <w:charset w:val="00"/>
    <w:family w:val="roman"/>
    <w:notTrueType/>
    <w:pitch w:val="default"/>
  </w:font>
  <w:font w:name="Nimbus Roman No9 L">
    <w:charset w:val="00"/>
    <w:family w:val="roman"/>
    <w:pitch w:val="variable"/>
  </w:font>
  <w:font w:name="Andale Sans UI">
    <w:altName w:val="Arial Unicode MS"/>
    <w:charset w:val="CC"/>
    <w:family w:val="auto"/>
    <w:pitch w:val="variable"/>
  </w:font>
  <w:font w:name="DejaVuSans">
    <w:altName w:val="Yu Gothic"/>
    <w:charset w:val="8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78E" w:rsidRDefault="005E378E">
      <w:r>
        <w:separator/>
      </w:r>
    </w:p>
  </w:footnote>
  <w:footnote w:type="continuationSeparator" w:id="0">
    <w:p w:rsidR="005E378E" w:rsidRDefault="005E3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85E" w:rsidRPr="00030CE9" w:rsidRDefault="00FD285E">
    <w:pPr>
      <w:pStyle w:val="a8"/>
      <w:jc w:val="center"/>
      <w:rPr>
        <w:sz w:val="28"/>
      </w:rPr>
    </w:pPr>
    <w:r w:rsidRPr="00030CE9">
      <w:rPr>
        <w:sz w:val="28"/>
      </w:rPr>
      <w:fldChar w:fldCharType="begin"/>
    </w:r>
    <w:r w:rsidRPr="00030CE9">
      <w:rPr>
        <w:sz w:val="28"/>
      </w:rPr>
      <w:instrText>PAGE   \* MERGEFORMAT</w:instrText>
    </w:r>
    <w:r w:rsidRPr="00030CE9">
      <w:rPr>
        <w:sz w:val="28"/>
      </w:rPr>
      <w:fldChar w:fldCharType="separate"/>
    </w:r>
    <w:r w:rsidR="004200AC">
      <w:rPr>
        <w:noProof/>
        <w:sz w:val="28"/>
      </w:rPr>
      <w:t>3</w:t>
    </w:r>
    <w:r w:rsidRPr="00030CE9">
      <w:rPr>
        <w:sz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569" w:rsidRPr="008160E6" w:rsidRDefault="00BF6569" w:rsidP="001B63ED">
    <w:pPr>
      <w:pStyle w:val="a8"/>
      <w:jc w:val="center"/>
      <w:rPr>
        <w:sz w:val="28"/>
        <w:szCs w:val="28"/>
      </w:rPr>
    </w:pPr>
    <w:r w:rsidRPr="008160E6">
      <w:rPr>
        <w:sz w:val="28"/>
        <w:szCs w:val="28"/>
      </w:rPr>
      <w:fldChar w:fldCharType="begin"/>
    </w:r>
    <w:r w:rsidRPr="008160E6">
      <w:rPr>
        <w:sz w:val="28"/>
        <w:szCs w:val="28"/>
      </w:rPr>
      <w:instrText>PAGE   \* MERGEFORMAT</w:instrText>
    </w:r>
    <w:r w:rsidRPr="008160E6">
      <w:rPr>
        <w:sz w:val="28"/>
        <w:szCs w:val="28"/>
      </w:rPr>
      <w:fldChar w:fldCharType="separate"/>
    </w:r>
    <w:r w:rsidR="004200AC">
      <w:rPr>
        <w:noProof/>
        <w:sz w:val="28"/>
        <w:szCs w:val="28"/>
      </w:rPr>
      <w:t>2</w:t>
    </w:r>
    <w:r w:rsidRPr="008160E6">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1511026"/>
    <w:multiLevelType w:val="hybridMultilevel"/>
    <w:tmpl w:val="A92685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852249"/>
    <w:multiLevelType w:val="hybridMultilevel"/>
    <w:tmpl w:val="1BD06B2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9671F44"/>
    <w:multiLevelType w:val="hybridMultilevel"/>
    <w:tmpl w:val="AE16F508"/>
    <w:lvl w:ilvl="0" w:tplc="F6104C4A">
      <w:start w:val="1"/>
      <w:numFmt w:val="decimal"/>
      <w:lvlText w:val="%1."/>
      <w:lvlJc w:val="left"/>
      <w:pPr>
        <w:ind w:left="1441" w:hanging="732"/>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7E51AF8"/>
    <w:multiLevelType w:val="hybridMultilevel"/>
    <w:tmpl w:val="93161D66"/>
    <w:lvl w:ilvl="0" w:tplc="BE4CFFD8">
      <w:start w:val="1"/>
      <w:numFmt w:val="decimal"/>
      <w:lvlText w:val="%1."/>
      <w:lvlJc w:val="left"/>
      <w:pPr>
        <w:ind w:left="1080"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B8B795C"/>
    <w:multiLevelType w:val="multilevel"/>
    <w:tmpl w:val="200850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BB14333"/>
    <w:multiLevelType w:val="hybridMultilevel"/>
    <w:tmpl w:val="808E33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DEA7604"/>
    <w:multiLevelType w:val="hybridMultilevel"/>
    <w:tmpl w:val="9E7ECE6E"/>
    <w:lvl w:ilvl="0" w:tplc="6DE67D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222318B"/>
    <w:multiLevelType w:val="hybridMultilevel"/>
    <w:tmpl w:val="D7F2E4F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6D8F5BEA"/>
    <w:multiLevelType w:val="hybridMultilevel"/>
    <w:tmpl w:val="D15ADF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7"/>
  </w:num>
  <w:num w:numId="3">
    <w:abstractNumId w:val="3"/>
  </w:num>
  <w:num w:numId="4">
    <w:abstractNumId w:val="5"/>
  </w:num>
  <w:num w:numId="5">
    <w:abstractNumId w:val="6"/>
  </w:num>
  <w:num w:numId="6">
    <w:abstractNumId w:val="8"/>
  </w:num>
  <w:num w:numId="7">
    <w:abstractNumId w:val="2"/>
  </w:num>
  <w:num w:numId="8">
    <w:abstractNumId w:val="9"/>
  </w:num>
  <w:num w:numId="9">
    <w:abstractNumId w:val="4"/>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06B9"/>
    <w:rsid w:val="0000131B"/>
    <w:rsid w:val="000013E6"/>
    <w:rsid w:val="00007D77"/>
    <w:rsid w:val="00016A80"/>
    <w:rsid w:val="00017932"/>
    <w:rsid w:val="00023388"/>
    <w:rsid w:val="0002384B"/>
    <w:rsid w:val="000306B9"/>
    <w:rsid w:val="00034ED6"/>
    <w:rsid w:val="000376B8"/>
    <w:rsid w:val="00037FC7"/>
    <w:rsid w:val="000462BE"/>
    <w:rsid w:val="000507FF"/>
    <w:rsid w:val="00053045"/>
    <w:rsid w:val="00053FD2"/>
    <w:rsid w:val="0005531C"/>
    <w:rsid w:val="00060B9E"/>
    <w:rsid w:val="0006162A"/>
    <w:rsid w:val="00064492"/>
    <w:rsid w:val="000664CA"/>
    <w:rsid w:val="0007046A"/>
    <w:rsid w:val="00072BC0"/>
    <w:rsid w:val="0007593A"/>
    <w:rsid w:val="00076483"/>
    <w:rsid w:val="0008067D"/>
    <w:rsid w:val="000843C8"/>
    <w:rsid w:val="00086063"/>
    <w:rsid w:val="000917FA"/>
    <w:rsid w:val="000924EA"/>
    <w:rsid w:val="000927EB"/>
    <w:rsid w:val="0009363E"/>
    <w:rsid w:val="00093B5B"/>
    <w:rsid w:val="0009514C"/>
    <w:rsid w:val="00097506"/>
    <w:rsid w:val="000A1AAC"/>
    <w:rsid w:val="000A41D9"/>
    <w:rsid w:val="000A79BF"/>
    <w:rsid w:val="000B43BE"/>
    <w:rsid w:val="000B4C11"/>
    <w:rsid w:val="000B7FC2"/>
    <w:rsid w:val="000C1E94"/>
    <w:rsid w:val="000C2B4E"/>
    <w:rsid w:val="000C4053"/>
    <w:rsid w:val="000C4B91"/>
    <w:rsid w:val="000D0861"/>
    <w:rsid w:val="000D41CA"/>
    <w:rsid w:val="000D72FF"/>
    <w:rsid w:val="000E7FAC"/>
    <w:rsid w:val="000F3710"/>
    <w:rsid w:val="000F597A"/>
    <w:rsid w:val="00104488"/>
    <w:rsid w:val="0010569C"/>
    <w:rsid w:val="001063F7"/>
    <w:rsid w:val="001151B6"/>
    <w:rsid w:val="00117C22"/>
    <w:rsid w:val="001221C3"/>
    <w:rsid w:val="0013229D"/>
    <w:rsid w:val="001346E8"/>
    <w:rsid w:val="001462C3"/>
    <w:rsid w:val="001627D4"/>
    <w:rsid w:val="001644FD"/>
    <w:rsid w:val="00164710"/>
    <w:rsid w:val="0016673C"/>
    <w:rsid w:val="00171034"/>
    <w:rsid w:val="00172DCC"/>
    <w:rsid w:val="0017482D"/>
    <w:rsid w:val="00176F2A"/>
    <w:rsid w:val="00194C3F"/>
    <w:rsid w:val="00194FB1"/>
    <w:rsid w:val="001A6EF8"/>
    <w:rsid w:val="001B63ED"/>
    <w:rsid w:val="001B7AAE"/>
    <w:rsid w:val="001C4F75"/>
    <w:rsid w:val="001C7118"/>
    <w:rsid w:val="001C7C07"/>
    <w:rsid w:val="001D1ECC"/>
    <w:rsid w:val="001D2ED7"/>
    <w:rsid w:val="001D5E5D"/>
    <w:rsid w:val="001D6389"/>
    <w:rsid w:val="001D7A1E"/>
    <w:rsid w:val="001E0C46"/>
    <w:rsid w:val="001E4B59"/>
    <w:rsid w:val="001E4D0C"/>
    <w:rsid w:val="001E5002"/>
    <w:rsid w:val="001E796E"/>
    <w:rsid w:val="001F1076"/>
    <w:rsid w:val="001F3036"/>
    <w:rsid w:val="002024B7"/>
    <w:rsid w:val="00215C2A"/>
    <w:rsid w:val="00216FCB"/>
    <w:rsid w:val="0022483E"/>
    <w:rsid w:val="002263AE"/>
    <w:rsid w:val="00233F3C"/>
    <w:rsid w:val="0023774E"/>
    <w:rsid w:val="00240B2E"/>
    <w:rsid w:val="00240DFB"/>
    <w:rsid w:val="0024109F"/>
    <w:rsid w:val="00250FD5"/>
    <w:rsid w:val="00253652"/>
    <w:rsid w:val="00256AE5"/>
    <w:rsid w:val="0026147F"/>
    <w:rsid w:val="00263A1C"/>
    <w:rsid w:val="002742EA"/>
    <w:rsid w:val="002745A8"/>
    <w:rsid w:val="002745EF"/>
    <w:rsid w:val="0028178D"/>
    <w:rsid w:val="002828F7"/>
    <w:rsid w:val="00283F2B"/>
    <w:rsid w:val="00285BB2"/>
    <w:rsid w:val="002871B2"/>
    <w:rsid w:val="0029326B"/>
    <w:rsid w:val="00295996"/>
    <w:rsid w:val="00296E14"/>
    <w:rsid w:val="002A72B6"/>
    <w:rsid w:val="002B022C"/>
    <w:rsid w:val="002B668D"/>
    <w:rsid w:val="002B701D"/>
    <w:rsid w:val="002C2E59"/>
    <w:rsid w:val="002C502C"/>
    <w:rsid w:val="002C53AB"/>
    <w:rsid w:val="002C6908"/>
    <w:rsid w:val="002C7078"/>
    <w:rsid w:val="002D0C26"/>
    <w:rsid w:val="002D272E"/>
    <w:rsid w:val="002D44F6"/>
    <w:rsid w:val="002D71C1"/>
    <w:rsid w:val="002E32CD"/>
    <w:rsid w:val="002E4917"/>
    <w:rsid w:val="002E616A"/>
    <w:rsid w:val="002E6D0E"/>
    <w:rsid w:val="002F0842"/>
    <w:rsid w:val="002F0B7B"/>
    <w:rsid w:val="002F32A9"/>
    <w:rsid w:val="002F64A6"/>
    <w:rsid w:val="003142DC"/>
    <w:rsid w:val="003161D3"/>
    <w:rsid w:val="00316371"/>
    <w:rsid w:val="00316D2F"/>
    <w:rsid w:val="0032173E"/>
    <w:rsid w:val="00321AFE"/>
    <w:rsid w:val="003222F0"/>
    <w:rsid w:val="0032345C"/>
    <w:rsid w:val="003349FE"/>
    <w:rsid w:val="0034415D"/>
    <w:rsid w:val="0035085E"/>
    <w:rsid w:val="00353E90"/>
    <w:rsid w:val="00357079"/>
    <w:rsid w:val="0036375B"/>
    <w:rsid w:val="00363C2D"/>
    <w:rsid w:val="003648A8"/>
    <w:rsid w:val="00365352"/>
    <w:rsid w:val="003660B9"/>
    <w:rsid w:val="00366953"/>
    <w:rsid w:val="003719A1"/>
    <w:rsid w:val="0038222B"/>
    <w:rsid w:val="00382960"/>
    <w:rsid w:val="0039616A"/>
    <w:rsid w:val="003A4BEE"/>
    <w:rsid w:val="003B3284"/>
    <w:rsid w:val="003B6D7A"/>
    <w:rsid w:val="003B7F4E"/>
    <w:rsid w:val="003C48F1"/>
    <w:rsid w:val="003C77C4"/>
    <w:rsid w:val="003C7F87"/>
    <w:rsid w:val="003D0351"/>
    <w:rsid w:val="003D7314"/>
    <w:rsid w:val="003E01D0"/>
    <w:rsid w:val="003E3644"/>
    <w:rsid w:val="003E5E71"/>
    <w:rsid w:val="003E6F23"/>
    <w:rsid w:val="003F11F8"/>
    <w:rsid w:val="003F3B6D"/>
    <w:rsid w:val="003F41C1"/>
    <w:rsid w:val="003F676F"/>
    <w:rsid w:val="0040497A"/>
    <w:rsid w:val="004115F4"/>
    <w:rsid w:val="004135CE"/>
    <w:rsid w:val="0041662F"/>
    <w:rsid w:val="004200AC"/>
    <w:rsid w:val="00420653"/>
    <w:rsid w:val="00421CF0"/>
    <w:rsid w:val="00422169"/>
    <w:rsid w:val="00425BED"/>
    <w:rsid w:val="00426F59"/>
    <w:rsid w:val="00427BF7"/>
    <w:rsid w:val="00431909"/>
    <w:rsid w:val="0043567A"/>
    <w:rsid w:val="00442396"/>
    <w:rsid w:val="00454E90"/>
    <w:rsid w:val="00456A85"/>
    <w:rsid w:val="00462837"/>
    <w:rsid w:val="00462D80"/>
    <w:rsid w:val="00472FBF"/>
    <w:rsid w:val="0047566E"/>
    <w:rsid w:val="00475EFE"/>
    <w:rsid w:val="00476D08"/>
    <w:rsid w:val="00480166"/>
    <w:rsid w:val="00482B1A"/>
    <w:rsid w:val="00483CE0"/>
    <w:rsid w:val="004872D0"/>
    <w:rsid w:val="004919C0"/>
    <w:rsid w:val="004947CC"/>
    <w:rsid w:val="00495F75"/>
    <w:rsid w:val="004A5438"/>
    <w:rsid w:val="004A6227"/>
    <w:rsid w:val="004A73EC"/>
    <w:rsid w:val="004B6B8C"/>
    <w:rsid w:val="004B7630"/>
    <w:rsid w:val="004C1953"/>
    <w:rsid w:val="004C2214"/>
    <w:rsid w:val="004C357C"/>
    <w:rsid w:val="004C450C"/>
    <w:rsid w:val="004C77A2"/>
    <w:rsid w:val="004F0E07"/>
    <w:rsid w:val="004F10B6"/>
    <w:rsid w:val="004F63B1"/>
    <w:rsid w:val="004F7563"/>
    <w:rsid w:val="004F7981"/>
    <w:rsid w:val="004F7CBE"/>
    <w:rsid w:val="005007E7"/>
    <w:rsid w:val="005009D4"/>
    <w:rsid w:val="005048F6"/>
    <w:rsid w:val="00506201"/>
    <w:rsid w:val="00506319"/>
    <w:rsid w:val="0052482E"/>
    <w:rsid w:val="005268CE"/>
    <w:rsid w:val="0052774B"/>
    <w:rsid w:val="005278C5"/>
    <w:rsid w:val="00531B1F"/>
    <w:rsid w:val="0053433B"/>
    <w:rsid w:val="005414DE"/>
    <w:rsid w:val="005437DD"/>
    <w:rsid w:val="00543F6D"/>
    <w:rsid w:val="00550E80"/>
    <w:rsid w:val="00555614"/>
    <w:rsid w:val="00556916"/>
    <w:rsid w:val="005572B2"/>
    <w:rsid w:val="00557982"/>
    <w:rsid w:val="005612BF"/>
    <w:rsid w:val="00562EE8"/>
    <w:rsid w:val="00572942"/>
    <w:rsid w:val="005732AB"/>
    <w:rsid w:val="00582CAC"/>
    <w:rsid w:val="00586393"/>
    <w:rsid w:val="00586B64"/>
    <w:rsid w:val="00587C99"/>
    <w:rsid w:val="00592BCC"/>
    <w:rsid w:val="00593A1C"/>
    <w:rsid w:val="00595E4D"/>
    <w:rsid w:val="00596983"/>
    <w:rsid w:val="005A5179"/>
    <w:rsid w:val="005C4495"/>
    <w:rsid w:val="005C6E7C"/>
    <w:rsid w:val="005D276F"/>
    <w:rsid w:val="005D76B8"/>
    <w:rsid w:val="005E1629"/>
    <w:rsid w:val="005E378E"/>
    <w:rsid w:val="005F150C"/>
    <w:rsid w:val="005F3682"/>
    <w:rsid w:val="005F4F36"/>
    <w:rsid w:val="006001C0"/>
    <w:rsid w:val="00604830"/>
    <w:rsid w:val="00605001"/>
    <w:rsid w:val="00607431"/>
    <w:rsid w:val="00615278"/>
    <w:rsid w:val="006312A8"/>
    <w:rsid w:val="0063378F"/>
    <w:rsid w:val="00634387"/>
    <w:rsid w:val="00635553"/>
    <w:rsid w:val="006507B3"/>
    <w:rsid w:val="00651BC6"/>
    <w:rsid w:val="00651EFB"/>
    <w:rsid w:val="0065208C"/>
    <w:rsid w:val="00673F25"/>
    <w:rsid w:val="0067607A"/>
    <w:rsid w:val="0067691B"/>
    <w:rsid w:val="00680888"/>
    <w:rsid w:val="006835A5"/>
    <w:rsid w:val="0068613F"/>
    <w:rsid w:val="00687E8D"/>
    <w:rsid w:val="00691930"/>
    <w:rsid w:val="00694494"/>
    <w:rsid w:val="006A457D"/>
    <w:rsid w:val="006B0BC5"/>
    <w:rsid w:val="006B147E"/>
    <w:rsid w:val="006B1FAC"/>
    <w:rsid w:val="006B41EB"/>
    <w:rsid w:val="006C63B9"/>
    <w:rsid w:val="006D1678"/>
    <w:rsid w:val="006D2467"/>
    <w:rsid w:val="006D7347"/>
    <w:rsid w:val="006E1235"/>
    <w:rsid w:val="006E5F44"/>
    <w:rsid w:val="007052B3"/>
    <w:rsid w:val="0070676A"/>
    <w:rsid w:val="00706E67"/>
    <w:rsid w:val="00707D85"/>
    <w:rsid w:val="00710057"/>
    <w:rsid w:val="007102D2"/>
    <w:rsid w:val="00711374"/>
    <w:rsid w:val="00712838"/>
    <w:rsid w:val="007203E2"/>
    <w:rsid w:val="00723083"/>
    <w:rsid w:val="00723760"/>
    <w:rsid w:val="0072730A"/>
    <w:rsid w:val="00727E18"/>
    <w:rsid w:val="007316B2"/>
    <w:rsid w:val="00733DF2"/>
    <w:rsid w:val="007353A1"/>
    <w:rsid w:val="00743226"/>
    <w:rsid w:val="00744740"/>
    <w:rsid w:val="00747248"/>
    <w:rsid w:val="0074763D"/>
    <w:rsid w:val="00752B51"/>
    <w:rsid w:val="0076155A"/>
    <w:rsid w:val="00764F0E"/>
    <w:rsid w:val="007715F9"/>
    <w:rsid w:val="00773658"/>
    <w:rsid w:val="0078200E"/>
    <w:rsid w:val="007826CA"/>
    <w:rsid w:val="00793ECB"/>
    <w:rsid w:val="007A170E"/>
    <w:rsid w:val="007A1EAA"/>
    <w:rsid w:val="007A31A9"/>
    <w:rsid w:val="007A755F"/>
    <w:rsid w:val="007A7988"/>
    <w:rsid w:val="007B11C9"/>
    <w:rsid w:val="007B2BFA"/>
    <w:rsid w:val="007B62E2"/>
    <w:rsid w:val="007C0BA9"/>
    <w:rsid w:val="007D16E3"/>
    <w:rsid w:val="007E1DA3"/>
    <w:rsid w:val="007E45FE"/>
    <w:rsid w:val="007F0C9F"/>
    <w:rsid w:val="007F271E"/>
    <w:rsid w:val="007F5CA2"/>
    <w:rsid w:val="007F5FCC"/>
    <w:rsid w:val="00801D57"/>
    <w:rsid w:val="008039EA"/>
    <w:rsid w:val="00803CA6"/>
    <w:rsid w:val="008051E5"/>
    <w:rsid w:val="0080660D"/>
    <w:rsid w:val="00806DEF"/>
    <w:rsid w:val="00807156"/>
    <w:rsid w:val="0081233C"/>
    <w:rsid w:val="008160E6"/>
    <w:rsid w:val="00816FE2"/>
    <w:rsid w:val="00817F91"/>
    <w:rsid w:val="00826BF3"/>
    <w:rsid w:val="008270E6"/>
    <w:rsid w:val="008311E5"/>
    <w:rsid w:val="00840E05"/>
    <w:rsid w:val="0084223F"/>
    <w:rsid w:val="00846F70"/>
    <w:rsid w:val="00850099"/>
    <w:rsid w:val="00853DC4"/>
    <w:rsid w:val="008757DC"/>
    <w:rsid w:val="00876AF5"/>
    <w:rsid w:val="00881E94"/>
    <w:rsid w:val="00882203"/>
    <w:rsid w:val="008840FF"/>
    <w:rsid w:val="0088490C"/>
    <w:rsid w:val="008937BA"/>
    <w:rsid w:val="00893EEC"/>
    <w:rsid w:val="008969B6"/>
    <w:rsid w:val="00897070"/>
    <w:rsid w:val="008A30DD"/>
    <w:rsid w:val="008A7C89"/>
    <w:rsid w:val="008B0F11"/>
    <w:rsid w:val="008B61EF"/>
    <w:rsid w:val="008B63EC"/>
    <w:rsid w:val="008C1CCC"/>
    <w:rsid w:val="008C2367"/>
    <w:rsid w:val="008C2837"/>
    <w:rsid w:val="008C3E30"/>
    <w:rsid w:val="008C48A8"/>
    <w:rsid w:val="008C5F50"/>
    <w:rsid w:val="008D0DAB"/>
    <w:rsid w:val="00904C4A"/>
    <w:rsid w:val="00907F96"/>
    <w:rsid w:val="00910F70"/>
    <w:rsid w:val="009132C2"/>
    <w:rsid w:val="009165B4"/>
    <w:rsid w:val="00920C09"/>
    <w:rsid w:val="00922E2E"/>
    <w:rsid w:val="0092415E"/>
    <w:rsid w:val="00937F64"/>
    <w:rsid w:val="00940398"/>
    <w:rsid w:val="00941522"/>
    <w:rsid w:val="00943DA1"/>
    <w:rsid w:val="0094703C"/>
    <w:rsid w:val="009574A7"/>
    <w:rsid w:val="009611DF"/>
    <w:rsid w:val="00962232"/>
    <w:rsid w:val="00970F95"/>
    <w:rsid w:val="0097148E"/>
    <w:rsid w:val="00974628"/>
    <w:rsid w:val="0097570D"/>
    <w:rsid w:val="0098049F"/>
    <w:rsid w:val="0098219B"/>
    <w:rsid w:val="00983B32"/>
    <w:rsid w:val="00983B52"/>
    <w:rsid w:val="0098749A"/>
    <w:rsid w:val="0099735C"/>
    <w:rsid w:val="009A2CA0"/>
    <w:rsid w:val="009A6858"/>
    <w:rsid w:val="009B45DA"/>
    <w:rsid w:val="009B51DB"/>
    <w:rsid w:val="009B6879"/>
    <w:rsid w:val="009C4B60"/>
    <w:rsid w:val="009C7A18"/>
    <w:rsid w:val="009D01AC"/>
    <w:rsid w:val="009D0EC9"/>
    <w:rsid w:val="009D3D8B"/>
    <w:rsid w:val="009D6490"/>
    <w:rsid w:val="009E140E"/>
    <w:rsid w:val="009E4431"/>
    <w:rsid w:val="009E5A0D"/>
    <w:rsid w:val="009E5C75"/>
    <w:rsid w:val="009E6302"/>
    <w:rsid w:val="009F0492"/>
    <w:rsid w:val="009F1D8A"/>
    <w:rsid w:val="009F1D9C"/>
    <w:rsid w:val="009F3A34"/>
    <w:rsid w:val="009F5B30"/>
    <w:rsid w:val="00A04E82"/>
    <w:rsid w:val="00A0733E"/>
    <w:rsid w:val="00A076E1"/>
    <w:rsid w:val="00A106DC"/>
    <w:rsid w:val="00A1704B"/>
    <w:rsid w:val="00A22564"/>
    <w:rsid w:val="00A2283D"/>
    <w:rsid w:val="00A2706A"/>
    <w:rsid w:val="00A362BC"/>
    <w:rsid w:val="00A37453"/>
    <w:rsid w:val="00A42D71"/>
    <w:rsid w:val="00A529EC"/>
    <w:rsid w:val="00A5435F"/>
    <w:rsid w:val="00A55AB2"/>
    <w:rsid w:val="00A639A3"/>
    <w:rsid w:val="00A659A1"/>
    <w:rsid w:val="00A67CE6"/>
    <w:rsid w:val="00A7120F"/>
    <w:rsid w:val="00A71393"/>
    <w:rsid w:val="00A7186F"/>
    <w:rsid w:val="00A73D5F"/>
    <w:rsid w:val="00A747A0"/>
    <w:rsid w:val="00A771A2"/>
    <w:rsid w:val="00A8120A"/>
    <w:rsid w:val="00A830F3"/>
    <w:rsid w:val="00A83412"/>
    <w:rsid w:val="00A91179"/>
    <w:rsid w:val="00A92820"/>
    <w:rsid w:val="00A9306B"/>
    <w:rsid w:val="00AA0F00"/>
    <w:rsid w:val="00AA612D"/>
    <w:rsid w:val="00AB0C86"/>
    <w:rsid w:val="00AB1F89"/>
    <w:rsid w:val="00AB23F4"/>
    <w:rsid w:val="00AB3DB5"/>
    <w:rsid w:val="00AC21C6"/>
    <w:rsid w:val="00AC2C15"/>
    <w:rsid w:val="00AC48C2"/>
    <w:rsid w:val="00AD1E3D"/>
    <w:rsid w:val="00AD7621"/>
    <w:rsid w:val="00AF1435"/>
    <w:rsid w:val="00AF3D39"/>
    <w:rsid w:val="00AF4425"/>
    <w:rsid w:val="00AF56BC"/>
    <w:rsid w:val="00B01695"/>
    <w:rsid w:val="00B041D7"/>
    <w:rsid w:val="00B0497F"/>
    <w:rsid w:val="00B04A42"/>
    <w:rsid w:val="00B10B67"/>
    <w:rsid w:val="00B14F73"/>
    <w:rsid w:val="00B15546"/>
    <w:rsid w:val="00B163AB"/>
    <w:rsid w:val="00B201CA"/>
    <w:rsid w:val="00B250D5"/>
    <w:rsid w:val="00B27175"/>
    <w:rsid w:val="00B368F7"/>
    <w:rsid w:val="00B42141"/>
    <w:rsid w:val="00B425C8"/>
    <w:rsid w:val="00B4485C"/>
    <w:rsid w:val="00B46A59"/>
    <w:rsid w:val="00B472A5"/>
    <w:rsid w:val="00B510B5"/>
    <w:rsid w:val="00B53DF6"/>
    <w:rsid w:val="00B55BB0"/>
    <w:rsid w:val="00B70B99"/>
    <w:rsid w:val="00B76643"/>
    <w:rsid w:val="00B80177"/>
    <w:rsid w:val="00B812F7"/>
    <w:rsid w:val="00B81BAD"/>
    <w:rsid w:val="00B84AC6"/>
    <w:rsid w:val="00B86829"/>
    <w:rsid w:val="00B878AD"/>
    <w:rsid w:val="00B8798D"/>
    <w:rsid w:val="00BA6263"/>
    <w:rsid w:val="00BB1B3B"/>
    <w:rsid w:val="00BB3DFF"/>
    <w:rsid w:val="00BC5EC0"/>
    <w:rsid w:val="00BC6164"/>
    <w:rsid w:val="00BC729A"/>
    <w:rsid w:val="00BD37F2"/>
    <w:rsid w:val="00BD4E26"/>
    <w:rsid w:val="00BD54C1"/>
    <w:rsid w:val="00BD6734"/>
    <w:rsid w:val="00BD76EB"/>
    <w:rsid w:val="00BE02CD"/>
    <w:rsid w:val="00BE2A3F"/>
    <w:rsid w:val="00BF04D6"/>
    <w:rsid w:val="00BF0CFD"/>
    <w:rsid w:val="00BF296D"/>
    <w:rsid w:val="00BF6569"/>
    <w:rsid w:val="00BF68AE"/>
    <w:rsid w:val="00C04B3F"/>
    <w:rsid w:val="00C052FE"/>
    <w:rsid w:val="00C07ECE"/>
    <w:rsid w:val="00C10AA1"/>
    <w:rsid w:val="00C12609"/>
    <w:rsid w:val="00C13F13"/>
    <w:rsid w:val="00C15EBB"/>
    <w:rsid w:val="00C17E54"/>
    <w:rsid w:val="00C23278"/>
    <w:rsid w:val="00C336A9"/>
    <w:rsid w:val="00C34B83"/>
    <w:rsid w:val="00C41926"/>
    <w:rsid w:val="00C4514E"/>
    <w:rsid w:val="00C5396F"/>
    <w:rsid w:val="00C546F8"/>
    <w:rsid w:val="00C55CF4"/>
    <w:rsid w:val="00C61378"/>
    <w:rsid w:val="00C62A4D"/>
    <w:rsid w:val="00C72DFF"/>
    <w:rsid w:val="00C84E1F"/>
    <w:rsid w:val="00C87582"/>
    <w:rsid w:val="00C906BD"/>
    <w:rsid w:val="00C91E51"/>
    <w:rsid w:val="00C9737B"/>
    <w:rsid w:val="00CA2885"/>
    <w:rsid w:val="00CB24E3"/>
    <w:rsid w:val="00CB3DF3"/>
    <w:rsid w:val="00CB3EA1"/>
    <w:rsid w:val="00CB43C7"/>
    <w:rsid w:val="00CB5379"/>
    <w:rsid w:val="00CC14FC"/>
    <w:rsid w:val="00CC43DE"/>
    <w:rsid w:val="00CC7411"/>
    <w:rsid w:val="00CD065A"/>
    <w:rsid w:val="00CD27C9"/>
    <w:rsid w:val="00CF0AEA"/>
    <w:rsid w:val="00CF22D9"/>
    <w:rsid w:val="00CF5202"/>
    <w:rsid w:val="00D06D67"/>
    <w:rsid w:val="00D0762A"/>
    <w:rsid w:val="00D15B00"/>
    <w:rsid w:val="00D1666B"/>
    <w:rsid w:val="00D1676D"/>
    <w:rsid w:val="00D2023D"/>
    <w:rsid w:val="00D35F55"/>
    <w:rsid w:val="00D3717E"/>
    <w:rsid w:val="00D375E9"/>
    <w:rsid w:val="00D42542"/>
    <w:rsid w:val="00D45E8F"/>
    <w:rsid w:val="00D50842"/>
    <w:rsid w:val="00D51EE4"/>
    <w:rsid w:val="00D544D6"/>
    <w:rsid w:val="00D7044B"/>
    <w:rsid w:val="00D75719"/>
    <w:rsid w:val="00D86D3E"/>
    <w:rsid w:val="00DA52CC"/>
    <w:rsid w:val="00DB5454"/>
    <w:rsid w:val="00DD19D2"/>
    <w:rsid w:val="00DE19B3"/>
    <w:rsid w:val="00DF54AA"/>
    <w:rsid w:val="00DF743D"/>
    <w:rsid w:val="00E00198"/>
    <w:rsid w:val="00E00F63"/>
    <w:rsid w:val="00E05D24"/>
    <w:rsid w:val="00E11113"/>
    <w:rsid w:val="00E15DE4"/>
    <w:rsid w:val="00E17656"/>
    <w:rsid w:val="00E210E9"/>
    <w:rsid w:val="00E22C76"/>
    <w:rsid w:val="00E23E20"/>
    <w:rsid w:val="00E25A64"/>
    <w:rsid w:val="00E32241"/>
    <w:rsid w:val="00E322EA"/>
    <w:rsid w:val="00E33228"/>
    <w:rsid w:val="00E3353F"/>
    <w:rsid w:val="00E34D04"/>
    <w:rsid w:val="00E409F1"/>
    <w:rsid w:val="00E40C28"/>
    <w:rsid w:val="00E43E46"/>
    <w:rsid w:val="00E43FAF"/>
    <w:rsid w:val="00E44282"/>
    <w:rsid w:val="00E44610"/>
    <w:rsid w:val="00E52E51"/>
    <w:rsid w:val="00E54E19"/>
    <w:rsid w:val="00E5502E"/>
    <w:rsid w:val="00E62BCC"/>
    <w:rsid w:val="00E636C6"/>
    <w:rsid w:val="00E6500E"/>
    <w:rsid w:val="00E72B12"/>
    <w:rsid w:val="00E738A0"/>
    <w:rsid w:val="00E74FDC"/>
    <w:rsid w:val="00E8060F"/>
    <w:rsid w:val="00E860AD"/>
    <w:rsid w:val="00E93396"/>
    <w:rsid w:val="00EA0A4A"/>
    <w:rsid w:val="00EA31F1"/>
    <w:rsid w:val="00EB4884"/>
    <w:rsid w:val="00EC0404"/>
    <w:rsid w:val="00EC292E"/>
    <w:rsid w:val="00EC4FBE"/>
    <w:rsid w:val="00EC6692"/>
    <w:rsid w:val="00ED0DA2"/>
    <w:rsid w:val="00ED3019"/>
    <w:rsid w:val="00ED40BA"/>
    <w:rsid w:val="00EE0076"/>
    <w:rsid w:val="00EE6BEE"/>
    <w:rsid w:val="00EF5E23"/>
    <w:rsid w:val="00EF69BE"/>
    <w:rsid w:val="00F01C89"/>
    <w:rsid w:val="00F15A15"/>
    <w:rsid w:val="00F1765F"/>
    <w:rsid w:val="00F26A20"/>
    <w:rsid w:val="00F318E7"/>
    <w:rsid w:val="00F4136C"/>
    <w:rsid w:val="00F41D8C"/>
    <w:rsid w:val="00F4220F"/>
    <w:rsid w:val="00F4660B"/>
    <w:rsid w:val="00F54FB5"/>
    <w:rsid w:val="00F56E22"/>
    <w:rsid w:val="00F57080"/>
    <w:rsid w:val="00F67D39"/>
    <w:rsid w:val="00F700CE"/>
    <w:rsid w:val="00F706DA"/>
    <w:rsid w:val="00F71D36"/>
    <w:rsid w:val="00F74CA6"/>
    <w:rsid w:val="00F77C11"/>
    <w:rsid w:val="00F77E97"/>
    <w:rsid w:val="00F85280"/>
    <w:rsid w:val="00F85BBC"/>
    <w:rsid w:val="00F92A7E"/>
    <w:rsid w:val="00F94BFB"/>
    <w:rsid w:val="00F955F3"/>
    <w:rsid w:val="00FA3E35"/>
    <w:rsid w:val="00FA42A9"/>
    <w:rsid w:val="00FA5D0B"/>
    <w:rsid w:val="00FA6A42"/>
    <w:rsid w:val="00FB3300"/>
    <w:rsid w:val="00FB4D58"/>
    <w:rsid w:val="00FB6D7F"/>
    <w:rsid w:val="00FC35C2"/>
    <w:rsid w:val="00FD18EB"/>
    <w:rsid w:val="00FD256C"/>
    <w:rsid w:val="00FD285E"/>
    <w:rsid w:val="00FE2545"/>
    <w:rsid w:val="00FE2EA7"/>
    <w:rsid w:val="00FE69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2F745ED7-622D-4BB5-9749-796A89761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
    <w:name w:val="heading 1"/>
    <w:basedOn w:val="a"/>
    <w:next w:val="a"/>
    <w:link w:val="10"/>
    <w:uiPriority w:val="9"/>
    <w:qFormat/>
    <w:rsid w:val="00593A1C"/>
    <w:pPr>
      <w:keepNext/>
      <w:spacing w:before="240" w:after="60"/>
      <w:outlineLvl w:val="0"/>
    </w:pPr>
    <w:rPr>
      <w:rFonts w:ascii="Calibri Light" w:hAnsi="Calibri Light"/>
      <w:b/>
      <w:bCs/>
      <w:kern w:val="32"/>
      <w:sz w:val="32"/>
      <w:szCs w:val="32"/>
      <w:lang w:val="x-none"/>
    </w:rPr>
  </w:style>
  <w:style w:type="paragraph" w:styleId="3">
    <w:name w:val="heading 3"/>
    <w:basedOn w:val="a"/>
    <w:next w:val="a"/>
    <w:link w:val="30"/>
    <w:uiPriority w:val="9"/>
    <w:unhideWhenUsed/>
    <w:qFormat/>
    <w:rsid w:val="00034ED6"/>
    <w:pPr>
      <w:keepNext/>
      <w:spacing w:before="240" w:after="60"/>
      <w:outlineLvl w:val="2"/>
    </w:pPr>
    <w:rPr>
      <w:rFonts w:ascii="Calibri Light" w:hAnsi="Calibri Light"/>
      <w:b/>
      <w:bCs/>
      <w:sz w:val="26"/>
      <w:szCs w:val="26"/>
    </w:rPr>
  </w:style>
  <w:style w:type="paragraph" w:styleId="5">
    <w:name w:val="heading 5"/>
    <w:basedOn w:val="a"/>
    <w:next w:val="a"/>
    <w:qFormat/>
    <w:pPr>
      <w:keepNext/>
      <w:numPr>
        <w:ilvl w:val="4"/>
        <w:numId w:val="1"/>
      </w:numPr>
      <w:jc w:val="center"/>
      <w:outlineLvl w:val="4"/>
    </w:pPr>
    <w:rPr>
      <w:sz w:val="28"/>
      <w:szCs w:val="20"/>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2">
    <w:name w:val="Основной шрифт абзаца2"/>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11">
    <w:name w:val="Основной шрифт абзаца1"/>
  </w:style>
  <w:style w:type="character" w:styleId="a3">
    <w:name w:val="page number"/>
    <w:basedOn w:val="11"/>
  </w:style>
  <w:style w:type="paragraph" w:styleId="a4">
    <w:name w:val="Title"/>
    <w:aliases w:val="Название"/>
    <w:basedOn w:val="a"/>
    <w:next w:val="a5"/>
    <w:pPr>
      <w:keepNext/>
      <w:spacing w:before="240" w:after="120"/>
    </w:pPr>
    <w:rPr>
      <w:rFonts w:ascii="Arial" w:eastAsia="WenQuanYi Micro Hei" w:hAnsi="Arial" w:cs="Lohit Hindi"/>
      <w:sz w:val="28"/>
      <w:szCs w:val="28"/>
    </w:rPr>
  </w:style>
  <w:style w:type="paragraph" w:styleId="a5">
    <w:name w:val="Body Text"/>
    <w:basedOn w:val="a"/>
    <w:pPr>
      <w:spacing w:after="120"/>
    </w:pPr>
  </w:style>
  <w:style w:type="paragraph" w:styleId="a6">
    <w:name w:val="List"/>
    <w:basedOn w:val="a5"/>
    <w:rPr>
      <w:rFonts w:cs="Lohit Hindi"/>
    </w:rPr>
  </w:style>
  <w:style w:type="paragraph" w:customStyle="1" w:styleId="20">
    <w:name w:val="Название2"/>
    <w:basedOn w:val="a"/>
    <w:pPr>
      <w:suppressLineNumbers/>
      <w:spacing w:before="120" w:after="120"/>
    </w:pPr>
    <w:rPr>
      <w:rFonts w:cs="Lohit Hindi"/>
      <w:i/>
      <w:iCs/>
    </w:rPr>
  </w:style>
  <w:style w:type="paragraph" w:customStyle="1" w:styleId="21">
    <w:name w:val="Указатель2"/>
    <w:basedOn w:val="a"/>
    <w:pPr>
      <w:suppressLineNumbers/>
    </w:pPr>
    <w:rPr>
      <w:rFonts w:cs="Lohit Hindi"/>
    </w:rPr>
  </w:style>
  <w:style w:type="paragraph" w:customStyle="1" w:styleId="12">
    <w:name w:val="Название1"/>
    <w:basedOn w:val="a"/>
    <w:pPr>
      <w:suppressLineNumbers/>
      <w:spacing w:before="120" w:after="120"/>
    </w:pPr>
    <w:rPr>
      <w:rFonts w:cs="Lohit Hindi"/>
      <w:i/>
      <w:iCs/>
    </w:rPr>
  </w:style>
  <w:style w:type="paragraph" w:customStyle="1" w:styleId="13">
    <w:name w:val="Указатель1"/>
    <w:basedOn w:val="a"/>
    <w:pPr>
      <w:suppressLineNumbers/>
    </w:pPr>
    <w:rPr>
      <w:rFonts w:cs="Lohit Hindi"/>
    </w:rPr>
  </w:style>
  <w:style w:type="paragraph" w:customStyle="1" w:styleId="a7">
    <w:name w:val="Знак"/>
    <w:basedOn w:val="a"/>
    <w:pPr>
      <w:spacing w:before="280" w:after="280"/>
    </w:pPr>
    <w:rPr>
      <w:rFonts w:ascii="Tahoma" w:hAnsi="Tahoma" w:cs="Tahoma"/>
      <w:sz w:val="20"/>
      <w:szCs w:val="20"/>
      <w:lang w:val="en-US"/>
    </w:rPr>
  </w:style>
  <w:style w:type="paragraph" w:styleId="a8">
    <w:name w:val="header"/>
    <w:basedOn w:val="a"/>
    <w:link w:val="a9"/>
    <w:uiPriority w:val="99"/>
    <w:pPr>
      <w:tabs>
        <w:tab w:val="center" w:pos="4677"/>
        <w:tab w:val="right" w:pos="9355"/>
      </w:tabs>
    </w:pPr>
    <w:rPr>
      <w:lang w:val="x-none"/>
    </w:rPr>
  </w:style>
  <w:style w:type="paragraph" w:customStyle="1" w:styleId="aa">
    <w:name w:val="Содержимое таблицы"/>
    <w:basedOn w:val="a"/>
    <w:pPr>
      <w:suppressLineNumbers/>
    </w:pPr>
  </w:style>
  <w:style w:type="paragraph" w:customStyle="1" w:styleId="ab">
    <w:name w:val="Заголовок таблицы"/>
    <w:basedOn w:val="aa"/>
    <w:pPr>
      <w:jc w:val="center"/>
    </w:pPr>
    <w:rPr>
      <w:b/>
      <w:bCs/>
    </w:rPr>
  </w:style>
  <w:style w:type="paragraph" w:customStyle="1" w:styleId="ac">
    <w:name w:val="Содержимое врезки"/>
    <w:basedOn w:val="a5"/>
  </w:style>
  <w:style w:type="paragraph" w:styleId="ad">
    <w:name w:val="footer"/>
    <w:basedOn w:val="a"/>
    <w:pPr>
      <w:suppressLineNumbers/>
      <w:tabs>
        <w:tab w:val="center" w:pos="4819"/>
        <w:tab w:val="right" w:pos="9638"/>
      </w:tabs>
    </w:pPr>
  </w:style>
  <w:style w:type="character" w:customStyle="1" w:styleId="a9">
    <w:name w:val="Верхний колонтитул Знак"/>
    <w:link w:val="a8"/>
    <w:uiPriority w:val="99"/>
    <w:rsid w:val="00A37453"/>
    <w:rPr>
      <w:sz w:val="24"/>
      <w:szCs w:val="24"/>
      <w:lang w:eastAsia="ar-SA"/>
    </w:rPr>
  </w:style>
  <w:style w:type="paragraph" w:styleId="ae">
    <w:name w:val="Balloon Text"/>
    <w:basedOn w:val="a"/>
    <w:link w:val="af"/>
    <w:uiPriority w:val="99"/>
    <w:semiHidden/>
    <w:unhideWhenUsed/>
    <w:rsid w:val="00A37453"/>
    <w:rPr>
      <w:rFonts w:ascii="Tahoma" w:hAnsi="Tahoma"/>
      <w:sz w:val="16"/>
      <w:szCs w:val="16"/>
      <w:lang w:val="x-none"/>
    </w:rPr>
  </w:style>
  <w:style w:type="character" w:customStyle="1" w:styleId="af">
    <w:name w:val="Текст выноски Знак"/>
    <w:link w:val="ae"/>
    <w:uiPriority w:val="99"/>
    <w:semiHidden/>
    <w:rsid w:val="00A37453"/>
    <w:rPr>
      <w:rFonts w:ascii="Tahoma" w:hAnsi="Tahoma" w:cs="Tahoma"/>
      <w:sz w:val="16"/>
      <w:szCs w:val="16"/>
      <w:lang w:eastAsia="ar-SA"/>
    </w:rPr>
  </w:style>
  <w:style w:type="paragraph" w:customStyle="1" w:styleId="ConsNormal">
    <w:name w:val="ConsNormal"/>
    <w:rsid w:val="00E52E51"/>
    <w:pPr>
      <w:widowControl w:val="0"/>
      <w:suppressAutoHyphens/>
      <w:ind w:firstLine="720"/>
    </w:pPr>
    <w:rPr>
      <w:rFonts w:ascii="Arial" w:eastAsia="Arial" w:hAnsi="Arial" w:cs="Arial"/>
      <w:lang w:eastAsia="ar-SA"/>
    </w:rPr>
  </w:style>
  <w:style w:type="paragraph" w:customStyle="1" w:styleId="ConsNonformat">
    <w:name w:val="ConsNonformat"/>
    <w:rsid w:val="00E52E51"/>
    <w:pPr>
      <w:widowControl w:val="0"/>
      <w:suppressAutoHyphens/>
      <w:autoSpaceDE w:val="0"/>
    </w:pPr>
    <w:rPr>
      <w:rFonts w:ascii="Courier New" w:eastAsia="Arial" w:hAnsi="Courier New" w:cs="Courier New"/>
      <w:lang w:eastAsia="ar-SA"/>
    </w:rPr>
  </w:style>
  <w:style w:type="paragraph" w:customStyle="1" w:styleId="ConsPlusNormal">
    <w:name w:val="ConsPlusNormal"/>
    <w:next w:val="a"/>
    <w:rsid w:val="00A830F3"/>
    <w:pPr>
      <w:widowControl w:val="0"/>
      <w:suppressAutoHyphens/>
      <w:ind w:firstLine="720"/>
    </w:pPr>
    <w:rPr>
      <w:rFonts w:ascii="Arial" w:eastAsia="Arial" w:hAnsi="Arial" w:cs="Arial"/>
      <w:lang w:eastAsia="hi-IN" w:bidi="hi-IN"/>
    </w:rPr>
  </w:style>
  <w:style w:type="paragraph" w:styleId="22">
    <w:name w:val="Body Text 2"/>
    <w:basedOn w:val="a"/>
    <w:link w:val="23"/>
    <w:uiPriority w:val="99"/>
    <w:semiHidden/>
    <w:unhideWhenUsed/>
    <w:rsid w:val="0009514C"/>
    <w:pPr>
      <w:spacing w:after="120" w:line="480" w:lineRule="auto"/>
    </w:pPr>
    <w:rPr>
      <w:lang w:val="x-none"/>
    </w:rPr>
  </w:style>
  <w:style w:type="character" w:customStyle="1" w:styleId="23">
    <w:name w:val="Основной текст 2 Знак"/>
    <w:link w:val="22"/>
    <w:uiPriority w:val="99"/>
    <w:semiHidden/>
    <w:rsid w:val="0009514C"/>
    <w:rPr>
      <w:sz w:val="24"/>
      <w:szCs w:val="24"/>
      <w:lang w:eastAsia="ar-SA"/>
    </w:rPr>
  </w:style>
  <w:style w:type="character" w:customStyle="1" w:styleId="10">
    <w:name w:val="Заголовок 1 Знак"/>
    <w:link w:val="1"/>
    <w:uiPriority w:val="9"/>
    <w:rsid w:val="00593A1C"/>
    <w:rPr>
      <w:rFonts w:ascii="Calibri Light" w:eastAsia="Times New Roman" w:hAnsi="Calibri Light" w:cs="Times New Roman"/>
      <w:b/>
      <w:bCs/>
      <w:kern w:val="32"/>
      <w:sz w:val="32"/>
      <w:szCs w:val="32"/>
      <w:lang w:eastAsia="ar-SA"/>
    </w:rPr>
  </w:style>
  <w:style w:type="character" w:customStyle="1" w:styleId="apple-style-span">
    <w:name w:val="apple-style-span"/>
    <w:rsid w:val="003E01D0"/>
  </w:style>
  <w:style w:type="paragraph" w:customStyle="1" w:styleId="14">
    <w:name w:val="Знак1 Знак Знак Знак Знак Знак Знак"/>
    <w:basedOn w:val="a"/>
    <w:rsid w:val="00E32241"/>
    <w:pPr>
      <w:suppressAutoHyphens w:val="0"/>
      <w:spacing w:after="160" w:line="240" w:lineRule="exact"/>
    </w:pPr>
    <w:rPr>
      <w:rFonts w:ascii="Verdana" w:hAnsi="Verdana" w:cs="Verdana"/>
      <w:sz w:val="20"/>
      <w:szCs w:val="20"/>
      <w:lang w:val="en-US" w:eastAsia="en-US"/>
    </w:rPr>
  </w:style>
  <w:style w:type="character" w:customStyle="1" w:styleId="30">
    <w:name w:val="Заголовок 3 Знак"/>
    <w:link w:val="3"/>
    <w:uiPriority w:val="9"/>
    <w:rsid w:val="00034ED6"/>
    <w:rPr>
      <w:rFonts w:ascii="Calibri Light" w:eastAsia="Times New Roman" w:hAnsi="Calibri Light" w:cs="Times New Roman"/>
      <w:b/>
      <w:bCs/>
      <w:sz w:val="26"/>
      <w:szCs w:val="26"/>
      <w:lang w:eastAsia="ar-SA"/>
    </w:rPr>
  </w:style>
  <w:style w:type="paragraph" w:customStyle="1" w:styleId="Standard">
    <w:name w:val="Standard"/>
    <w:rsid w:val="004C357C"/>
    <w:pPr>
      <w:widowControl w:val="0"/>
      <w:suppressAutoHyphens/>
      <w:autoSpaceDN w:val="0"/>
      <w:textAlignment w:val="baseline"/>
    </w:pPr>
    <w:rPr>
      <w:rFonts w:eastAsia="WenQuanYi Micro Hei" w:cs="Lohit Hindi"/>
      <w:kern w:val="3"/>
      <w:sz w:val="24"/>
      <w:szCs w:val="24"/>
      <w:lang w:eastAsia="zh-CN" w:bidi="hi-IN"/>
    </w:rPr>
  </w:style>
  <w:style w:type="paragraph" w:styleId="31">
    <w:name w:val="Body Text Indent 3"/>
    <w:basedOn w:val="a"/>
    <w:link w:val="32"/>
    <w:uiPriority w:val="99"/>
    <w:unhideWhenUsed/>
    <w:rsid w:val="00595E4D"/>
    <w:pPr>
      <w:spacing w:after="120"/>
      <w:ind w:left="283"/>
    </w:pPr>
    <w:rPr>
      <w:sz w:val="16"/>
      <w:szCs w:val="16"/>
    </w:rPr>
  </w:style>
  <w:style w:type="character" w:customStyle="1" w:styleId="32">
    <w:name w:val="Основной текст с отступом 3 Знак"/>
    <w:link w:val="31"/>
    <w:uiPriority w:val="99"/>
    <w:rsid w:val="00595E4D"/>
    <w:rPr>
      <w:sz w:val="16"/>
      <w:szCs w:val="16"/>
      <w:lang w:eastAsia="ar-SA"/>
    </w:rPr>
  </w:style>
  <w:style w:type="paragraph" w:customStyle="1" w:styleId="Textbody">
    <w:name w:val="Text body"/>
    <w:basedOn w:val="Standard"/>
    <w:rsid w:val="00FD285E"/>
    <w:pPr>
      <w:spacing w:after="120"/>
    </w:pPr>
  </w:style>
  <w:style w:type="paragraph" w:customStyle="1" w:styleId="TableContents">
    <w:name w:val="Table Contents"/>
    <w:basedOn w:val="Standard"/>
    <w:rsid w:val="00FD285E"/>
    <w:pPr>
      <w:suppressLineNumbers/>
    </w:pPr>
  </w:style>
  <w:style w:type="paragraph" w:customStyle="1" w:styleId="stylet3">
    <w:name w:val="stylet3"/>
    <w:basedOn w:val="a"/>
    <w:rsid w:val="00172DCC"/>
    <w:pPr>
      <w:suppressAutoHyphens w:val="0"/>
      <w:spacing w:before="100" w:beforeAutospacing="1" w:after="100" w:afterAutospacing="1"/>
    </w:pPr>
    <w:rPr>
      <w:lang w:eastAsia="ru-RU"/>
    </w:rPr>
  </w:style>
  <w:style w:type="paragraph" w:customStyle="1" w:styleId="15">
    <w:name w:val="Обычный1"/>
    <w:rsid w:val="00651EFB"/>
    <w:pPr>
      <w:pBdr>
        <w:top w:val="none" w:sz="0" w:space="0" w:color="000000"/>
        <w:left w:val="none" w:sz="0" w:space="0" w:color="000000"/>
        <w:bottom w:val="none" w:sz="0" w:space="0" w:color="000000"/>
        <w:right w:val="none" w:sz="0" w:space="0" w:color="000000"/>
      </w:pBdr>
      <w:suppressAutoHyphens/>
    </w:pPr>
    <w:rPr>
      <w:rFonts w:ascii="Calibri" w:eastAsia="Calibri" w:hAnsi="Calibri"/>
      <w:color w:val="00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570276">
      <w:bodyDiv w:val="1"/>
      <w:marLeft w:val="0"/>
      <w:marRight w:val="0"/>
      <w:marTop w:val="0"/>
      <w:marBottom w:val="0"/>
      <w:divBdr>
        <w:top w:val="none" w:sz="0" w:space="0" w:color="auto"/>
        <w:left w:val="none" w:sz="0" w:space="0" w:color="auto"/>
        <w:bottom w:val="none" w:sz="0" w:space="0" w:color="auto"/>
        <w:right w:val="none" w:sz="0" w:space="0" w:color="auto"/>
      </w:divBdr>
    </w:div>
    <w:div w:id="179857955">
      <w:bodyDiv w:val="1"/>
      <w:marLeft w:val="0"/>
      <w:marRight w:val="0"/>
      <w:marTop w:val="0"/>
      <w:marBottom w:val="0"/>
      <w:divBdr>
        <w:top w:val="none" w:sz="0" w:space="0" w:color="auto"/>
        <w:left w:val="none" w:sz="0" w:space="0" w:color="auto"/>
        <w:bottom w:val="none" w:sz="0" w:space="0" w:color="auto"/>
        <w:right w:val="none" w:sz="0" w:space="0" w:color="auto"/>
      </w:divBdr>
    </w:div>
    <w:div w:id="217398788">
      <w:bodyDiv w:val="1"/>
      <w:marLeft w:val="0"/>
      <w:marRight w:val="0"/>
      <w:marTop w:val="0"/>
      <w:marBottom w:val="0"/>
      <w:divBdr>
        <w:top w:val="none" w:sz="0" w:space="0" w:color="auto"/>
        <w:left w:val="none" w:sz="0" w:space="0" w:color="auto"/>
        <w:bottom w:val="none" w:sz="0" w:space="0" w:color="auto"/>
        <w:right w:val="none" w:sz="0" w:space="0" w:color="auto"/>
      </w:divBdr>
    </w:div>
    <w:div w:id="804784117">
      <w:bodyDiv w:val="1"/>
      <w:marLeft w:val="0"/>
      <w:marRight w:val="0"/>
      <w:marTop w:val="0"/>
      <w:marBottom w:val="0"/>
      <w:divBdr>
        <w:top w:val="none" w:sz="0" w:space="0" w:color="auto"/>
        <w:left w:val="none" w:sz="0" w:space="0" w:color="auto"/>
        <w:bottom w:val="none" w:sz="0" w:space="0" w:color="auto"/>
        <w:right w:val="none" w:sz="0" w:space="0" w:color="auto"/>
      </w:divBdr>
    </w:div>
    <w:div w:id="1167405948">
      <w:bodyDiv w:val="1"/>
      <w:marLeft w:val="0"/>
      <w:marRight w:val="0"/>
      <w:marTop w:val="0"/>
      <w:marBottom w:val="0"/>
      <w:divBdr>
        <w:top w:val="none" w:sz="0" w:space="0" w:color="auto"/>
        <w:left w:val="none" w:sz="0" w:space="0" w:color="auto"/>
        <w:bottom w:val="none" w:sz="0" w:space="0" w:color="auto"/>
        <w:right w:val="none" w:sz="0" w:space="0" w:color="auto"/>
      </w:divBdr>
    </w:div>
    <w:div w:id="1435133314">
      <w:bodyDiv w:val="1"/>
      <w:marLeft w:val="0"/>
      <w:marRight w:val="0"/>
      <w:marTop w:val="0"/>
      <w:marBottom w:val="0"/>
      <w:divBdr>
        <w:top w:val="none" w:sz="0" w:space="0" w:color="auto"/>
        <w:left w:val="none" w:sz="0" w:space="0" w:color="auto"/>
        <w:bottom w:val="none" w:sz="0" w:space="0" w:color="auto"/>
        <w:right w:val="none" w:sz="0" w:space="0" w:color="auto"/>
      </w:divBdr>
    </w:div>
    <w:div w:id="188547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3B6FF-A565-4D44-9684-86817CFE2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4336</Words>
  <Characters>24717</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Совет Кореновского городского поселения</vt:lpstr>
    </vt:vector>
  </TitlesOfParts>
  <Company>Home</Company>
  <LinksUpToDate>false</LinksUpToDate>
  <CharactersWithSpaces>28996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Кореновского городского поселения</dc:title>
  <dc:subject/>
  <dc:creator>marina</dc:creator>
  <cp:keywords/>
  <dc:description/>
  <cp:lastModifiedBy>User</cp:lastModifiedBy>
  <cp:revision>2</cp:revision>
  <cp:lastPrinted>2023-11-13T15:09:00Z</cp:lastPrinted>
  <dcterms:created xsi:type="dcterms:W3CDTF">2023-12-11T12:47:00Z</dcterms:created>
  <dcterms:modified xsi:type="dcterms:W3CDTF">2023-12-11T12:47:00Z</dcterms:modified>
</cp:coreProperties>
</file>