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87B">
        <w:rPr>
          <w:rFonts w:ascii="Times New Roman" w:eastAsia="Calibri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387B">
        <w:rPr>
          <w:rFonts w:ascii="Times New Roman" w:eastAsia="Calibri" w:hAnsi="Times New Roman" w:cs="Times New Roman"/>
          <w:b/>
          <w:sz w:val="28"/>
          <w:szCs w:val="28"/>
        </w:rPr>
        <w:t>Кореновского района</w:t>
      </w:r>
    </w:p>
    <w:p w:rsidR="00D5387B" w:rsidRPr="00143F48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87B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D5387B" w:rsidRPr="00D5387B" w:rsidRDefault="00D5387B" w:rsidP="00D538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D5387B">
        <w:rPr>
          <w:rFonts w:ascii="Times New Roman" w:eastAsia="Calibri" w:hAnsi="Times New Roman" w:cs="Times New Roman"/>
          <w:sz w:val="28"/>
          <w:szCs w:val="28"/>
        </w:rPr>
        <w:t xml:space="preserve"> октября 2022 года   </w:t>
      </w:r>
      <w:r w:rsidRPr="00D5387B">
        <w:rPr>
          <w:rFonts w:ascii="Times New Roman" w:eastAsia="Calibri" w:hAnsi="Times New Roman" w:cs="Times New Roman"/>
          <w:sz w:val="28"/>
          <w:szCs w:val="28"/>
        </w:rPr>
        <w:tab/>
      </w:r>
      <w:r w:rsidRPr="00D5387B">
        <w:rPr>
          <w:rFonts w:ascii="Times New Roman" w:eastAsia="Calibri" w:hAnsi="Times New Roman" w:cs="Times New Roman"/>
          <w:sz w:val="28"/>
          <w:szCs w:val="28"/>
        </w:rPr>
        <w:tab/>
      </w:r>
      <w:r w:rsidRPr="00D5387B">
        <w:rPr>
          <w:rFonts w:ascii="Times New Roman" w:eastAsia="Calibri" w:hAnsi="Times New Roman" w:cs="Times New Roman"/>
          <w:sz w:val="28"/>
          <w:szCs w:val="28"/>
        </w:rPr>
        <w:tab/>
      </w:r>
      <w:r w:rsidRPr="00D5387B">
        <w:rPr>
          <w:rFonts w:ascii="Times New Roman" w:eastAsia="Calibri" w:hAnsi="Times New Roman" w:cs="Times New Roman"/>
          <w:sz w:val="28"/>
          <w:szCs w:val="28"/>
        </w:rPr>
        <w:tab/>
      </w:r>
      <w:r w:rsidRPr="00D5387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№ 341</w:t>
      </w:r>
    </w:p>
    <w:p w:rsidR="00D5387B" w:rsidRPr="00D5387B" w:rsidRDefault="00D5387B" w:rsidP="00D5387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387B">
        <w:rPr>
          <w:rFonts w:ascii="Times New Roman" w:eastAsia="Calibri" w:hAnsi="Times New Roman" w:cs="Times New Roman"/>
        </w:rPr>
        <w:t>г. Кореновск</w:t>
      </w:r>
    </w:p>
    <w:p w:rsidR="008B4513" w:rsidRPr="00D5387B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513" w:rsidRPr="00D5387B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513" w:rsidRDefault="008B4513" w:rsidP="00D538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определении перечня помещений, предоставляемых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с избирателями, и порядка их предоставления</w:t>
      </w:r>
    </w:p>
    <w:p w:rsidR="008153CE" w:rsidRPr="00D5387B" w:rsidRDefault="008153CE" w:rsidP="008153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3CE" w:rsidRPr="00D5387B" w:rsidRDefault="008153CE" w:rsidP="008153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513" w:rsidRPr="008B4513" w:rsidRDefault="008B4513" w:rsidP="008153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40 Федерального закона от 6 октября 2003 года № 131-ФЗ «Об общих принципах организации местного самоуправления в Российской Федерации», статьей 8 Федерального закона от 8 мая 1994 года   </w:t>
      </w:r>
      <w:r w:rsidR="0080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3-ФЗ «</w:t>
      </w:r>
      <w:r w:rsidRPr="008B45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статусе сенатора Российской Федерации и статусе депутата Государственной Думы Федерального Собрания Российской Федерации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частью 6 статьи 17 Федерального закона от 21 декабря 2021 года № 414-ФЗ «Об общих принципах организации</w:t>
      </w:r>
      <w:proofErr w:type="gramEnd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публичной власти в субъектах Российской Федерации», статьей 18 Закона Краснодарского края от 24 апреля 1995 года   </w:t>
      </w:r>
      <w:r w:rsidR="0080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4-КЗ «О статусе депутата Законодательного Собрания Краснодарского края», уставом Кореновского городского поселения Кореновского района, Совет Кореновского городского поселения Кореновского района </w:t>
      </w:r>
      <w:proofErr w:type="gramStart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1" w:name="sub_2"/>
      <w:bookmarkEnd w:id="0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порядок предоставления помещений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(приложение № 1).</w:t>
      </w:r>
    </w:p>
    <w:p w:rsid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с избирателями (приложение № 2). </w:t>
      </w:r>
    </w:p>
    <w:p w:rsidR="00F660B4" w:rsidRPr="008B4513" w:rsidRDefault="00363AAD" w:rsidP="002760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специально отведенных мест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</w:t>
      </w:r>
      <w:r w:rsidR="00A46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 (Приложение № 3).</w:t>
      </w:r>
    </w:p>
    <w:p w:rsidR="008B4513" w:rsidRPr="008B4513" w:rsidRDefault="00363AAD" w:rsidP="008B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8B4513" w:rsidRPr="008B45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опубликованию и </w:t>
      </w:r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размещению на официальном сайте администрации</w:t>
      </w:r>
      <w:r w:rsidR="008B4513"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</w:t>
      </w:r>
      <w:r w:rsidR="008B4513"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B4513" w:rsidRPr="008B4513" w:rsidRDefault="00363AAD" w:rsidP="008B451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:rsidR="008B4513" w:rsidRPr="008B4513" w:rsidRDefault="00363AAD" w:rsidP="008B4513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4513"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после его официального опубликования.</w:t>
      </w:r>
    </w:p>
    <w:p w:rsidR="008B4513" w:rsidRPr="008B4513" w:rsidRDefault="008B4513" w:rsidP="008B4513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513" w:rsidRPr="008B4513" w:rsidRDefault="008B4513" w:rsidP="008B451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4"/>
        <w:gridCol w:w="4691"/>
        <w:gridCol w:w="257"/>
      </w:tblGrid>
      <w:tr w:rsidR="001C149C" w:rsidTr="001C149C">
        <w:tc>
          <w:tcPr>
            <w:tcW w:w="4880" w:type="dxa"/>
            <w:gridSpan w:val="2"/>
            <w:hideMark/>
          </w:tcPr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обязанности главы </w:t>
            </w:r>
          </w:p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Т.В. Супрунова</w:t>
            </w:r>
          </w:p>
        </w:tc>
        <w:tc>
          <w:tcPr>
            <w:tcW w:w="4948" w:type="dxa"/>
            <w:gridSpan w:val="2"/>
            <w:hideMark/>
          </w:tcPr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1C149C" w:rsidRPr="001C149C" w:rsidRDefault="001C149C" w:rsidP="001C149C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  <w:tr w:rsidR="008B4513" w:rsidRPr="008B4513" w:rsidTr="008B4513">
        <w:trPr>
          <w:gridBefore w:val="1"/>
          <w:gridAfter w:val="1"/>
          <w:wBefore w:w="4786" w:type="dxa"/>
          <w:wAfter w:w="257" w:type="dxa"/>
        </w:trPr>
        <w:tc>
          <w:tcPr>
            <w:tcW w:w="4785" w:type="dxa"/>
            <w:gridSpan w:val="2"/>
          </w:tcPr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5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D5387B" w:rsidRDefault="00D5387B" w:rsidP="00D5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211816" w:rsidRDefault="00211816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P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8B4513" w:rsidRP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</w:t>
            </w:r>
            <w:r w:rsidR="00D5387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решению </w:t>
            </w: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Совета</w:t>
            </w:r>
          </w:p>
          <w:p w:rsidR="008B4513" w:rsidRP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8B4513" w:rsidRPr="008B4513" w:rsidRDefault="008B4513" w:rsidP="00D65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района</w:t>
            </w:r>
          </w:p>
          <w:p w:rsidR="008B4513" w:rsidRPr="008B4513" w:rsidRDefault="008B4513" w:rsidP="00D5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от </w:t>
            </w:r>
            <w:r w:rsidR="00D5387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 октября 2022 года № 341</w:t>
            </w:r>
          </w:p>
        </w:tc>
      </w:tr>
      <w:bookmarkEnd w:id="1"/>
    </w:tbl>
    <w:p w:rsidR="00D65EB0" w:rsidRPr="00D65EB0" w:rsidRDefault="00D65EB0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B0" w:rsidRPr="00D65EB0" w:rsidRDefault="00D65EB0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EB0" w:rsidRPr="00D65EB0" w:rsidRDefault="00D65EB0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Default="008B4513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5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8153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предоставления помещений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с избирателями</w:t>
      </w:r>
    </w:p>
    <w:p w:rsidR="00D65EB0" w:rsidRPr="00D65EB0" w:rsidRDefault="00D65EB0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5EB0" w:rsidRPr="00D65EB0" w:rsidRDefault="00D65EB0" w:rsidP="00D65E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4513" w:rsidRPr="008153CE" w:rsidRDefault="008B4513" w:rsidP="00D65E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0D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механизм предоставления помещений, находящихся в муниципальной собственности Кореновского городского поселения Кореновского района,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(далее – депутаты).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"/>
      <w:bookmarkEnd w:id="2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0D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проведения встреч депутатов с избирателями предоставляются на безвозмездной основе.</w:t>
      </w:r>
    </w:p>
    <w:p w:rsidR="00705066" w:rsidRPr="008153CE" w:rsidRDefault="008B4513" w:rsidP="00E37B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3"/>
      <w:bookmarkEnd w:id="3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30D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помещений для проведения встреч депутатов с избирателями осуществляется на основании письменного заявления депутата о предоставлении помещения (далее - заявление о предоставлении помещения),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Порядку, в администрацию Кореновского городского поселения Кореновского района. Ответственным за принятие и рассмотрение поданного заявления о предоставлении помещения является общий отдел администрации Кореновского городского поселения Кореновского района.</w:t>
      </w:r>
      <w:bookmarkStart w:id="5" w:name="sub_104"/>
      <w:bookmarkEnd w:id="4"/>
    </w:p>
    <w:p w:rsidR="008B4513" w:rsidRPr="008153CE" w:rsidRDefault="00BD28B0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о предоставлении помещения указываются следующие сведения: фамилия, имя, отчество депутата; наименование и адрес места нахождения помещения; цель предоставления помещения; дата, время начала и окончания проведения встречи депутата с избирателями; предполагаемое число участников встречи; формы и методы обеспечения общественного порядка и безопасности участников встречи; контактный номер телефона депутата; способ информирования депутата о результатах рассмотрения заявления (почтовым отправлением, посредством факсимильной связи, по электронной почте) и в зависимости от указанного способа информирования соответственно почтовый адрес депутата, номер факса, адрес электронной почты; подпись депутата и дата подачи заявления.</w:t>
      </w:r>
    </w:p>
    <w:p w:rsidR="008B4513" w:rsidRPr="008153CE" w:rsidRDefault="00BD28B0" w:rsidP="00E37B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5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 предоставлени</w:t>
      </w:r>
      <w:r w:rsidR="00E37B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помещения подается депутатом 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либо </w:t>
      </w:r>
      <w:r w:rsidR="00E37B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доверенное лицо, уполномоченного представителя в письменной </w:t>
      </w:r>
      <w:r w:rsidR="00E37B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 (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письмом с уведомлением о вручении или с использованием иных средств доставки, обеспечивающих фиксирование его вручения адресату</w:t>
      </w:r>
      <w:r w:rsidR="00E37BCD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посредством электронной почты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proofErr w:type="gramStart"/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рабочих дней до дня проведения встречи с избирателями. К заявлению о предоставлении помещения прилагается копия документа, подтверждающего статус депутата.</w:t>
      </w:r>
    </w:p>
    <w:p w:rsidR="00E37BCD" w:rsidRPr="008153CE" w:rsidRDefault="00E37BCD" w:rsidP="00E37B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6"/>
      <w:bookmarkEnd w:id="6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через доверенное лицо, уполномоченного представителя депутата к заявлению прикладывается копия документа, подтверждающего статус депутата, а также документы, подтверждающие полномочия доверенного лица в установленном порядке.</w:t>
      </w:r>
    </w:p>
    <w:p w:rsidR="008B4513" w:rsidRPr="008153CE" w:rsidRDefault="00E37BCD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B4513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Поданное депутатом заявление о предоставлении помещения регистрируется в день его поступления в общем отделе администрации Кореновского городского поселения Кореновского района (далее-общий отдел) с указанием даты и времени его поступления и подлежит рассмотрению в течение трех рабочих дней со дня его поступления.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7"/>
      <w:bookmarkEnd w:id="7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Общий отдел в течение трех рабочих дней со дня поступления заявления о предоставлении помещения осуществляет его рассмотрение, информирует  правообладателя помещения о поданном депутатом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помещения и согласовывает с правообладателем предоставление помещения для проведения встречи депутата с избирателями.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8"/>
      <w:bookmarkEnd w:id="8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Одно и то же помещение не может быть использовано для проведения в нем одновременно более одной встречи с избирателями.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9"/>
      <w:bookmarkEnd w:id="9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Помещения предоставляются депутатам для проведения встреч с избирателями на равных условиях в порядке очередности поданных заявлений и с учетом запланированных мероприятий в помещениях.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10"/>
      <w:bookmarkEnd w:id="10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Общий отдел в срок, указанный в пункте 7 настоящего Порядка, информирует в письменной форме депутата (способом, указанным в заявлении: посредством почтового отправления, факсимильной связи, электронной почты) о результатах рассмотрения заявления о предоставлении помещения.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11"/>
      <w:bookmarkEnd w:id="11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11.Общий отдел информирует депутата о невозможности предоставления помещения при наличии одного из следующих оснований:</w:t>
      </w:r>
    </w:p>
    <w:bookmarkEnd w:id="12"/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в заявлении помещение не включено в соответствующий перечень помещений, предоставляемых для проведения встреч депутатов с избирателями;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помещения подано с нарушением срока, предусмотренного пунктом 5 настоящего Порядка;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помещения не соответствует требованиям, предусмотренным пунктами 3 - 5 настоящего Порядка.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12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момент поступления заявления о предоставлении помещения в указанные депутатом дату и время проведения встречи с избирателями в помещении уже запланировано проведение мероприятия, в том числе проведение встречи с избирателями другим депутатом, то по результатам рассмотрения заявления о предоставлении помещения депутату, общим отделом направляется предложение о предоставлении данного помещения для проведения встречи с избирателями в иную дату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иное время (с 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указанием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и времени).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13"/>
      <w:bookmarkEnd w:id="13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согласии с предложением о предоставлении помещения для проведения встречи с избирателями в иную </w:t>
      </w:r>
      <w:r w:rsidR="00F05E5A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 и (или) иное время депутат, доверенное лицо, уполномоченный представитель депутата 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 этом общий отдел одним из способов, предусмотренных пунктом 5 настоящего Порядка, в срок не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рабочий день до дня проведения встречи с избирателями. В случае непредставления депутатом</w:t>
      </w:r>
      <w:r w:rsidR="00F05E5A"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доверенным лицом, уполномоченным представителем депутата</w:t>
      </w:r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общий отдел, в указанный срок информации о согласии с </w:t>
      </w:r>
      <w:proofErr w:type="gramStart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</w:t>
      </w:r>
      <w:proofErr w:type="gramEnd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помещения для проведения встречи с избирателями в иную дату и (или) иное время данное помещение не предоставляется.</w:t>
      </w:r>
    </w:p>
    <w:p w:rsidR="008B4513" w:rsidRPr="008153CE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14"/>
      <w:bookmarkEnd w:id="14"/>
      <w:r w:rsidRPr="008153C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Депутат принимает меры по обеспечению сохранности предоставленного для проведения встречи с избирателями помещения, а также имущества, находящегося в нем.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правопорядка и законности Совета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</w:t>
      </w:r>
      <w:r w:rsidR="00C1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Е.Е. Бурдун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8B4513" w:rsidRPr="008B4513" w:rsidTr="008B4513">
        <w:tc>
          <w:tcPr>
            <w:tcW w:w="5494" w:type="dxa"/>
            <w:hideMark/>
          </w:tcPr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91175" w:rsidRDefault="00491175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2760D7" w:rsidRDefault="002760D7" w:rsidP="00C1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8B4513" w:rsidRP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A06DFB" w:rsidRDefault="008B4513" w:rsidP="006B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 Порядку предоставления помещений</w:t>
            </w:r>
          </w:p>
          <w:p w:rsidR="008B4513" w:rsidRPr="008B4513" w:rsidRDefault="008B4513" w:rsidP="006B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для проведения встреч депутатов</w:t>
            </w:r>
          </w:p>
          <w:p w:rsidR="008B4513" w:rsidRP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Государственной Думы </w:t>
            </w:r>
            <w:proofErr w:type="gramStart"/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Федерального</w:t>
            </w:r>
            <w:proofErr w:type="gramEnd"/>
          </w:p>
          <w:p w:rsidR="008B4513" w:rsidRP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Собрания Российской Федерации, депутатов Законодательного Собрания</w:t>
            </w:r>
          </w:p>
          <w:p w:rsidR="008B4513" w:rsidRP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Краснодарского края, депутатов Совета Кореновского городского поселения Кореновского района с избирателями</w:t>
            </w:r>
          </w:p>
        </w:tc>
      </w:tr>
    </w:tbl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451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451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помещения </w:t>
      </w:r>
      <w:r w:rsidR="00A0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(специально отведенного </w:t>
      </w:r>
      <w:r w:rsidR="006B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A06D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встречи депутата с избирателями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помещение</w:t>
      </w:r>
      <w:r w:rsidR="006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6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отведенное место</w:t>
      </w:r>
      <w:r w:rsidR="006B6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___________________________________________________________________ 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помещения</w:t>
      </w:r>
      <w:r w:rsidR="006B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06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отведенного места</w:t>
      </w:r>
      <w:r w:rsidR="006B69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встречи с избирателями.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данной встречи с избирателями запланировано ___________________________________________________________________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(предполагаемые дата, время начала и окончания проведения встречи)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число участников встречи ____________ челове</w:t>
      </w:r>
      <w:proofErr w:type="gramStart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за организацию и проведение мероприятия 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 </w:t>
      </w: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лица, номер контактного телефона и другие данные)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порядок будет обеспечен организатором, в </w:t>
      </w:r>
      <w:proofErr w:type="gramStart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для него законом полномочий.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заявления уведомление прошу направить ___________________________________________________________________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фамилия, имя, отчество лица)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способ направления уведомления и соответствующий адрес)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встречи с избирателями не повлечет нарушения осуществления организацией, являющейся правообладателем помещения, основной деятельности.</w:t>
      </w:r>
    </w:p>
    <w:p w:rsidR="00F05E5A" w:rsidRPr="008B4513" w:rsidRDefault="008B4513" w:rsidP="006B69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встречи с избирателями помещение </w:t>
      </w:r>
      <w:r w:rsidR="0028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(специально отведенное место)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находящееся в нем имущество будет передано организации, являющейся правообладателем помещения, в надлежащем состоянии в течение одного часа после завершения мероприятия.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Приложение: на ____</w:t>
      </w:r>
      <w:proofErr w:type="gramStart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___________________________________________________________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законодательного или представительного органа)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 _________________________________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(подпись)                             (фамилия, имя, отчество депутата)</w:t>
      </w:r>
    </w:p>
    <w:p w:rsidR="006B6974" w:rsidRDefault="006B6974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"___"__________________20___г.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правопорядка и законности Совета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0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Е.Е. Бурдун </w:t>
      </w: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1479B" w:rsidRDefault="00C1479B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1479B" w:rsidRDefault="00C1479B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1479B" w:rsidRDefault="00C1479B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1479B" w:rsidRDefault="00C1479B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C1479B" w:rsidRPr="008B4513" w:rsidRDefault="00C1479B" w:rsidP="008B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481DA0" w:rsidRDefault="00481DA0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760D7" w:rsidRDefault="002760D7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491175" w:rsidRDefault="00491175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760D7" w:rsidRDefault="002760D7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D54F6C" w:rsidRPr="008B4513" w:rsidRDefault="00D54F6C" w:rsidP="008B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8B4513" w:rsidRPr="008B4513" w:rsidTr="008B4513">
        <w:tc>
          <w:tcPr>
            <w:tcW w:w="4785" w:type="dxa"/>
          </w:tcPr>
          <w:p w:rsidR="008B4513" w:rsidRPr="008B4513" w:rsidRDefault="008B4513" w:rsidP="008B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491175" w:rsidRPr="008B4513" w:rsidRDefault="00491175" w:rsidP="0049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решению </w:t>
            </w: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Совета</w:t>
            </w:r>
          </w:p>
          <w:p w:rsidR="00491175" w:rsidRPr="008B4513" w:rsidRDefault="00491175" w:rsidP="0049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491175" w:rsidRPr="008B4513" w:rsidRDefault="00491175" w:rsidP="0049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района</w:t>
            </w:r>
          </w:p>
          <w:p w:rsidR="00EC0343" w:rsidRDefault="00491175" w:rsidP="00491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 октября 2022 года № 341</w:t>
            </w:r>
          </w:p>
          <w:p w:rsidR="00EC0343" w:rsidRDefault="00EC0343" w:rsidP="00EC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2760D7" w:rsidRPr="00EC0343" w:rsidRDefault="002760D7" w:rsidP="00EC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</w:tbl>
    <w:p w:rsidR="008B4513" w:rsidRDefault="008B4513" w:rsidP="00EC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помещений для проведения встреч депутатов Государственной Думы Федерального Собрания Российской Федерации, депутатов Законодательного Собрания Краснодарского края, депутатов Совета Кореновского городского поселения Кореновского района с избирателями</w:t>
      </w:r>
    </w:p>
    <w:p w:rsidR="00EC0343" w:rsidRDefault="00EC0343" w:rsidP="00EC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343" w:rsidRPr="00EC0343" w:rsidRDefault="00EC0343" w:rsidP="00EC0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585"/>
        <w:gridCol w:w="1667"/>
        <w:gridCol w:w="1373"/>
        <w:gridCol w:w="2665"/>
      </w:tblGrid>
      <w:tr w:rsidR="00211816" w:rsidRPr="00211816" w:rsidTr="00B40DC9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D54F6C" w:rsidP="00B40DC9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vAlign w:val="center"/>
            <w:hideMark/>
          </w:tcPr>
          <w:p w:rsidR="00BF793C" w:rsidRPr="00211816" w:rsidRDefault="00BF793C" w:rsidP="00B40DC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3C" w:rsidRPr="00211816" w:rsidRDefault="00BF793C" w:rsidP="00B40DC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="00424867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(кв.м.)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3C" w:rsidRPr="00211816" w:rsidRDefault="00BF793C" w:rsidP="00B40DC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vAlign w:val="center"/>
            <w:hideMark/>
          </w:tcPr>
          <w:p w:rsidR="00BF793C" w:rsidRPr="00211816" w:rsidRDefault="00BF793C" w:rsidP="00B40DC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BF793C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FA00DC" w:rsidP="00BF793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клуба </w:t>
            </w:r>
            <w:r w:rsidR="00D4402F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«Городской дом культуры Кореновского городского поселения № 1»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96282B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1610,2</w:t>
            </w:r>
            <w:r w:rsidR="00B61D46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(помещения 1 этажа № 1-14, помещения 2 этажа № 1-5, Литер 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0378A0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8C2387" w:rsidP="00F979E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Кореновск,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Клубная, 47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11772A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="00D4402F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Кореновского городского поселения Кореновского района «Кореновская центральная городская библиотека»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107,6</w:t>
            </w:r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техническому паспорту </w:t>
            </w:r>
            <w:proofErr w:type="gramStart"/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состоящая</w:t>
            </w:r>
            <w:proofErr w:type="gramEnd"/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помещений №№ 4,5,6)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8C2387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Кореновск,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Клубная, 47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E6429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библиотека №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8C2387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Кореновск,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Киевская, 6</w:t>
            </w:r>
            <w:proofErr w:type="gramStart"/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E6429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Нежилое помещение </w:t>
            </w:r>
            <w:r w:rsidR="00BF793C" w:rsidRPr="0021181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Городская библиотека № 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07A96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Кореновск, улица Тимашевская, 16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11772A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библиотека поселка Южного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 (по техническому паспорту от 16.04.2004 года помещение № 5 (литер А</w:t>
            </w:r>
            <w:proofErr w:type="gramStart"/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Южны</w:t>
            </w:r>
            <w:r w:rsidR="0011772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улица Краснооктябрьская, 55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415A06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 w:rsidR="00BF793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библиотека поселка Мирного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15A06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24867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7A96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техническому паспорту от 16.04.2004 года </w:t>
            </w:r>
            <w:proofErr w:type="gramStart"/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состоящая</w:t>
            </w:r>
            <w:proofErr w:type="gramEnd"/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помещений №№ 4,5,6,7)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Мирный, улица Клубная, 6</w:t>
            </w:r>
          </w:p>
        </w:tc>
      </w:tr>
      <w:tr w:rsidR="00211816" w:rsidRPr="00211816" w:rsidTr="0011772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565778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Нежилое помещение </w:t>
            </w:r>
            <w:r w:rsidR="00BF793C" w:rsidRPr="0021181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Сельская </w:t>
            </w:r>
            <w:r w:rsidR="00BF793C" w:rsidRPr="00211816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библиотека</w:t>
            </w:r>
            <w:r w:rsidR="00BF793C" w:rsidRPr="0021181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 </w:t>
            </w:r>
            <w:r w:rsidR="00BF793C" w:rsidRPr="00211816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хутора</w:t>
            </w:r>
            <w:r w:rsidR="00954176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="00BF793C" w:rsidRPr="00211816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Свободного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617318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 (по техническому </w:t>
            </w:r>
            <w:r w:rsidR="00617318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паспорту от 16.04.2004 года помещение № 2 (литер А</w:t>
            </w:r>
            <w:proofErr w:type="gramStart"/>
            <w:r w:rsidR="00617318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617318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3C" w:rsidRPr="00211816" w:rsidRDefault="00424867" w:rsidP="00F979E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BF793C" w:rsidRPr="00211816" w:rsidRDefault="00BF793C" w:rsidP="008B451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</w:t>
            </w:r>
            <w:r w:rsidR="008C2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Свободный, улица Центральная,   </w:t>
            </w: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  <w:proofErr w:type="gramStart"/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</w:tr>
    </w:tbl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5"/>
    <w:p w:rsidR="008B4513" w:rsidRPr="008B4513" w:rsidRDefault="008B4513" w:rsidP="008B45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правопорядка и законности Совета </w:t>
      </w:r>
    </w:p>
    <w:p w:rsidR="008B4513" w:rsidRPr="008B4513" w:rsidRDefault="008B4513" w:rsidP="008B45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DF6353" w:rsidRDefault="008B4513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B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 Бурдун</w:t>
      </w:r>
    </w:p>
    <w:p w:rsidR="00363AAD" w:rsidRDefault="00363AAD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15F" w:rsidRDefault="0048715F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75" w:rsidRDefault="00491175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75" w:rsidRDefault="00491175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63AAD" w:rsidRPr="00363AAD" w:rsidTr="007A1E62">
        <w:tc>
          <w:tcPr>
            <w:tcW w:w="4643" w:type="dxa"/>
          </w:tcPr>
          <w:p w:rsidR="00363AAD" w:rsidRPr="00363AAD" w:rsidRDefault="00363AAD" w:rsidP="00D54F6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491175" w:rsidRPr="008B4513" w:rsidRDefault="00491175" w:rsidP="00D54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решению </w:t>
            </w: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Совета</w:t>
            </w:r>
          </w:p>
          <w:p w:rsidR="00491175" w:rsidRPr="008B4513" w:rsidRDefault="00491175" w:rsidP="00D54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491175" w:rsidRPr="008B4513" w:rsidRDefault="00491175" w:rsidP="00D54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Кореновского района</w:t>
            </w:r>
          </w:p>
          <w:p w:rsidR="00363AAD" w:rsidRPr="00363AAD" w:rsidRDefault="00491175" w:rsidP="00D54F6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51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 октября 2022 года № 341</w:t>
            </w:r>
          </w:p>
          <w:p w:rsidR="00363AAD" w:rsidRDefault="00363AAD" w:rsidP="00363AAD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1175" w:rsidRPr="00363AAD" w:rsidRDefault="00491175" w:rsidP="00363AAD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3AAD" w:rsidRPr="00363AAD" w:rsidRDefault="00363AAD" w:rsidP="00363AA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специально отведенных мест для проведения встреч Государственной Думы Федерального Собрания Российской Федерации, депутатов Законодательного Собрания Краснодарского края, депутатов </w:t>
      </w:r>
      <w:r w:rsidR="00A46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4249"/>
        <w:gridCol w:w="4823"/>
      </w:tblGrid>
      <w:tr w:rsidR="00363AAD" w:rsidRPr="00211816" w:rsidTr="00716975">
        <w:trPr>
          <w:trHeight w:val="238"/>
        </w:trPr>
        <w:tc>
          <w:tcPr>
            <w:tcW w:w="681" w:type="dxa"/>
            <w:tcMar>
              <w:top w:w="28" w:type="dxa"/>
              <w:left w:w="114" w:type="dxa"/>
              <w:bottom w:w="28" w:type="dxa"/>
              <w:right w:w="115" w:type="dxa"/>
            </w:tcMar>
            <w:vAlign w:val="center"/>
            <w:hideMark/>
          </w:tcPr>
          <w:p w:rsidR="00363AAD" w:rsidRPr="00211816" w:rsidRDefault="00363AAD" w:rsidP="007235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9" w:type="dxa"/>
            <w:tcMar>
              <w:top w:w="28" w:type="dxa"/>
              <w:left w:w="114" w:type="dxa"/>
              <w:bottom w:w="28" w:type="dxa"/>
              <w:right w:w="115" w:type="dxa"/>
            </w:tcMar>
            <w:vAlign w:val="center"/>
            <w:hideMark/>
          </w:tcPr>
          <w:p w:rsidR="00363AAD" w:rsidRPr="00211816" w:rsidRDefault="00363AAD" w:rsidP="007235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DC17BA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</w:t>
            </w:r>
            <w:r w:rsidR="002E79EC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отведенных </w:t>
            </w:r>
            <w:r w:rsidR="00160D83"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4823" w:type="dxa"/>
            <w:tcMar>
              <w:top w:w="28" w:type="dxa"/>
              <w:left w:w="114" w:type="dxa"/>
              <w:bottom w:w="28" w:type="dxa"/>
              <w:right w:w="115" w:type="dxa"/>
            </w:tcMar>
            <w:vAlign w:val="center"/>
            <w:hideMark/>
          </w:tcPr>
          <w:p w:rsidR="00363AAD" w:rsidRPr="00211816" w:rsidRDefault="00363AAD" w:rsidP="0072351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363AAD" w:rsidRPr="00211816" w:rsidTr="00716975">
        <w:trPr>
          <w:trHeight w:val="251"/>
        </w:trPr>
        <w:tc>
          <w:tcPr>
            <w:tcW w:w="681" w:type="dxa"/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363AAD" w:rsidRPr="00211816" w:rsidRDefault="00363AAD" w:rsidP="00147E1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9" w:type="dxa"/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363AAD" w:rsidRPr="00211816" w:rsidRDefault="00363AAD" w:rsidP="00363AA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«Городской парк культуры и отдыха»</w:t>
            </w:r>
          </w:p>
        </w:tc>
        <w:tc>
          <w:tcPr>
            <w:tcW w:w="4823" w:type="dxa"/>
            <w:tcMar>
              <w:top w:w="28" w:type="dxa"/>
              <w:left w:w="114" w:type="dxa"/>
              <w:bottom w:w="28" w:type="dxa"/>
              <w:right w:w="115" w:type="dxa"/>
            </w:tcMar>
            <w:hideMark/>
          </w:tcPr>
          <w:p w:rsidR="00363AAD" w:rsidRPr="00211816" w:rsidRDefault="00363AAD" w:rsidP="00363AA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Кореновск, улица Венеры Павленко, 63</w:t>
            </w:r>
          </w:p>
        </w:tc>
      </w:tr>
      <w:tr w:rsidR="00363AAD" w:rsidRPr="00211816" w:rsidTr="00716975">
        <w:trPr>
          <w:trHeight w:val="251"/>
        </w:trPr>
        <w:tc>
          <w:tcPr>
            <w:tcW w:w="681" w:type="dxa"/>
            <w:tcMar>
              <w:top w:w="28" w:type="dxa"/>
              <w:left w:w="114" w:type="dxa"/>
              <w:bottom w:w="28" w:type="dxa"/>
              <w:right w:w="115" w:type="dxa"/>
            </w:tcMar>
          </w:tcPr>
          <w:p w:rsidR="00363AAD" w:rsidRPr="00211816" w:rsidRDefault="00363AAD" w:rsidP="00147E1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9" w:type="dxa"/>
            <w:tcMar>
              <w:top w:w="28" w:type="dxa"/>
              <w:left w:w="114" w:type="dxa"/>
              <w:bottom w:w="28" w:type="dxa"/>
              <w:right w:w="115" w:type="dxa"/>
            </w:tcMar>
          </w:tcPr>
          <w:p w:rsidR="00363AAD" w:rsidRPr="00211816" w:rsidRDefault="00363AAD" w:rsidP="00363AA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Роща</w:t>
            </w: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Pr="00211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Треугольная</w:t>
            </w: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3" w:type="dxa"/>
            <w:tcMar>
              <w:top w:w="28" w:type="dxa"/>
              <w:left w:w="114" w:type="dxa"/>
              <w:bottom w:w="28" w:type="dxa"/>
              <w:right w:w="115" w:type="dxa"/>
            </w:tcMar>
          </w:tcPr>
          <w:p w:rsidR="00363AAD" w:rsidRPr="00211816" w:rsidRDefault="00363AAD" w:rsidP="00363AAD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Кореновск, улица Фрунзе</w:t>
            </w:r>
          </w:p>
        </w:tc>
      </w:tr>
    </w:tbl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постоянной комиссии </w:t>
      </w: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правопорядка и законности Совета </w:t>
      </w: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                         Е.Е. Бурдун </w:t>
      </w: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363AAD" w:rsidRDefault="00363AAD" w:rsidP="00363AA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AAD" w:rsidRPr="00C1479B" w:rsidRDefault="00363AAD" w:rsidP="00C1479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GoBack"/>
      <w:bookmarkEnd w:id="16"/>
    </w:p>
    <w:sectPr w:rsidR="00363AAD" w:rsidRPr="00C1479B" w:rsidSect="00D5387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46" w:rsidRDefault="00D06546" w:rsidP="008B4513">
      <w:pPr>
        <w:spacing w:after="0" w:line="240" w:lineRule="auto"/>
      </w:pPr>
      <w:r>
        <w:separator/>
      </w:r>
    </w:p>
  </w:endnote>
  <w:endnote w:type="continuationSeparator" w:id="0">
    <w:p w:rsidR="00D06546" w:rsidRDefault="00D06546" w:rsidP="008B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46" w:rsidRDefault="00D06546" w:rsidP="008B4513">
      <w:pPr>
        <w:spacing w:after="0" w:line="240" w:lineRule="auto"/>
      </w:pPr>
      <w:r>
        <w:separator/>
      </w:r>
    </w:p>
  </w:footnote>
  <w:footnote w:type="continuationSeparator" w:id="0">
    <w:p w:rsidR="00D06546" w:rsidRDefault="00D06546" w:rsidP="008B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960229"/>
      <w:docPartObj>
        <w:docPartGallery w:val="Page Numbers (Top of Page)"/>
        <w:docPartUnique/>
      </w:docPartObj>
    </w:sdtPr>
    <w:sdtEndPr/>
    <w:sdtContent>
      <w:p w:rsidR="00C1479B" w:rsidRDefault="00C14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75">
          <w:rPr>
            <w:noProof/>
          </w:rPr>
          <w:t>10</w:t>
        </w:r>
        <w:r>
          <w:fldChar w:fldCharType="end"/>
        </w:r>
      </w:p>
    </w:sdtContent>
  </w:sdt>
  <w:p w:rsidR="00C1479B" w:rsidRDefault="00C147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5"/>
    <w:rsid w:val="000378A0"/>
    <w:rsid w:val="0011772A"/>
    <w:rsid w:val="00143F48"/>
    <w:rsid w:val="00147E17"/>
    <w:rsid w:val="00160D83"/>
    <w:rsid w:val="001C149C"/>
    <w:rsid w:val="001D4475"/>
    <w:rsid w:val="00205277"/>
    <w:rsid w:val="00211816"/>
    <w:rsid w:val="002148A4"/>
    <w:rsid w:val="00220580"/>
    <w:rsid w:val="00230DCD"/>
    <w:rsid w:val="002760D7"/>
    <w:rsid w:val="00283CB1"/>
    <w:rsid w:val="002C52E1"/>
    <w:rsid w:val="002E79EC"/>
    <w:rsid w:val="00337C2E"/>
    <w:rsid w:val="00363AAD"/>
    <w:rsid w:val="0037411B"/>
    <w:rsid w:val="003B4427"/>
    <w:rsid w:val="00415A06"/>
    <w:rsid w:val="00424867"/>
    <w:rsid w:val="00481DA0"/>
    <w:rsid w:val="00483509"/>
    <w:rsid w:val="0048715F"/>
    <w:rsid w:val="00491175"/>
    <w:rsid w:val="004A2F1C"/>
    <w:rsid w:val="004B5199"/>
    <w:rsid w:val="00565778"/>
    <w:rsid w:val="005C5D74"/>
    <w:rsid w:val="00617318"/>
    <w:rsid w:val="00621E9C"/>
    <w:rsid w:val="0065263B"/>
    <w:rsid w:val="006B6974"/>
    <w:rsid w:val="006F1F72"/>
    <w:rsid w:val="00705066"/>
    <w:rsid w:val="00716975"/>
    <w:rsid w:val="0072351F"/>
    <w:rsid w:val="00802AE4"/>
    <w:rsid w:val="00803626"/>
    <w:rsid w:val="008153CE"/>
    <w:rsid w:val="00883B83"/>
    <w:rsid w:val="008A019E"/>
    <w:rsid w:val="008B4513"/>
    <w:rsid w:val="008C2387"/>
    <w:rsid w:val="00925045"/>
    <w:rsid w:val="00931370"/>
    <w:rsid w:val="00954176"/>
    <w:rsid w:val="0096282B"/>
    <w:rsid w:val="00975301"/>
    <w:rsid w:val="00A06DFB"/>
    <w:rsid w:val="00A46B3D"/>
    <w:rsid w:val="00B07A96"/>
    <w:rsid w:val="00B40DC9"/>
    <w:rsid w:val="00B61D46"/>
    <w:rsid w:val="00B86EB5"/>
    <w:rsid w:val="00BD28B0"/>
    <w:rsid w:val="00BE6429"/>
    <w:rsid w:val="00BF793C"/>
    <w:rsid w:val="00C1479B"/>
    <w:rsid w:val="00C35495"/>
    <w:rsid w:val="00CB17F3"/>
    <w:rsid w:val="00D06546"/>
    <w:rsid w:val="00D30EEF"/>
    <w:rsid w:val="00D4402F"/>
    <w:rsid w:val="00D5387B"/>
    <w:rsid w:val="00D53EFB"/>
    <w:rsid w:val="00D54F6C"/>
    <w:rsid w:val="00D65EB0"/>
    <w:rsid w:val="00D97AAF"/>
    <w:rsid w:val="00DC17BA"/>
    <w:rsid w:val="00DF6353"/>
    <w:rsid w:val="00E37BCD"/>
    <w:rsid w:val="00E54361"/>
    <w:rsid w:val="00E710E6"/>
    <w:rsid w:val="00EC0343"/>
    <w:rsid w:val="00EE77F5"/>
    <w:rsid w:val="00F05E5A"/>
    <w:rsid w:val="00F660B4"/>
    <w:rsid w:val="00F9281F"/>
    <w:rsid w:val="00F979E2"/>
    <w:rsid w:val="00FA00DC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513"/>
  </w:style>
  <w:style w:type="paragraph" w:styleId="a5">
    <w:name w:val="footer"/>
    <w:basedOn w:val="a"/>
    <w:link w:val="a6"/>
    <w:uiPriority w:val="99"/>
    <w:unhideWhenUsed/>
    <w:rsid w:val="008B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513"/>
  </w:style>
  <w:style w:type="paragraph" w:styleId="a7">
    <w:name w:val="Balloon Text"/>
    <w:basedOn w:val="a"/>
    <w:link w:val="a8"/>
    <w:uiPriority w:val="99"/>
    <w:semiHidden/>
    <w:unhideWhenUsed/>
    <w:rsid w:val="0036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AA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6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513"/>
  </w:style>
  <w:style w:type="paragraph" w:styleId="a5">
    <w:name w:val="footer"/>
    <w:basedOn w:val="a"/>
    <w:link w:val="a6"/>
    <w:uiPriority w:val="99"/>
    <w:unhideWhenUsed/>
    <w:rsid w:val="008B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513"/>
  </w:style>
  <w:style w:type="paragraph" w:styleId="a7">
    <w:name w:val="Balloon Text"/>
    <w:basedOn w:val="a"/>
    <w:link w:val="a8"/>
    <w:uiPriority w:val="99"/>
    <w:semiHidden/>
    <w:unhideWhenUsed/>
    <w:rsid w:val="0036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AA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6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64</cp:revision>
  <cp:lastPrinted>2022-10-31T14:18:00Z</cp:lastPrinted>
  <dcterms:created xsi:type="dcterms:W3CDTF">2022-10-17T11:46:00Z</dcterms:created>
  <dcterms:modified xsi:type="dcterms:W3CDTF">2022-10-31T14:33:00Z</dcterms:modified>
</cp:coreProperties>
</file>