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64" w:rsidRDefault="00D05C64" w:rsidP="00D05C64">
      <w:pPr>
        <w:jc w:val="center"/>
        <w:rPr>
          <w:b/>
          <w:sz w:val="28"/>
          <w:szCs w:val="28"/>
        </w:rPr>
      </w:pPr>
      <w:r>
        <w:rPr>
          <w:b/>
          <w:sz w:val="28"/>
          <w:szCs w:val="28"/>
        </w:rPr>
        <w:t xml:space="preserve">Совет Кореновского городского поселения </w:t>
      </w:r>
    </w:p>
    <w:p w:rsidR="00D05C64" w:rsidRDefault="00D05C64" w:rsidP="00D05C64">
      <w:pPr>
        <w:jc w:val="center"/>
        <w:rPr>
          <w:b/>
          <w:sz w:val="28"/>
          <w:szCs w:val="28"/>
        </w:rPr>
      </w:pPr>
      <w:r>
        <w:rPr>
          <w:b/>
          <w:sz w:val="28"/>
          <w:szCs w:val="28"/>
        </w:rPr>
        <w:t>Кореновского района</w:t>
      </w:r>
    </w:p>
    <w:p w:rsidR="00D05C64" w:rsidRDefault="00D05C64" w:rsidP="00D05C64">
      <w:pPr>
        <w:jc w:val="center"/>
        <w:rPr>
          <w:b/>
          <w:sz w:val="28"/>
          <w:szCs w:val="28"/>
        </w:rPr>
      </w:pPr>
    </w:p>
    <w:p w:rsidR="00D05C64" w:rsidRDefault="00D05C64" w:rsidP="00D05C64">
      <w:pPr>
        <w:jc w:val="center"/>
        <w:rPr>
          <w:b/>
          <w:sz w:val="28"/>
          <w:szCs w:val="28"/>
        </w:rPr>
      </w:pPr>
      <w:r>
        <w:rPr>
          <w:b/>
          <w:sz w:val="32"/>
          <w:szCs w:val="32"/>
        </w:rPr>
        <w:t>РЕШЕНИЕ</w:t>
      </w:r>
    </w:p>
    <w:p w:rsidR="00D05C64" w:rsidRDefault="00D05C64" w:rsidP="00D05C64">
      <w:pPr>
        <w:jc w:val="center"/>
        <w:rPr>
          <w:b/>
          <w:sz w:val="28"/>
          <w:szCs w:val="28"/>
        </w:rPr>
      </w:pPr>
    </w:p>
    <w:p w:rsidR="00D05C64" w:rsidRDefault="00D05C64" w:rsidP="00D05C64">
      <w:pPr>
        <w:jc w:val="center"/>
        <w:rPr>
          <w:b/>
          <w:sz w:val="28"/>
          <w:szCs w:val="28"/>
        </w:rPr>
      </w:pPr>
    </w:p>
    <w:p w:rsidR="00D05C64" w:rsidRDefault="00D05C64" w:rsidP="00D05C64">
      <w:pPr>
        <w:rPr>
          <w:sz w:val="28"/>
          <w:szCs w:val="28"/>
        </w:rPr>
      </w:pPr>
      <w:r>
        <w:rPr>
          <w:sz w:val="28"/>
          <w:szCs w:val="28"/>
        </w:rPr>
        <w:t>28 ноября 2018 года</w:t>
      </w:r>
      <w:r>
        <w:rPr>
          <w:sz w:val="28"/>
          <w:szCs w:val="28"/>
        </w:rPr>
        <w:tab/>
      </w:r>
      <w:r>
        <w:rPr>
          <w:sz w:val="28"/>
          <w:szCs w:val="28"/>
        </w:rPr>
        <w:tab/>
      </w:r>
      <w:r>
        <w:rPr>
          <w:sz w:val="28"/>
          <w:szCs w:val="28"/>
        </w:rPr>
        <w:tab/>
      </w:r>
      <w:r>
        <w:rPr>
          <w:sz w:val="28"/>
          <w:szCs w:val="28"/>
        </w:rPr>
        <w:tab/>
      </w:r>
      <w:r>
        <w:rPr>
          <w:sz w:val="28"/>
          <w:szCs w:val="28"/>
        </w:rPr>
        <w:tab/>
        <w:t xml:space="preserve">                                         </w:t>
      </w:r>
      <w:r w:rsidR="007E7FD9">
        <w:rPr>
          <w:sz w:val="28"/>
          <w:szCs w:val="28"/>
        </w:rPr>
        <w:t xml:space="preserve">    </w:t>
      </w:r>
      <w:r>
        <w:rPr>
          <w:sz w:val="28"/>
          <w:szCs w:val="28"/>
        </w:rPr>
        <w:t>№ 453</w:t>
      </w:r>
    </w:p>
    <w:p w:rsidR="00D05C64" w:rsidRDefault="00D05C64" w:rsidP="00D05C64">
      <w:pPr>
        <w:jc w:val="center"/>
        <w:rPr>
          <w:sz w:val="22"/>
          <w:szCs w:val="22"/>
        </w:rPr>
      </w:pPr>
      <w:r>
        <w:rPr>
          <w:sz w:val="22"/>
          <w:szCs w:val="22"/>
        </w:rPr>
        <w:t>г. Кореновск</w:t>
      </w:r>
    </w:p>
    <w:p w:rsidR="009C6FB6" w:rsidRPr="008D6F66" w:rsidRDefault="009C6FB6" w:rsidP="009C6FB6">
      <w:pPr>
        <w:rPr>
          <w:sz w:val="28"/>
          <w:szCs w:val="28"/>
        </w:rPr>
      </w:pPr>
    </w:p>
    <w:p w:rsidR="008D6F66" w:rsidRDefault="008D6F66" w:rsidP="00C865A3">
      <w:pPr>
        <w:jc w:val="center"/>
        <w:rPr>
          <w:b/>
          <w:bCs/>
          <w:sz w:val="28"/>
          <w:szCs w:val="28"/>
          <w:lang w:eastAsia="en-US"/>
        </w:rPr>
      </w:pPr>
    </w:p>
    <w:p w:rsidR="008D6F66" w:rsidRDefault="008D6F66" w:rsidP="00C865A3">
      <w:pPr>
        <w:jc w:val="center"/>
        <w:rPr>
          <w:b/>
          <w:bCs/>
          <w:sz w:val="28"/>
          <w:szCs w:val="28"/>
          <w:lang w:eastAsia="en-US"/>
        </w:rPr>
      </w:pPr>
    </w:p>
    <w:p w:rsidR="00C865A3" w:rsidRDefault="00C865A3" w:rsidP="00C865A3">
      <w:pPr>
        <w:jc w:val="center"/>
        <w:rPr>
          <w:b/>
          <w:bCs/>
          <w:sz w:val="28"/>
          <w:szCs w:val="28"/>
          <w:lang w:eastAsia="en-US"/>
        </w:rPr>
      </w:pPr>
      <w:r w:rsidRPr="004D65F1">
        <w:rPr>
          <w:b/>
          <w:bCs/>
          <w:sz w:val="28"/>
          <w:szCs w:val="28"/>
          <w:lang w:eastAsia="en-US"/>
        </w:rPr>
        <w:t>Об установлении земельного налога</w:t>
      </w:r>
    </w:p>
    <w:p w:rsidR="00C865A3" w:rsidRPr="008D6F66" w:rsidRDefault="00C865A3" w:rsidP="00C865A3">
      <w:pPr>
        <w:jc w:val="center"/>
        <w:rPr>
          <w:sz w:val="28"/>
          <w:szCs w:val="28"/>
        </w:rPr>
      </w:pPr>
    </w:p>
    <w:p w:rsidR="008D6F66" w:rsidRPr="008D6F66" w:rsidRDefault="008D6F66" w:rsidP="00C865A3">
      <w:pPr>
        <w:jc w:val="center"/>
        <w:rPr>
          <w:sz w:val="28"/>
          <w:szCs w:val="28"/>
        </w:rPr>
      </w:pPr>
    </w:p>
    <w:p w:rsidR="00C865A3" w:rsidRPr="004D65F1" w:rsidRDefault="00C865A3" w:rsidP="00C865A3">
      <w:pPr>
        <w:ind w:firstLine="709"/>
        <w:jc w:val="both"/>
        <w:rPr>
          <w:sz w:val="28"/>
          <w:szCs w:val="28"/>
        </w:rPr>
      </w:pPr>
      <w:r w:rsidRPr="004D65F1">
        <w:rPr>
          <w:sz w:val="28"/>
          <w:szCs w:val="28"/>
        </w:rPr>
        <w:t xml:space="preserve">В соответствии с главой 31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Кореновского городского поселения Кореновского района, Совет Кореновского городского поселения Кореновского района р е ш и </w:t>
      </w:r>
      <w:proofErr w:type="gramStart"/>
      <w:r w:rsidRPr="004D65F1">
        <w:rPr>
          <w:sz w:val="28"/>
          <w:szCs w:val="28"/>
        </w:rPr>
        <w:t>л</w:t>
      </w:r>
      <w:proofErr w:type="gramEnd"/>
      <w:r w:rsidRPr="004D65F1">
        <w:rPr>
          <w:sz w:val="28"/>
          <w:szCs w:val="28"/>
        </w:rPr>
        <w:t>:</w:t>
      </w:r>
    </w:p>
    <w:p w:rsidR="00C865A3" w:rsidRDefault="00C865A3" w:rsidP="00C865A3">
      <w:pPr>
        <w:ind w:firstLine="709"/>
        <w:jc w:val="both"/>
        <w:rPr>
          <w:sz w:val="28"/>
          <w:szCs w:val="28"/>
        </w:rPr>
      </w:pPr>
      <w:r w:rsidRPr="004D65F1">
        <w:rPr>
          <w:sz w:val="28"/>
          <w:szCs w:val="28"/>
        </w:rPr>
        <w:t>1. Установить на территории Кореновского городского поселения Кореновского района земельный налог</w:t>
      </w:r>
      <w:r>
        <w:rPr>
          <w:sz w:val="28"/>
          <w:szCs w:val="28"/>
        </w:rPr>
        <w:t xml:space="preserve">, определив налоговые ставки </w:t>
      </w:r>
      <w:proofErr w:type="gramStart"/>
      <w:r>
        <w:rPr>
          <w:sz w:val="28"/>
          <w:szCs w:val="28"/>
        </w:rPr>
        <w:t>в</w:t>
      </w:r>
      <w:proofErr w:type="gramEnd"/>
      <w:r>
        <w:rPr>
          <w:sz w:val="28"/>
          <w:szCs w:val="28"/>
        </w:rPr>
        <w:t xml:space="preserve"> следующих </w:t>
      </w:r>
      <w:proofErr w:type="gramStart"/>
      <w:r>
        <w:rPr>
          <w:sz w:val="28"/>
          <w:szCs w:val="28"/>
        </w:rPr>
        <w:t>размерах</w:t>
      </w:r>
      <w:proofErr w:type="gramEnd"/>
      <w:r>
        <w:rPr>
          <w:sz w:val="28"/>
          <w:szCs w:val="28"/>
        </w:rPr>
        <w:t>:</w:t>
      </w:r>
    </w:p>
    <w:p w:rsidR="00C865A3" w:rsidRPr="004D65F1" w:rsidRDefault="00C865A3" w:rsidP="00C865A3">
      <w:pPr>
        <w:ind w:firstLine="709"/>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2"/>
        <w:gridCol w:w="4911"/>
        <w:gridCol w:w="1559"/>
      </w:tblGrid>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sidRPr="00FF3ED9">
              <w:rPr>
                <w:rFonts w:ascii="Times New Roman" w:hAnsi="Times New Roman" w:cs="Times New Roman"/>
                <w:sz w:val="28"/>
                <w:szCs w:val="28"/>
              </w:rPr>
              <w:t xml:space="preserve">№ </w:t>
            </w:r>
            <w:proofErr w:type="gramStart"/>
            <w:r w:rsidRPr="00FF3ED9">
              <w:rPr>
                <w:rFonts w:ascii="Times New Roman" w:hAnsi="Times New Roman" w:cs="Times New Roman"/>
                <w:sz w:val="28"/>
                <w:szCs w:val="28"/>
              </w:rPr>
              <w:t>п</w:t>
            </w:r>
            <w:proofErr w:type="gramEnd"/>
            <w:r w:rsidRPr="00FF3ED9">
              <w:rPr>
                <w:rFonts w:ascii="Times New Roman" w:hAnsi="Times New Roman" w:cs="Times New Roman"/>
                <w:sz w:val="28"/>
                <w:szCs w:val="28"/>
              </w:rPr>
              <w:t>/п</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sidRPr="00FF3ED9">
              <w:rPr>
                <w:rFonts w:ascii="Times New Roman" w:hAnsi="Times New Roman" w:cs="Times New Roman"/>
                <w:sz w:val="28"/>
                <w:szCs w:val="28"/>
              </w:rPr>
              <w:t>Категория земель</w:t>
            </w: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sidRPr="00FF3ED9">
              <w:rPr>
                <w:rFonts w:ascii="Times New Roman" w:hAnsi="Times New Roman" w:cs="Times New Roman"/>
                <w:sz w:val="28"/>
                <w:szCs w:val="28"/>
              </w:rPr>
              <w:t>Вид разрешенного использования земельных участков</w:t>
            </w: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sidRPr="00FF3ED9">
              <w:rPr>
                <w:rFonts w:ascii="Times New Roman" w:hAnsi="Times New Roman" w:cs="Times New Roman"/>
                <w:sz w:val="28"/>
                <w:szCs w:val="28"/>
              </w:rPr>
              <w:t>Ставка земельного налога, %</w:t>
            </w:r>
          </w:p>
        </w:tc>
      </w:tr>
      <w:tr w:rsidR="00C865A3" w:rsidRPr="00FF3ED9" w:rsidTr="007E7FD9">
        <w:trPr>
          <w:trHeight w:val="760"/>
        </w:trPr>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1.</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Земли сельскохозяйственного назначения</w:t>
            </w:r>
            <w:r>
              <w:rPr>
                <w:rFonts w:ascii="Times New Roman" w:hAnsi="Times New Roman" w:cs="Times New Roman"/>
                <w:sz w:val="28"/>
                <w:szCs w:val="28"/>
              </w:rPr>
              <w:t>:</w:t>
            </w: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a4"/>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r>
      <w:tr w:rsidR="00C865A3" w:rsidRPr="00FF3ED9" w:rsidTr="007E7FD9">
        <w:trPr>
          <w:trHeight w:val="760"/>
        </w:trPr>
        <w:tc>
          <w:tcPr>
            <w:tcW w:w="567" w:type="dxa"/>
            <w:tcBorders>
              <w:top w:val="single" w:sz="4" w:space="0" w:color="auto"/>
              <w:left w:val="single" w:sz="4" w:space="0" w:color="auto"/>
              <w:bottom w:val="single" w:sz="4" w:space="0" w:color="auto"/>
              <w:right w:val="single" w:sz="4" w:space="0" w:color="auto"/>
            </w:tcBorders>
          </w:tcPr>
          <w:p w:rsidR="00C865A3" w:rsidRPr="004D65F1" w:rsidRDefault="00C865A3" w:rsidP="009F6DCF">
            <w:pPr>
              <w:pStyle w:val="ConsPlusNormal"/>
              <w:rPr>
                <w:rFonts w:ascii="Times New Roman" w:hAnsi="Times New Roman" w:cs="Times New Roman"/>
                <w:sz w:val="28"/>
                <w:szCs w:val="28"/>
              </w:rPr>
            </w:pPr>
            <w:r w:rsidRPr="004D65F1">
              <w:rPr>
                <w:rFonts w:ascii="Times New Roman" w:hAnsi="Times New Roman" w:cs="Times New Roman"/>
                <w:sz w:val="28"/>
                <w:szCs w:val="28"/>
              </w:rPr>
              <w:t>1.1.</w:t>
            </w:r>
          </w:p>
        </w:tc>
        <w:tc>
          <w:tcPr>
            <w:tcW w:w="2602" w:type="dxa"/>
            <w:tcBorders>
              <w:top w:val="single" w:sz="4" w:space="0" w:color="auto"/>
              <w:left w:val="single" w:sz="4" w:space="0" w:color="auto"/>
              <w:bottom w:val="single" w:sz="4" w:space="0" w:color="auto"/>
              <w:right w:val="single" w:sz="4" w:space="0" w:color="auto"/>
            </w:tcBorders>
          </w:tcPr>
          <w:p w:rsidR="00C865A3" w:rsidRPr="000140DE" w:rsidRDefault="00C865A3" w:rsidP="009F6DCF">
            <w:pPr>
              <w:pStyle w:val="ConsPlusNormal"/>
              <w:rPr>
                <w:rFonts w:ascii="Times New Roman" w:hAnsi="Times New Roman" w:cs="Times New Roman"/>
                <w:color w:val="FF0000"/>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4D65F1" w:rsidRDefault="00C865A3" w:rsidP="009F6DCF">
            <w:pPr>
              <w:pStyle w:val="a4"/>
              <w:rPr>
                <w:rFonts w:ascii="Times New Roman" w:hAnsi="Times New Roman" w:cs="Times New Roman"/>
                <w:sz w:val="28"/>
                <w:szCs w:val="28"/>
              </w:rPr>
            </w:pPr>
            <w:r w:rsidRPr="004D65F1">
              <w:rPr>
                <w:rFonts w:ascii="Times New Roman" w:hAnsi="Times New Roman" w:cs="Times New Roman"/>
                <w:sz w:val="28"/>
                <w:szCs w:val="28"/>
              </w:rPr>
              <w:t>Земельные участки для ведения личного подсобного хозяйства, садоводства, животноводства, огородничества, а также дачного хозяйства</w:t>
            </w:r>
          </w:p>
        </w:tc>
        <w:tc>
          <w:tcPr>
            <w:tcW w:w="1559" w:type="dxa"/>
            <w:tcBorders>
              <w:top w:val="single" w:sz="4" w:space="0" w:color="auto"/>
              <w:left w:val="single" w:sz="4" w:space="0" w:color="auto"/>
              <w:bottom w:val="single" w:sz="4" w:space="0" w:color="auto"/>
              <w:right w:val="single" w:sz="4" w:space="0" w:color="auto"/>
            </w:tcBorders>
          </w:tcPr>
          <w:p w:rsidR="00C865A3" w:rsidRPr="004D65F1" w:rsidRDefault="00C865A3" w:rsidP="009F6DCF">
            <w:pPr>
              <w:pStyle w:val="ConsPlusNormal"/>
              <w:jc w:val="center"/>
              <w:rPr>
                <w:rFonts w:ascii="Times New Roman" w:hAnsi="Times New Roman" w:cs="Times New Roman"/>
                <w:sz w:val="28"/>
                <w:szCs w:val="28"/>
              </w:rPr>
            </w:pPr>
            <w:r w:rsidRPr="004D65F1">
              <w:rPr>
                <w:rFonts w:ascii="Times New Roman" w:hAnsi="Times New Roman" w:cs="Times New Roman"/>
                <w:sz w:val="28"/>
                <w:szCs w:val="28"/>
              </w:rPr>
              <w:t>0,</w:t>
            </w:r>
            <w:r>
              <w:rPr>
                <w:rFonts w:ascii="Times New Roman" w:hAnsi="Times New Roman" w:cs="Times New Roman"/>
                <w:sz w:val="28"/>
                <w:szCs w:val="28"/>
              </w:rPr>
              <w:t>27</w:t>
            </w:r>
          </w:p>
        </w:tc>
      </w:tr>
      <w:tr w:rsidR="00C00499" w:rsidRPr="00FF3ED9" w:rsidTr="007E7FD9">
        <w:trPr>
          <w:trHeight w:val="760"/>
        </w:trPr>
        <w:tc>
          <w:tcPr>
            <w:tcW w:w="567" w:type="dxa"/>
            <w:tcBorders>
              <w:top w:val="single" w:sz="4" w:space="0" w:color="auto"/>
              <w:left w:val="single" w:sz="4" w:space="0" w:color="auto"/>
              <w:bottom w:val="single" w:sz="4" w:space="0" w:color="auto"/>
              <w:right w:val="single" w:sz="4" w:space="0" w:color="auto"/>
            </w:tcBorders>
          </w:tcPr>
          <w:p w:rsidR="00C00499" w:rsidRPr="004D65F1" w:rsidRDefault="00C00499" w:rsidP="009F6DCF">
            <w:pPr>
              <w:pStyle w:val="ConsPlusNormal"/>
              <w:rPr>
                <w:rFonts w:ascii="Times New Roman" w:hAnsi="Times New Roman" w:cs="Times New Roman"/>
                <w:sz w:val="28"/>
                <w:szCs w:val="28"/>
              </w:rPr>
            </w:pPr>
            <w:r>
              <w:rPr>
                <w:rFonts w:ascii="Times New Roman" w:hAnsi="Times New Roman" w:cs="Times New Roman"/>
                <w:sz w:val="28"/>
                <w:szCs w:val="28"/>
              </w:rPr>
              <w:t>1.2</w:t>
            </w:r>
          </w:p>
        </w:tc>
        <w:tc>
          <w:tcPr>
            <w:tcW w:w="2602" w:type="dxa"/>
            <w:tcBorders>
              <w:top w:val="single" w:sz="4" w:space="0" w:color="auto"/>
              <w:left w:val="single" w:sz="4" w:space="0" w:color="auto"/>
              <w:bottom w:val="single" w:sz="4" w:space="0" w:color="auto"/>
              <w:right w:val="single" w:sz="4" w:space="0" w:color="auto"/>
            </w:tcBorders>
          </w:tcPr>
          <w:p w:rsidR="00C00499" w:rsidRPr="000140DE" w:rsidRDefault="00C00499" w:rsidP="009F6DCF">
            <w:pPr>
              <w:pStyle w:val="ConsPlusNormal"/>
              <w:rPr>
                <w:rFonts w:ascii="Times New Roman" w:hAnsi="Times New Roman" w:cs="Times New Roman"/>
                <w:color w:val="FF0000"/>
                <w:sz w:val="28"/>
                <w:szCs w:val="28"/>
              </w:rPr>
            </w:pPr>
          </w:p>
        </w:tc>
        <w:tc>
          <w:tcPr>
            <w:tcW w:w="4911" w:type="dxa"/>
            <w:tcBorders>
              <w:top w:val="single" w:sz="4" w:space="0" w:color="auto"/>
              <w:left w:val="single" w:sz="4" w:space="0" w:color="auto"/>
              <w:bottom w:val="single" w:sz="4" w:space="0" w:color="auto"/>
              <w:right w:val="single" w:sz="4" w:space="0" w:color="auto"/>
            </w:tcBorders>
          </w:tcPr>
          <w:p w:rsidR="00C00499" w:rsidRPr="004D65F1" w:rsidRDefault="003E3EE9" w:rsidP="003E3EE9">
            <w:pPr>
              <w:pStyle w:val="a4"/>
              <w:rPr>
                <w:rFonts w:ascii="Times New Roman" w:hAnsi="Times New Roman" w:cs="Times New Roman"/>
                <w:sz w:val="28"/>
                <w:szCs w:val="28"/>
              </w:rPr>
            </w:pPr>
            <w:r w:rsidRPr="00FF3ED9">
              <w:rPr>
                <w:rFonts w:ascii="Times New Roman" w:hAnsi="Times New Roman" w:cs="Times New Roman"/>
                <w:sz w:val="28"/>
                <w:szCs w:val="28"/>
              </w:rPr>
              <w:t xml:space="preserve">Земельные участки </w:t>
            </w:r>
            <w:r>
              <w:rPr>
                <w:rFonts w:ascii="Times New Roman" w:hAnsi="Times New Roman" w:cs="Times New Roman"/>
                <w:sz w:val="28"/>
                <w:szCs w:val="28"/>
              </w:rPr>
              <w:t>для</w:t>
            </w:r>
            <w:r w:rsidRPr="00FF3ED9">
              <w:rPr>
                <w:rFonts w:ascii="Times New Roman" w:hAnsi="Times New Roman" w:cs="Times New Roman"/>
                <w:sz w:val="28"/>
                <w:szCs w:val="28"/>
              </w:rPr>
              <w:t xml:space="preserve"> сельскохозяйственного использования </w:t>
            </w:r>
            <w:r>
              <w:rPr>
                <w:rFonts w:ascii="Times New Roman" w:hAnsi="Times New Roman" w:cs="Times New Roman"/>
                <w:sz w:val="28"/>
                <w:szCs w:val="28"/>
              </w:rPr>
              <w:t>и</w:t>
            </w:r>
            <w:r w:rsidRPr="00FF3ED9">
              <w:rPr>
                <w:rFonts w:ascii="Times New Roman" w:hAnsi="Times New Roman" w:cs="Times New Roman"/>
                <w:sz w:val="28"/>
                <w:szCs w:val="28"/>
              </w:rPr>
              <w:t xml:space="preserve"> для сельскохозяйственного производства</w:t>
            </w:r>
            <w:r>
              <w:rPr>
                <w:rFonts w:ascii="Times New Roman" w:hAnsi="Times New Roman" w:cs="Times New Roman"/>
                <w:sz w:val="28"/>
                <w:szCs w:val="28"/>
              </w:rPr>
              <w:t>, в том числе, пашни, сенокосы, пастбища</w:t>
            </w:r>
          </w:p>
        </w:tc>
        <w:tc>
          <w:tcPr>
            <w:tcW w:w="1559" w:type="dxa"/>
            <w:tcBorders>
              <w:top w:val="single" w:sz="4" w:space="0" w:color="auto"/>
              <w:left w:val="single" w:sz="4" w:space="0" w:color="auto"/>
              <w:bottom w:val="single" w:sz="4" w:space="0" w:color="auto"/>
              <w:right w:val="single" w:sz="4" w:space="0" w:color="auto"/>
            </w:tcBorders>
          </w:tcPr>
          <w:p w:rsidR="00C00499" w:rsidRPr="004D65F1" w:rsidRDefault="00876BFC" w:rsidP="009F6DCF">
            <w:pPr>
              <w:pStyle w:val="ConsPlusNormal"/>
              <w:jc w:val="center"/>
              <w:rPr>
                <w:rFonts w:ascii="Times New Roman" w:hAnsi="Times New Roman" w:cs="Times New Roman"/>
                <w:sz w:val="28"/>
                <w:szCs w:val="28"/>
              </w:rPr>
            </w:pPr>
            <w:r>
              <w:rPr>
                <w:rFonts w:ascii="Times New Roman" w:hAnsi="Times New Roman" w:cs="Times New Roman"/>
                <w:sz w:val="28"/>
                <w:szCs w:val="28"/>
              </w:rPr>
              <w:t>0,3</w:t>
            </w:r>
          </w:p>
        </w:tc>
      </w:tr>
      <w:tr w:rsidR="00C865A3" w:rsidRPr="00FF3ED9" w:rsidTr="007E7FD9">
        <w:trPr>
          <w:trHeight w:val="549"/>
        </w:trPr>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2.</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Земли населенных пунктов:</w:t>
            </w: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a4"/>
              <w:jc w:val="left"/>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r>
      <w:tr w:rsidR="00C865A3" w:rsidRPr="00FF3ED9" w:rsidTr="007E7FD9">
        <w:trPr>
          <w:trHeight w:val="549"/>
        </w:trPr>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Pr>
                <w:rFonts w:ascii="Times New Roman" w:hAnsi="Times New Roman" w:cs="Times New Roman"/>
                <w:sz w:val="28"/>
                <w:szCs w:val="28"/>
              </w:rPr>
              <w:lastRenderedPageBreak/>
              <w:t>2.1.</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a4"/>
              <w:jc w:val="left"/>
              <w:rPr>
                <w:rFonts w:ascii="Times New Roman" w:hAnsi="Times New Roman" w:cs="Times New Roman"/>
                <w:sz w:val="28"/>
                <w:szCs w:val="28"/>
              </w:rPr>
            </w:pPr>
            <w:r w:rsidRPr="00FF3ED9">
              <w:rPr>
                <w:rFonts w:ascii="Times New Roman" w:hAnsi="Times New Roman" w:cs="Times New Roman"/>
                <w:sz w:val="28"/>
                <w:szCs w:val="28"/>
              </w:rPr>
              <w:t xml:space="preserve">Земельные участки в составе зон сельскохозяйственного использования </w:t>
            </w:r>
            <w:r>
              <w:rPr>
                <w:rFonts w:ascii="Times New Roman" w:hAnsi="Times New Roman" w:cs="Times New Roman"/>
                <w:sz w:val="28"/>
                <w:szCs w:val="28"/>
              </w:rPr>
              <w:t xml:space="preserve">в населенных пунктах </w:t>
            </w:r>
            <w:r w:rsidRPr="00FF3ED9">
              <w:rPr>
                <w:rFonts w:ascii="Times New Roman" w:hAnsi="Times New Roman" w:cs="Times New Roman"/>
                <w:sz w:val="28"/>
                <w:szCs w:val="28"/>
              </w:rPr>
              <w:t>и используемые для сельскохозяйственного производства</w:t>
            </w: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sidRPr="00335355">
              <w:rPr>
                <w:rFonts w:ascii="Times New Roman" w:hAnsi="Times New Roman" w:cs="Times New Roman"/>
                <w:sz w:val="28"/>
                <w:szCs w:val="28"/>
              </w:rPr>
              <w:t>0,3</w:t>
            </w:r>
          </w:p>
        </w:tc>
      </w:tr>
      <w:tr w:rsidR="00C865A3" w:rsidRPr="00FF3ED9" w:rsidTr="007E7FD9">
        <w:tblPrEx>
          <w:tblBorders>
            <w:insideH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2.</w:t>
            </w:r>
            <w:r>
              <w:rPr>
                <w:rFonts w:ascii="Times New Roman" w:hAnsi="Times New Roman" w:cs="Times New Roman"/>
                <w:sz w:val="28"/>
                <w:szCs w:val="28"/>
              </w:rPr>
              <w:t>2</w:t>
            </w:r>
            <w:r w:rsidRPr="00FF3ED9">
              <w:rPr>
                <w:rFonts w:ascii="Times New Roman" w:hAnsi="Times New Roman" w:cs="Times New Roman"/>
                <w:sz w:val="28"/>
                <w:szCs w:val="28"/>
              </w:rPr>
              <w:t>.</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Земельные участки</w:t>
            </w:r>
            <w:r>
              <w:rPr>
                <w:rFonts w:ascii="Times New Roman" w:hAnsi="Times New Roman" w:cs="Times New Roman"/>
                <w:sz w:val="28"/>
                <w:szCs w:val="28"/>
              </w:rPr>
              <w:t>, занятые</w:t>
            </w:r>
            <w:r w:rsidRPr="00FF3ED9">
              <w:rPr>
                <w:rFonts w:ascii="Times New Roman" w:hAnsi="Times New Roman" w:cs="Times New Roman"/>
                <w:sz w:val="28"/>
                <w:szCs w:val="28"/>
              </w:rPr>
              <w:t xml:space="preserve"> индивидуальн</w:t>
            </w:r>
            <w:r>
              <w:rPr>
                <w:rFonts w:ascii="Times New Roman" w:hAnsi="Times New Roman" w:cs="Times New Roman"/>
                <w:sz w:val="28"/>
                <w:szCs w:val="28"/>
              </w:rPr>
              <w:t>ыми</w:t>
            </w:r>
            <w:r w:rsidRPr="00FF3ED9">
              <w:rPr>
                <w:rFonts w:ascii="Times New Roman" w:hAnsi="Times New Roman" w:cs="Times New Roman"/>
                <w:sz w:val="28"/>
                <w:szCs w:val="28"/>
              </w:rPr>
              <w:t xml:space="preserve"> жил</w:t>
            </w:r>
            <w:r>
              <w:rPr>
                <w:rFonts w:ascii="Times New Roman" w:hAnsi="Times New Roman" w:cs="Times New Roman"/>
                <w:sz w:val="28"/>
                <w:szCs w:val="28"/>
              </w:rPr>
              <w:t>ыми</w:t>
            </w:r>
            <w:r w:rsidRPr="00FF3ED9">
              <w:rPr>
                <w:rFonts w:ascii="Times New Roman" w:hAnsi="Times New Roman" w:cs="Times New Roman"/>
                <w:sz w:val="28"/>
                <w:szCs w:val="28"/>
              </w:rPr>
              <w:t xml:space="preserve"> домами</w:t>
            </w:r>
            <w:r>
              <w:rPr>
                <w:rFonts w:ascii="Times New Roman" w:hAnsi="Times New Roman" w:cs="Times New Roman"/>
                <w:sz w:val="28"/>
                <w:szCs w:val="28"/>
              </w:rPr>
              <w:t>, а также приобретенные (предоставленные) для индивидуального жилищного строительства</w:t>
            </w: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Pr>
                <w:rFonts w:ascii="Times New Roman" w:hAnsi="Times New Roman" w:cs="Times New Roman"/>
                <w:sz w:val="28"/>
                <w:szCs w:val="28"/>
              </w:rPr>
              <w:t>0,27</w:t>
            </w:r>
          </w:p>
        </w:tc>
      </w:tr>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2.</w:t>
            </w:r>
            <w:r>
              <w:rPr>
                <w:rFonts w:ascii="Times New Roman" w:hAnsi="Times New Roman" w:cs="Times New Roman"/>
                <w:sz w:val="28"/>
                <w:szCs w:val="28"/>
              </w:rPr>
              <w:t>3</w:t>
            </w:r>
            <w:r w:rsidRPr="00FF3ED9">
              <w:rPr>
                <w:rFonts w:ascii="Times New Roman" w:hAnsi="Times New Roman" w:cs="Times New Roman"/>
                <w:sz w:val="28"/>
                <w:szCs w:val="28"/>
              </w:rPr>
              <w:t>.</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Земельные участки, занятые объектами инженерной инфраструктуры жилищно-коммунального комплекса (за исключением доли в праве на земельный участок, не относящийся к жилищному фонду и к объектам инженерной инфраструктуры жилищно-коммунального комплекса)</w:t>
            </w: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Pr>
                <w:rFonts w:ascii="Times New Roman" w:hAnsi="Times New Roman" w:cs="Times New Roman"/>
                <w:sz w:val="28"/>
                <w:szCs w:val="28"/>
              </w:rPr>
              <w:t>0,27</w:t>
            </w:r>
          </w:p>
        </w:tc>
      </w:tr>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2.</w:t>
            </w:r>
            <w:r>
              <w:rPr>
                <w:rFonts w:ascii="Times New Roman" w:hAnsi="Times New Roman" w:cs="Times New Roman"/>
                <w:sz w:val="28"/>
                <w:szCs w:val="28"/>
              </w:rPr>
              <w:t>4</w:t>
            </w:r>
            <w:r w:rsidRPr="00FF3ED9">
              <w:rPr>
                <w:rFonts w:ascii="Times New Roman" w:hAnsi="Times New Roman" w:cs="Times New Roman"/>
                <w:sz w:val="28"/>
                <w:szCs w:val="28"/>
              </w:rPr>
              <w:t>.</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Земельные участки, приобретенные (предоставленные) для личного подсобного хозяйства, садоводства, огородничества или животноводства, а также дачного хозяйства</w:t>
            </w: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Pr>
                <w:rFonts w:ascii="Times New Roman" w:hAnsi="Times New Roman" w:cs="Times New Roman"/>
                <w:sz w:val="28"/>
                <w:szCs w:val="28"/>
              </w:rPr>
              <w:t>0,27</w:t>
            </w:r>
          </w:p>
        </w:tc>
      </w:tr>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2.</w:t>
            </w:r>
            <w:r>
              <w:rPr>
                <w:rFonts w:ascii="Times New Roman" w:hAnsi="Times New Roman" w:cs="Times New Roman"/>
                <w:sz w:val="28"/>
                <w:szCs w:val="28"/>
              </w:rPr>
              <w:t>5</w:t>
            </w:r>
            <w:r w:rsidRPr="00FF3ED9">
              <w:rPr>
                <w:rFonts w:ascii="Times New Roman" w:hAnsi="Times New Roman" w:cs="Times New Roman"/>
                <w:sz w:val="28"/>
                <w:szCs w:val="28"/>
              </w:rPr>
              <w:t>.</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Земельные участки, ограниченные в обороте в соответствии с законодательством Российской Федерации, предоставленные для обеспечения обороны, безопасности и таможенных нужд</w:t>
            </w: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Pr>
                <w:rFonts w:ascii="Times New Roman" w:hAnsi="Times New Roman" w:cs="Times New Roman"/>
                <w:sz w:val="28"/>
                <w:szCs w:val="28"/>
              </w:rPr>
              <w:t>0,27</w:t>
            </w:r>
          </w:p>
        </w:tc>
      </w:tr>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Pr>
                <w:rFonts w:ascii="Times New Roman" w:hAnsi="Times New Roman" w:cs="Times New Roman"/>
                <w:sz w:val="28"/>
                <w:szCs w:val="28"/>
              </w:rPr>
              <w:t>2.6.</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7D715A">
              <w:rPr>
                <w:rFonts w:ascii="Times New Roman" w:hAnsi="Times New Roman" w:cs="Times New Roman"/>
                <w:sz w:val="28"/>
                <w:szCs w:val="28"/>
              </w:rPr>
              <w:t xml:space="preserve">Земельные участки, </w:t>
            </w:r>
            <w:r>
              <w:rPr>
                <w:rFonts w:ascii="Times New Roman" w:hAnsi="Times New Roman" w:cs="Times New Roman"/>
                <w:sz w:val="28"/>
                <w:szCs w:val="28"/>
              </w:rPr>
              <w:t xml:space="preserve">занятые жилищным фондом, а также </w:t>
            </w:r>
            <w:r w:rsidRPr="007D715A">
              <w:rPr>
                <w:rFonts w:ascii="Times New Roman" w:hAnsi="Times New Roman" w:cs="Times New Roman"/>
                <w:sz w:val="28"/>
                <w:szCs w:val="28"/>
              </w:rPr>
              <w:t xml:space="preserve">приобретенные (предоставленные) для </w:t>
            </w:r>
            <w:r>
              <w:rPr>
                <w:rFonts w:ascii="Times New Roman" w:hAnsi="Times New Roman" w:cs="Times New Roman"/>
                <w:sz w:val="28"/>
                <w:szCs w:val="28"/>
              </w:rPr>
              <w:t xml:space="preserve">жилищного </w:t>
            </w:r>
            <w:r w:rsidRPr="007D715A">
              <w:rPr>
                <w:rFonts w:ascii="Times New Roman" w:hAnsi="Times New Roman" w:cs="Times New Roman"/>
                <w:sz w:val="28"/>
                <w:szCs w:val="28"/>
              </w:rPr>
              <w:t xml:space="preserve">строительства </w:t>
            </w:r>
            <w:r>
              <w:rPr>
                <w:rFonts w:ascii="Times New Roman" w:hAnsi="Times New Roman" w:cs="Times New Roman"/>
                <w:sz w:val="28"/>
                <w:szCs w:val="28"/>
              </w:rPr>
              <w:t>за исключением земельных участков, указанных в подпункте 2.2, а также входящих в состав имущества многоквартирного жилого дома</w:t>
            </w:r>
          </w:p>
        </w:tc>
        <w:tc>
          <w:tcPr>
            <w:tcW w:w="1559"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jc w:val="center"/>
              <w:rPr>
                <w:rFonts w:ascii="Times New Roman" w:hAnsi="Times New Roman" w:cs="Times New Roman"/>
                <w:sz w:val="28"/>
                <w:szCs w:val="28"/>
              </w:rPr>
            </w:pPr>
            <w:r>
              <w:rPr>
                <w:rFonts w:ascii="Times New Roman" w:hAnsi="Times New Roman" w:cs="Times New Roman"/>
                <w:sz w:val="28"/>
                <w:szCs w:val="28"/>
              </w:rPr>
              <w:t>0,27</w:t>
            </w:r>
          </w:p>
        </w:tc>
      </w:tr>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Default="00C865A3" w:rsidP="009F6DCF">
            <w:pPr>
              <w:pStyle w:val="ConsPlusNormal"/>
              <w:rPr>
                <w:rFonts w:ascii="Times New Roman" w:hAnsi="Times New Roman" w:cs="Times New Roman"/>
                <w:sz w:val="28"/>
                <w:szCs w:val="28"/>
              </w:rPr>
            </w:pPr>
            <w:r>
              <w:rPr>
                <w:rFonts w:ascii="Times New Roman" w:hAnsi="Times New Roman" w:cs="Times New Roman"/>
                <w:sz w:val="28"/>
                <w:szCs w:val="28"/>
              </w:rPr>
              <w:t>2.7.</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4D65F1" w:rsidRDefault="00C865A3" w:rsidP="009F6DCF">
            <w:pPr>
              <w:pStyle w:val="ConsPlusNormal"/>
              <w:rPr>
                <w:rFonts w:ascii="Times New Roman" w:hAnsi="Times New Roman" w:cs="Times New Roman"/>
                <w:sz w:val="28"/>
                <w:szCs w:val="28"/>
              </w:rPr>
            </w:pPr>
            <w:r w:rsidRPr="004D65F1">
              <w:rPr>
                <w:rFonts w:ascii="Times New Roman" w:hAnsi="Times New Roman" w:cs="Times New Roman"/>
                <w:sz w:val="28"/>
                <w:szCs w:val="28"/>
              </w:rPr>
              <w:t xml:space="preserve">Земельные участки, предназначенные для размещения домов малоэтажной </w:t>
            </w:r>
            <w:r w:rsidRPr="004D65F1">
              <w:rPr>
                <w:rFonts w:ascii="Times New Roman" w:hAnsi="Times New Roman" w:cs="Times New Roman"/>
                <w:sz w:val="28"/>
                <w:szCs w:val="28"/>
              </w:rPr>
              <w:lastRenderedPageBreak/>
              <w:t>застройки, в том числе индивидуальной жилой застройки и частично используемых для целей,</w:t>
            </w:r>
            <w:r>
              <w:rPr>
                <w:sz w:val="28"/>
                <w:szCs w:val="28"/>
              </w:rPr>
              <w:t xml:space="preserve"> </w:t>
            </w:r>
            <w:r w:rsidRPr="00FD78B3">
              <w:rPr>
                <w:rFonts w:ascii="Times New Roman" w:hAnsi="Times New Roman" w:cs="Times New Roman"/>
                <w:sz w:val="28"/>
                <w:szCs w:val="28"/>
              </w:rPr>
              <w:t>связанных с осуществлением предпринимательской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C865A3" w:rsidRDefault="00C865A3" w:rsidP="009F6DC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0,3</w:t>
            </w:r>
          </w:p>
        </w:tc>
      </w:tr>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Default="00C865A3" w:rsidP="009F6DCF">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p>
        </w:tc>
        <w:tc>
          <w:tcPr>
            <w:tcW w:w="2602" w:type="dxa"/>
            <w:tcBorders>
              <w:top w:val="single" w:sz="4" w:space="0" w:color="auto"/>
              <w:left w:val="single" w:sz="4" w:space="0" w:color="auto"/>
              <w:bottom w:val="single" w:sz="4" w:space="0" w:color="auto"/>
              <w:right w:val="single" w:sz="4" w:space="0" w:color="auto"/>
            </w:tcBorders>
          </w:tcPr>
          <w:p w:rsidR="00C865A3" w:rsidRPr="00774698" w:rsidRDefault="00C865A3" w:rsidP="009F6DCF">
            <w:pPr>
              <w:pStyle w:val="ConsPlusNormal"/>
              <w:rPr>
                <w:rFonts w:ascii="Times New Roman" w:hAnsi="Times New Roman" w:cs="Times New Roman"/>
                <w:sz w:val="28"/>
                <w:szCs w:val="28"/>
              </w:rPr>
            </w:pPr>
            <w:proofErr w:type="gramStart"/>
            <w:r w:rsidRPr="00774698">
              <w:rPr>
                <w:rFonts w:ascii="Times New Roman" w:hAnsi="Times New Roman" w:cs="Times New Roman"/>
                <w:color w:val="333333"/>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865A3" w:rsidRDefault="00C865A3" w:rsidP="009F6DCF">
            <w:pPr>
              <w:pStyle w:val="ConsPlusNormal"/>
              <w:jc w:val="center"/>
              <w:rPr>
                <w:rFonts w:ascii="Times New Roman" w:hAnsi="Times New Roman" w:cs="Times New Roman"/>
                <w:sz w:val="28"/>
                <w:szCs w:val="28"/>
              </w:rPr>
            </w:pPr>
          </w:p>
        </w:tc>
      </w:tr>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Default="00C865A3" w:rsidP="009F6DCF">
            <w:pPr>
              <w:pStyle w:val="ConsPlusNormal"/>
              <w:rPr>
                <w:rFonts w:ascii="Times New Roman" w:hAnsi="Times New Roman" w:cs="Times New Roman"/>
                <w:sz w:val="28"/>
                <w:szCs w:val="28"/>
              </w:rPr>
            </w:pPr>
          </w:p>
        </w:tc>
        <w:tc>
          <w:tcPr>
            <w:tcW w:w="2602" w:type="dxa"/>
            <w:tcBorders>
              <w:top w:val="single" w:sz="4" w:space="0" w:color="auto"/>
              <w:left w:val="single" w:sz="4" w:space="0" w:color="auto"/>
              <w:bottom w:val="single" w:sz="4" w:space="0" w:color="auto"/>
              <w:right w:val="single" w:sz="4" w:space="0" w:color="auto"/>
            </w:tcBorders>
          </w:tcPr>
          <w:p w:rsidR="00C865A3" w:rsidRPr="00774698" w:rsidRDefault="00C865A3" w:rsidP="009F6DCF">
            <w:pPr>
              <w:pStyle w:val="ConsPlusNormal"/>
              <w:rPr>
                <w:rFonts w:ascii="Times New Roman" w:hAnsi="Times New Roman" w:cs="Times New Roman"/>
                <w:color w:val="333333"/>
                <w:sz w:val="28"/>
                <w:szCs w:val="28"/>
              </w:rPr>
            </w:pP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Земельные участки, ограниченные в обороте в соответствии с законодательством Российской Федерации, предоставленные для обеспечения обороны, безопасности и таможенных нужд</w:t>
            </w:r>
          </w:p>
        </w:tc>
        <w:tc>
          <w:tcPr>
            <w:tcW w:w="1559" w:type="dxa"/>
            <w:tcBorders>
              <w:top w:val="single" w:sz="4" w:space="0" w:color="auto"/>
              <w:left w:val="single" w:sz="4" w:space="0" w:color="auto"/>
              <w:bottom w:val="single" w:sz="4" w:space="0" w:color="auto"/>
              <w:right w:val="single" w:sz="4" w:space="0" w:color="auto"/>
            </w:tcBorders>
          </w:tcPr>
          <w:p w:rsidR="00C865A3" w:rsidRDefault="00C865A3" w:rsidP="009F6DCF">
            <w:pPr>
              <w:pStyle w:val="ConsPlusNormal"/>
              <w:jc w:val="center"/>
              <w:rPr>
                <w:rFonts w:ascii="Times New Roman" w:hAnsi="Times New Roman" w:cs="Times New Roman"/>
                <w:sz w:val="28"/>
                <w:szCs w:val="28"/>
              </w:rPr>
            </w:pPr>
            <w:r>
              <w:rPr>
                <w:rFonts w:ascii="Times New Roman" w:hAnsi="Times New Roman" w:cs="Times New Roman"/>
                <w:sz w:val="28"/>
                <w:szCs w:val="28"/>
              </w:rPr>
              <w:t>0,27</w:t>
            </w:r>
          </w:p>
        </w:tc>
      </w:tr>
      <w:tr w:rsidR="00C865A3" w:rsidRPr="00FF3ED9" w:rsidTr="007E7FD9">
        <w:tc>
          <w:tcPr>
            <w:tcW w:w="567"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Pr>
                <w:rFonts w:ascii="Times New Roman" w:hAnsi="Times New Roman" w:cs="Times New Roman"/>
                <w:sz w:val="28"/>
                <w:szCs w:val="28"/>
              </w:rPr>
              <w:t>4</w:t>
            </w:r>
            <w:r w:rsidRPr="00FF3ED9">
              <w:rPr>
                <w:rFonts w:ascii="Times New Roman" w:hAnsi="Times New Roman" w:cs="Times New Roman"/>
                <w:sz w:val="28"/>
                <w:szCs w:val="28"/>
              </w:rPr>
              <w:t>.</w:t>
            </w:r>
          </w:p>
        </w:tc>
        <w:tc>
          <w:tcPr>
            <w:tcW w:w="2602"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r w:rsidRPr="00FF3ED9">
              <w:rPr>
                <w:rFonts w:ascii="Times New Roman" w:hAnsi="Times New Roman" w:cs="Times New Roman"/>
                <w:sz w:val="28"/>
                <w:szCs w:val="28"/>
              </w:rPr>
              <w:t>Прочие земли</w:t>
            </w:r>
          </w:p>
        </w:tc>
        <w:tc>
          <w:tcPr>
            <w:tcW w:w="4911" w:type="dxa"/>
            <w:tcBorders>
              <w:top w:val="single" w:sz="4" w:space="0" w:color="auto"/>
              <w:left w:val="single" w:sz="4" w:space="0" w:color="auto"/>
              <w:bottom w:val="single" w:sz="4" w:space="0" w:color="auto"/>
              <w:right w:val="single" w:sz="4" w:space="0" w:color="auto"/>
            </w:tcBorders>
          </w:tcPr>
          <w:p w:rsidR="00C865A3" w:rsidRPr="00FF3ED9" w:rsidRDefault="00C865A3" w:rsidP="009F6DCF">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865A3" w:rsidRPr="004D65F1" w:rsidRDefault="00C865A3" w:rsidP="009F6DCF">
            <w:pPr>
              <w:jc w:val="center"/>
              <w:rPr>
                <w:sz w:val="28"/>
                <w:szCs w:val="28"/>
              </w:rPr>
            </w:pPr>
            <w:r w:rsidRPr="004D65F1">
              <w:rPr>
                <w:sz w:val="28"/>
                <w:szCs w:val="28"/>
              </w:rPr>
              <w:t>1,5</w:t>
            </w:r>
          </w:p>
        </w:tc>
      </w:tr>
    </w:tbl>
    <w:p w:rsidR="00C865A3" w:rsidRPr="0051639B" w:rsidRDefault="00C865A3" w:rsidP="00C865A3">
      <w:pPr>
        <w:pStyle w:val="ConsPlusNormal"/>
        <w:ind w:firstLine="709"/>
        <w:jc w:val="both"/>
        <w:rPr>
          <w:rFonts w:ascii="Times New Roman" w:hAnsi="Times New Roman" w:cs="Times New Roman"/>
          <w:sz w:val="28"/>
          <w:szCs w:val="28"/>
        </w:rPr>
      </w:pPr>
    </w:p>
    <w:p w:rsidR="00C865A3" w:rsidRDefault="00C865A3" w:rsidP="00C865A3">
      <w:pPr>
        <w:ind w:firstLine="709"/>
        <w:jc w:val="both"/>
        <w:rPr>
          <w:sz w:val="28"/>
          <w:szCs w:val="28"/>
          <w:shd w:val="clear" w:color="auto" w:fill="FFFFFF"/>
        </w:rPr>
      </w:pPr>
      <w:r>
        <w:rPr>
          <w:sz w:val="28"/>
          <w:szCs w:val="28"/>
        </w:rPr>
        <w:t>2</w:t>
      </w:r>
      <w:r w:rsidRPr="005A77D5">
        <w:rPr>
          <w:sz w:val="28"/>
          <w:szCs w:val="28"/>
        </w:rPr>
        <w:t>.</w:t>
      </w:r>
      <w:r w:rsidRPr="005A77D5">
        <w:rPr>
          <w:sz w:val="28"/>
          <w:szCs w:val="28"/>
          <w:shd w:val="clear" w:color="auto" w:fill="FFFFFF"/>
        </w:rPr>
        <w:t xml:space="preserve"> </w:t>
      </w:r>
      <w:proofErr w:type="gramStart"/>
      <w:r w:rsidRPr="005A77D5">
        <w:rPr>
          <w:sz w:val="28"/>
          <w:szCs w:val="28"/>
          <w:shd w:val="clear" w:color="auto" w:fill="FFFFFF"/>
        </w:rPr>
        <w:t>Утвердить ставку земельного налога в размере 0,2 процента в отношении земельных участков, установленной </w:t>
      </w:r>
      <w:hyperlink r:id="rId7" w:anchor="P30" w:history="1">
        <w:r w:rsidRPr="00A045E5">
          <w:rPr>
            <w:rStyle w:val="a3"/>
            <w:color w:val="auto"/>
            <w:sz w:val="28"/>
            <w:szCs w:val="28"/>
            <w:u w:val="none"/>
            <w:shd w:val="clear" w:color="auto" w:fill="FFFFFF"/>
          </w:rPr>
          <w:t>подпунктами 1.1., 2.2.,2.3.,2.4.,2.5.,2.6. пункта</w:t>
        </w:r>
      </w:hyperlink>
      <w:r w:rsidRPr="005A77D5">
        <w:t xml:space="preserve"> </w:t>
      </w:r>
      <w:r w:rsidRPr="00E136E5">
        <w:rPr>
          <w:sz w:val="28"/>
          <w:szCs w:val="28"/>
        </w:rPr>
        <w:t>1</w:t>
      </w:r>
      <w:r w:rsidRPr="005A77D5">
        <w:rPr>
          <w:sz w:val="28"/>
          <w:szCs w:val="28"/>
        </w:rPr>
        <w:t xml:space="preserve"> </w:t>
      </w:r>
      <w:r w:rsidRPr="005A77D5">
        <w:rPr>
          <w:sz w:val="28"/>
          <w:szCs w:val="28"/>
          <w:shd w:val="clear" w:color="auto" w:fill="FFFFFF"/>
        </w:rPr>
        <w:t>решения, для категории налогоплательщиков, имеющих звание «Ветеран труда».</w:t>
      </w:r>
      <w:proofErr w:type="gramEnd"/>
    </w:p>
    <w:p w:rsidR="00C865A3" w:rsidRPr="0051639B" w:rsidRDefault="00C865A3" w:rsidP="00C865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1639B">
        <w:rPr>
          <w:rFonts w:ascii="Times New Roman" w:hAnsi="Times New Roman" w:cs="Times New Roman"/>
          <w:sz w:val="28"/>
          <w:szCs w:val="28"/>
        </w:rPr>
        <w:t>Налогоплательщиками - организациями налог уплачивается</w:t>
      </w:r>
      <w:r>
        <w:rPr>
          <w:rFonts w:ascii="Times New Roman" w:hAnsi="Times New Roman" w:cs="Times New Roman"/>
          <w:sz w:val="28"/>
          <w:szCs w:val="28"/>
        </w:rPr>
        <w:t xml:space="preserve"> </w:t>
      </w:r>
      <w:r w:rsidRPr="0051639B">
        <w:rPr>
          <w:rFonts w:ascii="Times New Roman" w:hAnsi="Times New Roman" w:cs="Times New Roman"/>
          <w:sz w:val="28"/>
          <w:szCs w:val="28"/>
        </w:rPr>
        <w:t xml:space="preserve">по </w:t>
      </w:r>
      <w:proofErr w:type="gramStart"/>
      <w:r w:rsidRPr="0051639B">
        <w:rPr>
          <w:rFonts w:ascii="Times New Roman" w:hAnsi="Times New Roman" w:cs="Times New Roman"/>
          <w:sz w:val="28"/>
          <w:szCs w:val="28"/>
        </w:rPr>
        <w:t>истечении</w:t>
      </w:r>
      <w:proofErr w:type="gramEnd"/>
      <w:r w:rsidRPr="0051639B">
        <w:rPr>
          <w:rFonts w:ascii="Times New Roman" w:hAnsi="Times New Roman" w:cs="Times New Roman"/>
          <w:sz w:val="28"/>
          <w:szCs w:val="28"/>
        </w:rPr>
        <w:t xml:space="preserve"> налогового периода не позднее 1</w:t>
      </w:r>
      <w:r>
        <w:rPr>
          <w:rFonts w:ascii="Times New Roman" w:hAnsi="Times New Roman" w:cs="Times New Roman"/>
          <w:sz w:val="28"/>
          <w:szCs w:val="28"/>
        </w:rPr>
        <w:t>5</w:t>
      </w:r>
      <w:r w:rsidRPr="0051639B">
        <w:rPr>
          <w:rFonts w:ascii="Times New Roman" w:hAnsi="Times New Roman" w:cs="Times New Roman"/>
          <w:sz w:val="28"/>
          <w:szCs w:val="28"/>
        </w:rPr>
        <w:t xml:space="preserve"> февраля года, следующего за истекшим налоговым периодом.</w:t>
      </w:r>
    </w:p>
    <w:p w:rsidR="00221AFD" w:rsidRPr="00741652" w:rsidRDefault="00221AFD" w:rsidP="00221AFD">
      <w:pPr>
        <w:jc w:val="both"/>
        <w:rPr>
          <w:rFonts w:eastAsiaTheme="minorHAnsi"/>
          <w:b/>
          <w:i/>
          <w:sz w:val="28"/>
          <w:szCs w:val="28"/>
          <w:lang w:eastAsia="en-US"/>
        </w:rPr>
      </w:pPr>
      <w:r>
        <w:rPr>
          <w:sz w:val="28"/>
          <w:szCs w:val="28"/>
        </w:rPr>
        <w:tab/>
      </w:r>
      <w:r w:rsidR="00C865A3" w:rsidRPr="002B44DF">
        <w:rPr>
          <w:sz w:val="28"/>
          <w:szCs w:val="28"/>
        </w:rPr>
        <w:t>4.</w:t>
      </w:r>
      <w:r w:rsidRPr="002B44DF">
        <w:t xml:space="preserve"> </w:t>
      </w:r>
      <w:proofErr w:type="gramStart"/>
      <w:r w:rsidRPr="002B44DF">
        <w:rPr>
          <w:rFonts w:eastAsiaTheme="minorHAnsi"/>
          <w:sz w:val="28"/>
          <w:szCs w:val="28"/>
          <w:lang w:eastAsia="en-US"/>
        </w:rPr>
        <w:t>Налогоплательщиками-организациями, в отношении которых отчетный период определен как квартал, исчисляют суммы авансовых платежей по налогу по истечении первого,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не позднее 10 числа месяца, следующего за отчетным периодом текущего налогового периода (то есть 10 апреля,10 июля,10 октября)</w:t>
      </w:r>
      <w:r w:rsidRPr="00741652">
        <w:rPr>
          <w:rFonts w:eastAsiaTheme="minorHAnsi"/>
          <w:b/>
          <w:i/>
          <w:sz w:val="28"/>
          <w:szCs w:val="28"/>
          <w:lang w:eastAsia="en-US"/>
        </w:rPr>
        <w:t xml:space="preserve">. </w:t>
      </w:r>
      <w:proofErr w:type="gramEnd"/>
    </w:p>
    <w:p w:rsidR="00C865A3" w:rsidRPr="005A77D5" w:rsidRDefault="00C865A3" w:rsidP="00C865A3">
      <w:pPr>
        <w:ind w:firstLine="709"/>
        <w:jc w:val="both"/>
        <w:rPr>
          <w:b/>
          <w:sz w:val="28"/>
          <w:szCs w:val="28"/>
        </w:rPr>
      </w:pPr>
      <w:r>
        <w:rPr>
          <w:sz w:val="28"/>
          <w:szCs w:val="28"/>
        </w:rPr>
        <w:lastRenderedPageBreak/>
        <w:t>5</w:t>
      </w:r>
      <w:r w:rsidRPr="005A77D5">
        <w:rPr>
          <w:sz w:val="28"/>
          <w:szCs w:val="28"/>
        </w:rPr>
        <w:t>. Установить, что дополнительно к льготам, установленным Налоговым кодексом Российской Федерации на территории Кореновского городского поселения Кореновского района, освобождаются от уплаты земельного налога</w:t>
      </w:r>
      <w:r w:rsidRPr="005A77D5">
        <w:rPr>
          <w:b/>
          <w:sz w:val="28"/>
          <w:szCs w:val="28"/>
        </w:rPr>
        <w:t>:</w:t>
      </w:r>
    </w:p>
    <w:p w:rsidR="00C865A3" w:rsidRPr="005A77D5" w:rsidRDefault="00C865A3" w:rsidP="00C865A3">
      <w:pPr>
        <w:ind w:firstLine="709"/>
        <w:jc w:val="both"/>
        <w:rPr>
          <w:sz w:val="28"/>
          <w:szCs w:val="28"/>
        </w:rPr>
      </w:pPr>
      <w:r>
        <w:rPr>
          <w:sz w:val="28"/>
          <w:szCs w:val="28"/>
        </w:rPr>
        <w:t>5</w:t>
      </w:r>
      <w:r w:rsidRPr="005A77D5">
        <w:rPr>
          <w:sz w:val="28"/>
          <w:szCs w:val="28"/>
        </w:rPr>
        <w:t>.1. Муниципальные учреждения Кореновского городского поселения Кореновского района, финансируемые из средств местного бюджета в отношении земельных участков, используемых для осуществления уставной деятельности;</w:t>
      </w:r>
    </w:p>
    <w:p w:rsidR="00C865A3" w:rsidRPr="005A77D5" w:rsidRDefault="00C865A3" w:rsidP="00C865A3">
      <w:pPr>
        <w:ind w:firstLine="709"/>
        <w:jc w:val="both"/>
        <w:rPr>
          <w:sz w:val="28"/>
          <w:szCs w:val="28"/>
        </w:rPr>
      </w:pPr>
      <w:r>
        <w:rPr>
          <w:sz w:val="28"/>
          <w:szCs w:val="28"/>
        </w:rPr>
        <w:t>5</w:t>
      </w:r>
      <w:r w:rsidRPr="005A77D5">
        <w:rPr>
          <w:sz w:val="28"/>
          <w:szCs w:val="28"/>
        </w:rPr>
        <w:t>.2. Органы местного самоуправления муниципального образования Кореновский район, Кореновского городского поселения Кореновского района в отношении земельных участков, используемых ими для непосредственного выполнения возложенных на них функций</w:t>
      </w:r>
      <w:r>
        <w:rPr>
          <w:sz w:val="28"/>
          <w:szCs w:val="28"/>
        </w:rPr>
        <w:t>;</w:t>
      </w:r>
    </w:p>
    <w:p w:rsidR="00C865A3" w:rsidRPr="005A77D5" w:rsidRDefault="00C865A3" w:rsidP="00C865A3">
      <w:pPr>
        <w:ind w:firstLine="709"/>
        <w:jc w:val="both"/>
        <w:rPr>
          <w:sz w:val="28"/>
          <w:szCs w:val="28"/>
        </w:rPr>
      </w:pPr>
      <w:r>
        <w:rPr>
          <w:sz w:val="28"/>
          <w:szCs w:val="28"/>
        </w:rPr>
        <w:t>5</w:t>
      </w:r>
      <w:r w:rsidRPr="005A77D5">
        <w:rPr>
          <w:sz w:val="28"/>
          <w:szCs w:val="28"/>
        </w:rPr>
        <w:t>.3. Участники и инвалиды Великой Отечественной войны</w:t>
      </w:r>
      <w:r>
        <w:rPr>
          <w:sz w:val="28"/>
          <w:szCs w:val="28"/>
        </w:rPr>
        <w:t>;</w:t>
      </w:r>
    </w:p>
    <w:p w:rsidR="00C865A3" w:rsidRPr="005A77D5" w:rsidRDefault="00C865A3" w:rsidP="00C865A3">
      <w:pPr>
        <w:ind w:firstLine="709"/>
        <w:jc w:val="both"/>
        <w:rPr>
          <w:color w:val="000000"/>
          <w:sz w:val="28"/>
          <w:szCs w:val="28"/>
        </w:rPr>
      </w:pPr>
      <w:r>
        <w:rPr>
          <w:color w:val="000000"/>
          <w:sz w:val="28"/>
          <w:szCs w:val="28"/>
        </w:rPr>
        <w:t>5</w:t>
      </w:r>
      <w:r w:rsidRPr="005A77D5">
        <w:rPr>
          <w:color w:val="000000"/>
          <w:sz w:val="28"/>
          <w:szCs w:val="28"/>
        </w:rPr>
        <w:t>.4. Граждане, которым присвоено звание «Почетный гражданин города Кореновска»</w:t>
      </w:r>
      <w:r>
        <w:rPr>
          <w:color w:val="000000"/>
          <w:sz w:val="28"/>
          <w:szCs w:val="28"/>
        </w:rPr>
        <w:t>;</w:t>
      </w:r>
    </w:p>
    <w:p w:rsidR="00C865A3" w:rsidRPr="005A77D5" w:rsidRDefault="00C865A3" w:rsidP="00C865A3">
      <w:pPr>
        <w:ind w:firstLine="709"/>
        <w:jc w:val="both"/>
        <w:rPr>
          <w:sz w:val="28"/>
          <w:szCs w:val="28"/>
          <w:shd w:val="clear" w:color="auto" w:fill="FFFFFF"/>
        </w:rPr>
      </w:pPr>
      <w:r>
        <w:rPr>
          <w:color w:val="000000"/>
          <w:sz w:val="28"/>
          <w:szCs w:val="28"/>
        </w:rPr>
        <w:t>5</w:t>
      </w:r>
      <w:r w:rsidRPr="005A77D5">
        <w:rPr>
          <w:color w:val="000000"/>
          <w:sz w:val="28"/>
          <w:szCs w:val="28"/>
        </w:rPr>
        <w:t xml:space="preserve">.5. </w:t>
      </w:r>
      <w:r w:rsidRPr="005A77D5">
        <w:rPr>
          <w:sz w:val="28"/>
          <w:szCs w:val="28"/>
          <w:shd w:val="clear" w:color="auto" w:fill="FFFFFF"/>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Реализация мер социальной поддержки лиц, указанных в данном абзаце, осуществляются при предъявлении ими удостоверения единого образца, выданного до 1 июля 2013 года, или удостоверения, выданного после 1 июля 2013 года в порядке, установленном уполномоченным Правительством Российской Федерации федеральным органом исполнительной власти»</w:t>
      </w:r>
      <w:r>
        <w:rPr>
          <w:sz w:val="28"/>
          <w:szCs w:val="28"/>
          <w:shd w:val="clear" w:color="auto" w:fill="FFFFFF"/>
        </w:rPr>
        <w:t>;</w:t>
      </w:r>
    </w:p>
    <w:p w:rsidR="00C865A3" w:rsidRPr="005A77D5" w:rsidRDefault="00C865A3" w:rsidP="00C865A3">
      <w:pPr>
        <w:jc w:val="both"/>
        <w:rPr>
          <w:color w:val="000000"/>
          <w:sz w:val="28"/>
          <w:szCs w:val="28"/>
        </w:rPr>
      </w:pPr>
      <w:r w:rsidRPr="005A77D5">
        <w:rPr>
          <w:sz w:val="28"/>
          <w:szCs w:val="28"/>
          <w:shd w:val="clear" w:color="auto" w:fill="FFFFFF"/>
        </w:rPr>
        <w:tab/>
      </w:r>
      <w:r>
        <w:rPr>
          <w:sz w:val="28"/>
          <w:szCs w:val="28"/>
          <w:shd w:val="clear" w:color="auto" w:fill="FFFFFF"/>
        </w:rPr>
        <w:t>5</w:t>
      </w:r>
      <w:r w:rsidRPr="005A77D5">
        <w:rPr>
          <w:sz w:val="28"/>
          <w:szCs w:val="28"/>
          <w:shd w:val="clear" w:color="auto" w:fill="FFFFFF"/>
        </w:rPr>
        <w:t>.6.</w:t>
      </w:r>
      <w:r w:rsidRPr="005A77D5">
        <w:rPr>
          <w:sz w:val="28"/>
          <w:szCs w:val="28"/>
        </w:rPr>
        <w:t xml:space="preserve"> Вдовы (вдовцы) Героев Советского Союза, Героев Российской Федерации и полных кавалеров ордена Славы.</w:t>
      </w:r>
      <w:r w:rsidRPr="005A77D5">
        <w:rPr>
          <w:sz w:val="28"/>
          <w:szCs w:val="28"/>
          <w:lang w:eastAsia="en-US"/>
        </w:rPr>
        <w:t xml:space="preserve"> </w:t>
      </w:r>
    </w:p>
    <w:p w:rsidR="00C865A3" w:rsidRDefault="00C865A3" w:rsidP="00C865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51639B">
        <w:rPr>
          <w:rFonts w:ascii="Times New Roman" w:hAnsi="Times New Roman" w:cs="Times New Roman"/>
          <w:sz w:val="28"/>
          <w:szCs w:val="28"/>
        </w:rPr>
        <w:t>.</w:t>
      </w:r>
      <w:r>
        <w:rPr>
          <w:rFonts w:ascii="Times New Roman" w:hAnsi="Times New Roman" w:cs="Times New Roman"/>
          <w:sz w:val="28"/>
          <w:szCs w:val="28"/>
        </w:rPr>
        <w:t xml:space="preserve"> </w:t>
      </w:r>
      <w:r w:rsidRPr="0051639B">
        <w:rPr>
          <w:rFonts w:ascii="Times New Roman" w:hAnsi="Times New Roman" w:cs="Times New Roman"/>
          <w:sz w:val="28"/>
          <w:szCs w:val="28"/>
        </w:rPr>
        <w:t>Налогоплательщики-организации, имеющие право на налоговые льготы и уменьшение налогооблагаемой базы, представляют документы, подтверждающие</w:t>
      </w:r>
      <w:r>
        <w:rPr>
          <w:rFonts w:ascii="Times New Roman" w:hAnsi="Times New Roman" w:cs="Times New Roman"/>
          <w:sz w:val="28"/>
          <w:szCs w:val="28"/>
        </w:rPr>
        <w:t xml:space="preserve"> </w:t>
      </w:r>
      <w:r w:rsidRPr="0051639B">
        <w:rPr>
          <w:rFonts w:ascii="Times New Roman" w:hAnsi="Times New Roman" w:cs="Times New Roman"/>
          <w:sz w:val="28"/>
          <w:szCs w:val="28"/>
        </w:rPr>
        <w:t>право</w:t>
      </w:r>
      <w:r>
        <w:rPr>
          <w:rFonts w:ascii="Times New Roman" w:hAnsi="Times New Roman" w:cs="Times New Roman"/>
          <w:sz w:val="28"/>
          <w:szCs w:val="28"/>
        </w:rPr>
        <w:t xml:space="preserve"> на налоговые льготы</w:t>
      </w:r>
      <w:r w:rsidRPr="0051639B">
        <w:rPr>
          <w:rFonts w:ascii="Times New Roman" w:hAnsi="Times New Roman" w:cs="Times New Roman"/>
          <w:sz w:val="28"/>
          <w:szCs w:val="28"/>
        </w:rPr>
        <w:t xml:space="preserve">, один раз в год вместе с налоговой декларацией. Документы, подтверждающие право на уменьшение налогооблагаемой базы, а также право на налоговые льготы в соответствии с настоящим решением </w:t>
      </w:r>
      <w:r>
        <w:rPr>
          <w:rFonts w:ascii="Times New Roman" w:hAnsi="Times New Roman" w:cs="Times New Roman"/>
          <w:sz w:val="28"/>
          <w:szCs w:val="28"/>
        </w:rPr>
        <w:t xml:space="preserve">налогоплательщиками - организациями </w:t>
      </w:r>
      <w:r w:rsidRPr="0051639B">
        <w:rPr>
          <w:rFonts w:ascii="Times New Roman" w:hAnsi="Times New Roman" w:cs="Times New Roman"/>
          <w:sz w:val="28"/>
          <w:szCs w:val="28"/>
        </w:rPr>
        <w:t>предоставляются в налоговые органы по месту нахождения земельных участков.</w:t>
      </w:r>
    </w:p>
    <w:p w:rsidR="00C865A3" w:rsidRPr="0051639B" w:rsidRDefault="00C865A3" w:rsidP="00C865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51639B">
        <w:rPr>
          <w:rFonts w:ascii="Times New Roman" w:hAnsi="Times New Roman" w:cs="Times New Roman"/>
          <w:sz w:val="28"/>
          <w:szCs w:val="28"/>
        </w:rPr>
        <w:t>Льгот</w:t>
      </w:r>
      <w:r>
        <w:rPr>
          <w:rFonts w:ascii="Times New Roman" w:hAnsi="Times New Roman" w:cs="Times New Roman"/>
          <w:sz w:val="28"/>
          <w:szCs w:val="28"/>
        </w:rPr>
        <w:t xml:space="preserve">ы </w:t>
      </w:r>
      <w:r w:rsidRPr="0051639B">
        <w:rPr>
          <w:rFonts w:ascii="Times New Roman" w:hAnsi="Times New Roman" w:cs="Times New Roman"/>
          <w:sz w:val="28"/>
          <w:szCs w:val="28"/>
        </w:rPr>
        <w:t xml:space="preserve">налогоплательщикам </w:t>
      </w:r>
      <w:r>
        <w:rPr>
          <w:rFonts w:ascii="Times New Roman" w:hAnsi="Times New Roman" w:cs="Times New Roman"/>
          <w:sz w:val="28"/>
          <w:szCs w:val="28"/>
        </w:rPr>
        <w:t>-</w:t>
      </w:r>
      <w:r w:rsidRPr="0051639B">
        <w:rPr>
          <w:rFonts w:ascii="Times New Roman" w:hAnsi="Times New Roman" w:cs="Times New Roman"/>
          <w:sz w:val="28"/>
          <w:szCs w:val="28"/>
        </w:rPr>
        <w:t xml:space="preserve"> физическим лицам предоставля</w:t>
      </w:r>
      <w:r>
        <w:rPr>
          <w:rFonts w:ascii="Times New Roman" w:hAnsi="Times New Roman" w:cs="Times New Roman"/>
          <w:sz w:val="28"/>
          <w:szCs w:val="28"/>
        </w:rPr>
        <w:t>ю</w:t>
      </w:r>
      <w:r w:rsidRPr="0051639B">
        <w:rPr>
          <w:rFonts w:ascii="Times New Roman" w:hAnsi="Times New Roman" w:cs="Times New Roman"/>
          <w:sz w:val="28"/>
          <w:szCs w:val="28"/>
        </w:rPr>
        <w:t>тся на основании заявления в порядке, установленном пунктом</w:t>
      </w:r>
      <w:r>
        <w:rPr>
          <w:rFonts w:ascii="Times New Roman" w:hAnsi="Times New Roman" w:cs="Times New Roman"/>
          <w:sz w:val="28"/>
          <w:szCs w:val="28"/>
        </w:rPr>
        <w:t xml:space="preserve"> </w:t>
      </w:r>
      <w:r w:rsidRPr="0051639B">
        <w:rPr>
          <w:rFonts w:ascii="Times New Roman" w:hAnsi="Times New Roman" w:cs="Times New Roman"/>
          <w:sz w:val="28"/>
          <w:szCs w:val="28"/>
        </w:rPr>
        <w:t>10 статьи 396 Налогового кодекса Российской Федерации.</w:t>
      </w:r>
    </w:p>
    <w:p w:rsidR="00C865A3" w:rsidRPr="00E33500" w:rsidRDefault="00C865A3" w:rsidP="00C865A3">
      <w:pPr>
        <w:widowControl w:val="0"/>
        <w:autoSpaceDE w:val="0"/>
        <w:autoSpaceDN w:val="0"/>
        <w:adjustRightInd w:val="0"/>
        <w:ind w:firstLine="709"/>
        <w:jc w:val="both"/>
        <w:rPr>
          <w:sz w:val="28"/>
          <w:szCs w:val="28"/>
        </w:rPr>
      </w:pPr>
      <w:r>
        <w:rPr>
          <w:sz w:val="28"/>
          <w:szCs w:val="28"/>
        </w:rPr>
        <w:t>8</w:t>
      </w:r>
      <w:r w:rsidRPr="00E33500">
        <w:rPr>
          <w:sz w:val="28"/>
          <w:szCs w:val="28"/>
        </w:rPr>
        <w:t>. Признать утратившими силу:</w:t>
      </w:r>
    </w:p>
    <w:p w:rsidR="00C865A3" w:rsidRPr="00E33500" w:rsidRDefault="00C865A3" w:rsidP="00C865A3">
      <w:pPr>
        <w:widowControl w:val="0"/>
        <w:autoSpaceDE w:val="0"/>
        <w:autoSpaceDN w:val="0"/>
        <w:adjustRightInd w:val="0"/>
        <w:ind w:firstLine="709"/>
        <w:jc w:val="both"/>
        <w:rPr>
          <w:sz w:val="28"/>
          <w:szCs w:val="28"/>
        </w:rPr>
      </w:pPr>
      <w:r w:rsidRPr="00E33500">
        <w:rPr>
          <w:sz w:val="28"/>
          <w:szCs w:val="28"/>
        </w:rPr>
        <w:t>- решение Совета Кореновского городского поселения Кореновского района от 29 марта 2017 года № 280 «Об установлении земельного налога»;</w:t>
      </w:r>
    </w:p>
    <w:p w:rsidR="00C865A3" w:rsidRPr="00E33500" w:rsidRDefault="00C865A3" w:rsidP="00C865A3">
      <w:pPr>
        <w:widowControl w:val="0"/>
        <w:autoSpaceDE w:val="0"/>
        <w:autoSpaceDN w:val="0"/>
        <w:adjustRightInd w:val="0"/>
        <w:ind w:firstLine="709"/>
        <w:jc w:val="both"/>
        <w:rPr>
          <w:sz w:val="28"/>
          <w:szCs w:val="28"/>
        </w:rPr>
      </w:pPr>
      <w:r w:rsidRPr="00E33500">
        <w:rPr>
          <w:sz w:val="28"/>
          <w:szCs w:val="28"/>
        </w:rPr>
        <w:t>- решение Совета Кореновского городского поселения Кореновского района от 27 сентября 2017 года № 333 «О внесении изменений в решение Совета Кореновского городского поселения Кореновского района от 29 марта 2017 года № 280 «Об утверждении земельного налога»;</w:t>
      </w:r>
    </w:p>
    <w:p w:rsidR="00C865A3" w:rsidRPr="00E33500" w:rsidRDefault="00C865A3" w:rsidP="00C865A3">
      <w:pPr>
        <w:widowControl w:val="0"/>
        <w:autoSpaceDE w:val="0"/>
        <w:autoSpaceDN w:val="0"/>
        <w:adjustRightInd w:val="0"/>
        <w:ind w:firstLine="709"/>
        <w:jc w:val="both"/>
        <w:rPr>
          <w:sz w:val="28"/>
          <w:szCs w:val="28"/>
        </w:rPr>
      </w:pPr>
      <w:r w:rsidRPr="00E33500">
        <w:rPr>
          <w:sz w:val="28"/>
          <w:szCs w:val="28"/>
        </w:rPr>
        <w:t xml:space="preserve">- решение Совета Кореновского городского поселения Кореновского района от 22 ноября 2017 года № 355 «О внесении изменений в решение Совета Кореновского городского поселения Кореновского района от 29 марта         </w:t>
      </w:r>
      <w:r w:rsidRPr="00E33500">
        <w:rPr>
          <w:sz w:val="28"/>
          <w:szCs w:val="28"/>
        </w:rPr>
        <w:lastRenderedPageBreak/>
        <w:t>2017 года № 280 «Об утверждении земельного налога»;</w:t>
      </w:r>
    </w:p>
    <w:p w:rsidR="00C865A3" w:rsidRDefault="00C865A3" w:rsidP="00C865A3">
      <w:pPr>
        <w:widowControl w:val="0"/>
        <w:autoSpaceDE w:val="0"/>
        <w:autoSpaceDN w:val="0"/>
        <w:adjustRightInd w:val="0"/>
        <w:ind w:firstLine="709"/>
        <w:jc w:val="both"/>
        <w:rPr>
          <w:sz w:val="28"/>
          <w:szCs w:val="28"/>
        </w:rPr>
      </w:pPr>
      <w:bookmarkStart w:id="0" w:name="_GoBack"/>
      <w:bookmarkEnd w:id="0"/>
      <w:r w:rsidRPr="00E33500">
        <w:rPr>
          <w:sz w:val="28"/>
          <w:szCs w:val="28"/>
        </w:rPr>
        <w:t>- решение Совета Кореновского городского поселения Кореновского района от 28 марта 2017 года № 393 «О внесении изменений в решение Совета Кореновского городского поселения Кореновского района от 29 марта         2017 года № 280 «Об утверждении земельного налога»;</w:t>
      </w:r>
    </w:p>
    <w:p w:rsidR="00C865A3" w:rsidRDefault="00C865A3" w:rsidP="00C865A3">
      <w:pPr>
        <w:widowControl w:val="0"/>
        <w:autoSpaceDE w:val="0"/>
        <w:autoSpaceDN w:val="0"/>
        <w:adjustRightInd w:val="0"/>
        <w:ind w:firstLine="709"/>
        <w:jc w:val="both"/>
        <w:rPr>
          <w:sz w:val="28"/>
          <w:szCs w:val="28"/>
        </w:rPr>
      </w:pPr>
      <w:r>
        <w:rPr>
          <w:sz w:val="28"/>
          <w:szCs w:val="28"/>
        </w:rPr>
        <w:t>-</w:t>
      </w:r>
      <w:r w:rsidRPr="00B00D7B">
        <w:rPr>
          <w:sz w:val="28"/>
          <w:szCs w:val="28"/>
        </w:rPr>
        <w:t xml:space="preserve"> </w:t>
      </w:r>
      <w:r w:rsidRPr="00E33500">
        <w:rPr>
          <w:sz w:val="28"/>
          <w:szCs w:val="28"/>
        </w:rPr>
        <w:t>решение Совета Кореновского городского поселения Кореновского района</w:t>
      </w:r>
      <w:r>
        <w:rPr>
          <w:sz w:val="28"/>
          <w:szCs w:val="28"/>
        </w:rPr>
        <w:t xml:space="preserve"> от 22 августа 2018 года № 433 </w:t>
      </w:r>
      <w:r w:rsidRPr="00E33500">
        <w:rPr>
          <w:sz w:val="28"/>
          <w:szCs w:val="28"/>
        </w:rPr>
        <w:t>«О внесении изменений в решение Совета Кореновского городского поселения Кореновского района от 29 марта         2017 года № 280 «Об утверждении земельного налога»</w:t>
      </w:r>
      <w:r>
        <w:rPr>
          <w:sz w:val="28"/>
          <w:szCs w:val="28"/>
        </w:rPr>
        <w:t>.</w:t>
      </w:r>
    </w:p>
    <w:p w:rsidR="00C865A3" w:rsidRDefault="00C865A3" w:rsidP="00C865A3">
      <w:pPr>
        <w:ind w:right="-1" w:firstLine="709"/>
        <w:jc w:val="both"/>
        <w:rPr>
          <w:color w:val="000000"/>
          <w:sz w:val="28"/>
          <w:szCs w:val="28"/>
        </w:rPr>
      </w:pPr>
      <w:r>
        <w:rPr>
          <w:color w:val="000000"/>
          <w:sz w:val="28"/>
          <w:szCs w:val="28"/>
        </w:rPr>
        <w:t>9</w:t>
      </w:r>
      <w:r w:rsidRPr="00E33500">
        <w:rPr>
          <w:color w:val="000000"/>
          <w:sz w:val="28"/>
          <w:szCs w:val="28"/>
        </w:rPr>
        <w:t xml:space="preserve">.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C865A3" w:rsidRPr="00E33500" w:rsidRDefault="00C865A3" w:rsidP="00C865A3">
      <w:pPr>
        <w:ind w:right="-1" w:firstLine="709"/>
        <w:jc w:val="both"/>
        <w:rPr>
          <w:color w:val="000000"/>
          <w:sz w:val="28"/>
          <w:szCs w:val="28"/>
        </w:rPr>
      </w:pPr>
      <w:r>
        <w:rPr>
          <w:sz w:val="28"/>
          <w:szCs w:val="28"/>
        </w:rPr>
        <w:t xml:space="preserve">10. </w:t>
      </w:r>
      <w:r w:rsidRPr="0051639B">
        <w:rPr>
          <w:sz w:val="28"/>
          <w:szCs w:val="28"/>
        </w:rPr>
        <w:t xml:space="preserve">Настоящее решение довести до сведения Межрайонной инспекции Федеральной налоговой службы России </w:t>
      </w:r>
      <w:r>
        <w:rPr>
          <w:sz w:val="28"/>
          <w:szCs w:val="28"/>
        </w:rPr>
        <w:t>№</w:t>
      </w:r>
      <w:r w:rsidRPr="0051639B">
        <w:rPr>
          <w:sz w:val="28"/>
          <w:szCs w:val="28"/>
        </w:rPr>
        <w:t xml:space="preserve"> </w:t>
      </w:r>
      <w:r>
        <w:rPr>
          <w:sz w:val="28"/>
          <w:szCs w:val="28"/>
        </w:rPr>
        <w:t>14</w:t>
      </w:r>
      <w:r w:rsidRPr="0051639B">
        <w:rPr>
          <w:sz w:val="28"/>
          <w:szCs w:val="28"/>
        </w:rPr>
        <w:t xml:space="preserve"> по Краснодарскому краю</w:t>
      </w:r>
    </w:p>
    <w:p w:rsidR="00C865A3" w:rsidRDefault="00C865A3" w:rsidP="00C865A3">
      <w:pPr>
        <w:pStyle w:val="ConsPlusNormal"/>
        <w:ind w:firstLine="709"/>
        <w:jc w:val="both"/>
        <w:rPr>
          <w:rFonts w:ascii="Times New Roman" w:hAnsi="Times New Roman" w:cs="Times New Roman"/>
          <w:sz w:val="28"/>
          <w:szCs w:val="28"/>
        </w:rPr>
      </w:pPr>
      <w:r>
        <w:rPr>
          <w:rFonts w:ascii="Times New Roman" w:hAnsi="Times New Roman"/>
          <w:sz w:val="28"/>
          <w:szCs w:val="28"/>
        </w:rPr>
        <w:t>11</w:t>
      </w:r>
      <w:r w:rsidRPr="00E33500">
        <w:rPr>
          <w:rFonts w:ascii="Times New Roman" w:hAnsi="Times New Roman"/>
          <w:sz w:val="28"/>
          <w:szCs w:val="28"/>
        </w:rPr>
        <w:t xml:space="preserve">. </w:t>
      </w:r>
      <w:r w:rsidRPr="0051639B">
        <w:rPr>
          <w:rFonts w:ascii="Times New Roman" w:hAnsi="Times New Roman" w:cs="Times New Roman"/>
          <w:sz w:val="28"/>
          <w:szCs w:val="28"/>
        </w:rPr>
        <w:t xml:space="preserve">Настоящее решение вступает в силу </w:t>
      </w:r>
      <w:r w:rsidRPr="00BF67F9">
        <w:rPr>
          <w:rFonts w:ascii="Times New Roman" w:hAnsi="Times New Roman" w:cs="Times New Roman"/>
          <w:sz w:val="28"/>
          <w:szCs w:val="28"/>
        </w:rPr>
        <w:t xml:space="preserve">не ранее чем по истечении одного месяца со дня </w:t>
      </w:r>
      <w:r>
        <w:rPr>
          <w:rFonts w:ascii="Times New Roman" w:hAnsi="Times New Roman" w:cs="Times New Roman"/>
          <w:sz w:val="28"/>
          <w:szCs w:val="28"/>
        </w:rPr>
        <w:t>его</w:t>
      </w:r>
      <w:r w:rsidRPr="00BF67F9">
        <w:rPr>
          <w:rFonts w:ascii="Times New Roman" w:hAnsi="Times New Roman" w:cs="Times New Roman"/>
          <w:sz w:val="28"/>
          <w:szCs w:val="28"/>
        </w:rPr>
        <w:t xml:space="preserve"> официального опубликования и не ранее 1</w:t>
      </w:r>
      <w:r w:rsidRPr="0051639B">
        <w:rPr>
          <w:rFonts w:ascii="Times New Roman" w:hAnsi="Times New Roman" w:cs="Times New Roman"/>
          <w:sz w:val="28"/>
          <w:szCs w:val="28"/>
        </w:rPr>
        <w:t xml:space="preserve"> января 201</w:t>
      </w:r>
      <w:r>
        <w:rPr>
          <w:rFonts w:ascii="Times New Roman" w:hAnsi="Times New Roman" w:cs="Times New Roman"/>
          <w:sz w:val="28"/>
          <w:szCs w:val="28"/>
        </w:rPr>
        <w:t>9</w:t>
      </w:r>
      <w:r w:rsidRPr="0051639B">
        <w:rPr>
          <w:rFonts w:ascii="Times New Roman" w:hAnsi="Times New Roman" w:cs="Times New Roman"/>
          <w:sz w:val="28"/>
          <w:szCs w:val="28"/>
        </w:rPr>
        <w:t xml:space="preserve"> года</w:t>
      </w:r>
      <w:r>
        <w:rPr>
          <w:rFonts w:ascii="Times New Roman" w:hAnsi="Times New Roman" w:cs="Times New Roman"/>
          <w:sz w:val="28"/>
          <w:szCs w:val="28"/>
        </w:rPr>
        <w:t>.</w:t>
      </w:r>
    </w:p>
    <w:p w:rsidR="00C865A3" w:rsidRDefault="00C865A3" w:rsidP="00C865A3">
      <w:pPr>
        <w:ind w:firstLine="851"/>
        <w:jc w:val="both"/>
        <w:rPr>
          <w:sz w:val="28"/>
          <w:szCs w:val="28"/>
        </w:rPr>
      </w:pPr>
    </w:p>
    <w:p w:rsidR="008D6F66" w:rsidRDefault="008D6F66" w:rsidP="00C865A3">
      <w:pPr>
        <w:ind w:firstLine="851"/>
        <w:jc w:val="both"/>
        <w:rPr>
          <w:sz w:val="28"/>
          <w:szCs w:val="28"/>
        </w:rPr>
      </w:pPr>
    </w:p>
    <w:p w:rsidR="008D6F66" w:rsidRPr="00E33500" w:rsidRDefault="008D6F66" w:rsidP="00C865A3">
      <w:pPr>
        <w:ind w:firstLine="851"/>
        <w:jc w:val="both"/>
        <w:rPr>
          <w:sz w:val="28"/>
          <w:szCs w:val="28"/>
        </w:rPr>
      </w:pPr>
    </w:p>
    <w:tbl>
      <w:tblPr>
        <w:tblW w:w="0" w:type="auto"/>
        <w:tblInd w:w="108" w:type="dxa"/>
        <w:tblLook w:val="04A0" w:firstRow="1" w:lastRow="0" w:firstColumn="1" w:lastColumn="0" w:noHBand="0" w:noVBand="1"/>
      </w:tblPr>
      <w:tblGrid>
        <w:gridCol w:w="4790"/>
        <w:gridCol w:w="4899"/>
      </w:tblGrid>
      <w:tr w:rsidR="00C865A3" w:rsidRPr="00E33500" w:rsidTr="009F6DCF">
        <w:tc>
          <w:tcPr>
            <w:tcW w:w="4790" w:type="dxa"/>
          </w:tcPr>
          <w:p w:rsidR="00C865A3" w:rsidRPr="00E33500" w:rsidRDefault="00C865A3" w:rsidP="009F6DCF">
            <w:pPr>
              <w:tabs>
                <w:tab w:val="left" w:pos="3495"/>
              </w:tabs>
              <w:jc w:val="both"/>
              <w:rPr>
                <w:sz w:val="28"/>
                <w:szCs w:val="28"/>
              </w:rPr>
            </w:pPr>
            <w:r w:rsidRPr="00E33500">
              <w:rPr>
                <w:sz w:val="28"/>
                <w:szCs w:val="28"/>
              </w:rPr>
              <w:t xml:space="preserve">Глава </w:t>
            </w:r>
          </w:p>
          <w:p w:rsidR="00C865A3" w:rsidRPr="00E33500" w:rsidRDefault="00C865A3" w:rsidP="009F6DCF">
            <w:pPr>
              <w:tabs>
                <w:tab w:val="left" w:pos="3495"/>
              </w:tabs>
              <w:jc w:val="both"/>
              <w:rPr>
                <w:sz w:val="28"/>
                <w:szCs w:val="28"/>
              </w:rPr>
            </w:pPr>
            <w:r w:rsidRPr="00E33500">
              <w:rPr>
                <w:sz w:val="28"/>
                <w:szCs w:val="28"/>
              </w:rPr>
              <w:t>Кореновского городского поселения Кореновского района</w:t>
            </w:r>
          </w:p>
          <w:p w:rsidR="00C865A3" w:rsidRPr="00E33500" w:rsidRDefault="00C865A3" w:rsidP="009F6DCF">
            <w:pPr>
              <w:tabs>
                <w:tab w:val="left" w:pos="3495"/>
              </w:tabs>
              <w:rPr>
                <w:sz w:val="28"/>
                <w:szCs w:val="28"/>
              </w:rPr>
            </w:pPr>
          </w:p>
          <w:p w:rsidR="00C865A3" w:rsidRPr="00E33500" w:rsidRDefault="00C865A3" w:rsidP="00C865A3">
            <w:pPr>
              <w:tabs>
                <w:tab w:val="left" w:pos="3495"/>
              </w:tabs>
              <w:rPr>
                <w:sz w:val="28"/>
                <w:szCs w:val="28"/>
              </w:rPr>
            </w:pPr>
            <w:r w:rsidRPr="00E33500">
              <w:rPr>
                <w:sz w:val="28"/>
                <w:szCs w:val="28"/>
              </w:rPr>
              <w:t xml:space="preserve">                                        Е.Н. Пергун</w:t>
            </w:r>
          </w:p>
        </w:tc>
        <w:tc>
          <w:tcPr>
            <w:tcW w:w="4899" w:type="dxa"/>
          </w:tcPr>
          <w:p w:rsidR="00C865A3" w:rsidRPr="00E33500" w:rsidRDefault="00C865A3" w:rsidP="009F6DCF">
            <w:pPr>
              <w:jc w:val="both"/>
              <w:rPr>
                <w:sz w:val="28"/>
                <w:szCs w:val="28"/>
              </w:rPr>
            </w:pPr>
            <w:r w:rsidRPr="00E33500">
              <w:rPr>
                <w:sz w:val="28"/>
                <w:szCs w:val="28"/>
              </w:rPr>
              <w:t xml:space="preserve">Председатель Совета </w:t>
            </w:r>
          </w:p>
          <w:p w:rsidR="00C865A3" w:rsidRPr="00E33500" w:rsidRDefault="00C865A3" w:rsidP="009F6DCF">
            <w:pPr>
              <w:jc w:val="both"/>
              <w:rPr>
                <w:sz w:val="28"/>
                <w:szCs w:val="28"/>
              </w:rPr>
            </w:pPr>
            <w:r w:rsidRPr="00E33500">
              <w:rPr>
                <w:sz w:val="28"/>
                <w:szCs w:val="28"/>
              </w:rPr>
              <w:t>Кореновского городского поселения Кореновского района</w:t>
            </w:r>
          </w:p>
          <w:p w:rsidR="00C865A3" w:rsidRPr="00E33500" w:rsidRDefault="00C865A3" w:rsidP="009F6DCF">
            <w:pPr>
              <w:ind w:left="-220" w:firstLine="220"/>
              <w:jc w:val="center"/>
              <w:rPr>
                <w:sz w:val="28"/>
                <w:szCs w:val="28"/>
              </w:rPr>
            </w:pPr>
            <w:r w:rsidRPr="00E33500">
              <w:rPr>
                <w:sz w:val="28"/>
                <w:szCs w:val="28"/>
              </w:rPr>
              <w:t xml:space="preserve">                                </w:t>
            </w:r>
          </w:p>
          <w:p w:rsidR="00C865A3" w:rsidRPr="00E33500" w:rsidRDefault="00C865A3" w:rsidP="00C865A3">
            <w:pPr>
              <w:ind w:left="-220" w:firstLine="220"/>
              <w:jc w:val="center"/>
              <w:rPr>
                <w:sz w:val="28"/>
                <w:szCs w:val="28"/>
              </w:rPr>
            </w:pPr>
            <w:r w:rsidRPr="00E33500">
              <w:rPr>
                <w:sz w:val="28"/>
                <w:szCs w:val="28"/>
              </w:rPr>
              <w:t xml:space="preserve">                                     Е.Д. Деляниди</w:t>
            </w:r>
          </w:p>
        </w:tc>
      </w:tr>
    </w:tbl>
    <w:p w:rsidR="00C865A3" w:rsidRPr="0051639B" w:rsidRDefault="00C865A3" w:rsidP="00C865A3">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431F1B" w:rsidRDefault="00431F1B" w:rsidP="00C865A3">
      <w:pPr>
        <w:tabs>
          <w:tab w:val="left" w:pos="8505"/>
        </w:tabs>
        <w:jc w:val="center"/>
      </w:pPr>
    </w:p>
    <w:sectPr w:rsidR="00431F1B" w:rsidSect="007E7FD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F2B" w:rsidRDefault="00382F2B" w:rsidP="008D6F66">
      <w:r>
        <w:separator/>
      </w:r>
    </w:p>
  </w:endnote>
  <w:endnote w:type="continuationSeparator" w:id="0">
    <w:p w:rsidR="00382F2B" w:rsidRDefault="00382F2B" w:rsidP="008D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F2B" w:rsidRDefault="00382F2B" w:rsidP="008D6F66">
      <w:r>
        <w:separator/>
      </w:r>
    </w:p>
  </w:footnote>
  <w:footnote w:type="continuationSeparator" w:id="0">
    <w:p w:rsidR="00382F2B" w:rsidRDefault="00382F2B" w:rsidP="008D6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038555"/>
      <w:docPartObj>
        <w:docPartGallery w:val="Page Numbers (Top of Page)"/>
        <w:docPartUnique/>
      </w:docPartObj>
    </w:sdtPr>
    <w:sdtEndPr/>
    <w:sdtContent>
      <w:p w:rsidR="008D6F66" w:rsidRDefault="008D6F66">
        <w:pPr>
          <w:pStyle w:val="a5"/>
          <w:jc w:val="center"/>
        </w:pPr>
        <w:r>
          <w:fldChar w:fldCharType="begin"/>
        </w:r>
        <w:r>
          <w:instrText>PAGE   \* MERGEFORMAT</w:instrText>
        </w:r>
        <w:r>
          <w:fldChar w:fldCharType="separate"/>
        </w:r>
        <w:r w:rsidR="007E7FD9">
          <w:rPr>
            <w:noProof/>
          </w:rPr>
          <w:t>5</w:t>
        </w:r>
        <w:r>
          <w:fldChar w:fldCharType="end"/>
        </w:r>
      </w:p>
    </w:sdtContent>
  </w:sdt>
  <w:p w:rsidR="008D6F66" w:rsidRDefault="008D6F6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3D5"/>
    <w:rsid w:val="00014CC3"/>
    <w:rsid w:val="000F5B67"/>
    <w:rsid w:val="00112A46"/>
    <w:rsid w:val="00113ACF"/>
    <w:rsid w:val="0014472E"/>
    <w:rsid w:val="001854B4"/>
    <w:rsid w:val="00221AFD"/>
    <w:rsid w:val="00251EBF"/>
    <w:rsid w:val="002B44DF"/>
    <w:rsid w:val="00382F2B"/>
    <w:rsid w:val="0038719C"/>
    <w:rsid w:val="003E3EE9"/>
    <w:rsid w:val="003F7288"/>
    <w:rsid w:val="00431F1B"/>
    <w:rsid w:val="004B3609"/>
    <w:rsid w:val="004F42A9"/>
    <w:rsid w:val="0052397F"/>
    <w:rsid w:val="00575BDB"/>
    <w:rsid w:val="005B5F39"/>
    <w:rsid w:val="005D0426"/>
    <w:rsid w:val="00642DF4"/>
    <w:rsid w:val="00675385"/>
    <w:rsid w:val="00741652"/>
    <w:rsid w:val="007B53D5"/>
    <w:rsid w:val="007E7FD9"/>
    <w:rsid w:val="0081055C"/>
    <w:rsid w:val="00876BFC"/>
    <w:rsid w:val="008D6F66"/>
    <w:rsid w:val="009C6FB6"/>
    <w:rsid w:val="009E46D0"/>
    <w:rsid w:val="00A045E5"/>
    <w:rsid w:val="00A23625"/>
    <w:rsid w:val="00A622E0"/>
    <w:rsid w:val="00A72A1F"/>
    <w:rsid w:val="00AE2BE1"/>
    <w:rsid w:val="00AE7BF7"/>
    <w:rsid w:val="00C00499"/>
    <w:rsid w:val="00C36B16"/>
    <w:rsid w:val="00C865A3"/>
    <w:rsid w:val="00D05C64"/>
    <w:rsid w:val="00DA7941"/>
    <w:rsid w:val="00EB3312"/>
    <w:rsid w:val="00F35FC4"/>
    <w:rsid w:val="00F4566F"/>
    <w:rsid w:val="00F83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F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3312"/>
    <w:rPr>
      <w:color w:val="0000FF"/>
      <w:u w:val="single"/>
    </w:rPr>
  </w:style>
  <w:style w:type="paragraph" w:customStyle="1" w:styleId="ConsPlusNormal">
    <w:name w:val="ConsPlusNormal"/>
    <w:rsid w:val="00C865A3"/>
    <w:pPr>
      <w:widowControl w:val="0"/>
      <w:autoSpaceDE w:val="0"/>
      <w:autoSpaceDN w:val="0"/>
      <w:spacing w:after="0" w:line="240" w:lineRule="atLeast"/>
    </w:pPr>
    <w:rPr>
      <w:rFonts w:ascii="Calibri" w:eastAsia="Calibri" w:hAnsi="Calibri" w:cs="Calibri"/>
      <w:szCs w:val="18"/>
      <w:lang w:eastAsia="ru-RU"/>
    </w:rPr>
  </w:style>
  <w:style w:type="paragraph" w:customStyle="1" w:styleId="a4">
    <w:name w:val="Нормальный (таблица)"/>
    <w:basedOn w:val="a"/>
    <w:next w:val="a"/>
    <w:rsid w:val="00C865A3"/>
    <w:pPr>
      <w:widowControl w:val="0"/>
      <w:autoSpaceDE w:val="0"/>
      <w:autoSpaceDN w:val="0"/>
      <w:adjustRightInd w:val="0"/>
      <w:jc w:val="both"/>
    </w:pPr>
    <w:rPr>
      <w:rFonts w:ascii="Arial" w:eastAsia="Calibri" w:hAnsi="Arial" w:cs="Arial"/>
    </w:rPr>
  </w:style>
  <w:style w:type="paragraph" w:styleId="a5">
    <w:name w:val="header"/>
    <w:basedOn w:val="a"/>
    <w:link w:val="a6"/>
    <w:uiPriority w:val="99"/>
    <w:unhideWhenUsed/>
    <w:rsid w:val="008D6F66"/>
    <w:pPr>
      <w:tabs>
        <w:tab w:val="center" w:pos="4677"/>
        <w:tab w:val="right" w:pos="9355"/>
      </w:tabs>
    </w:pPr>
  </w:style>
  <w:style w:type="character" w:customStyle="1" w:styleId="a6">
    <w:name w:val="Верхний колонтитул Знак"/>
    <w:basedOn w:val="a0"/>
    <w:link w:val="a5"/>
    <w:uiPriority w:val="99"/>
    <w:rsid w:val="008D6F6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D6F66"/>
    <w:pPr>
      <w:tabs>
        <w:tab w:val="center" w:pos="4677"/>
        <w:tab w:val="right" w:pos="9355"/>
      </w:tabs>
    </w:pPr>
  </w:style>
  <w:style w:type="character" w:customStyle="1" w:styleId="a8">
    <w:name w:val="Нижний колонтитул Знак"/>
    <w:basedOn w:val="a0"/>
    <w:link w:val="a7"/>
    <w:uiPriority w:val="99"/>
    <w:rsid w:val="008D6F6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F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3312"/>
    <w:rPr>
      <w:color w:val="0000FF"/>
      <w:u w:val="single"/>
    </w:rPr>
  </w:style>
  <w:style w:type="paragraph" w:customStyle="1" w:styleId="ConsPlusNormal">
    <w:name w:val="ConsPlusNormal"/>
    <w:rsid w:val="00C865A3"/>
    <w:pPr>
      <w:widowControl w:val="0"/>
      <w:autoSpaceDE w:val="0"/>
      <w:autoSpaceDN w:val="0"/>
      <w:spacing w:after="0" w:line="240" w:lineRule="atLeast"/>
    </w:pPr>
    <w:rPr>
      <w:rFonts w:ascii="Calibri" w:eastAsia="Calibri" w:hAnsi="Calibri" w:cs="Calibri"/>
      <w:szCs w:val="18"/>
      <w:lang w:eastAsia="ru-RU"/>
    </w:rPr>
  </w:style>
  <w:style w:type="paragraph" w:customStyle="1" w:styleId="a4">
    <w:name w:val="Нормальный (таблица)"/>
    <w:basedOn w:val="a"/>
    <w:next w:val="a"/>
    <w:rsid w:val="00C865A3"/>
    <w:pPr>
      <w:widowControl w:val="0"/>
      <w:autoSpaceDE w:val="0"/>
      <w:autoSpaceDN w:val="0"/>
      <w:adjustRightInd w:val="0"/>
      <w:jc w:val="both"/>
    </w:pPr>
    <w:rPr>
      <w:rFonts w:ascii="Arial" w:eastAsia="Calibri" w:hAnsi="Arial" w:cs="Arial"/>
    </w:rPr>
  </w:style>
  <w:style w:type="paragraph" w:styleId="a5">
    <w:name w:val="header"/>
    <w:basedOn w:val="a"/>
    <w:link w:val="a6"/>
    <w:uiPriority w:val="99"/>
    <w:unhideWhenUsed/>
    <w:rsid w:val="008D6F66"/>
    <w:pPr>
      <w:tabs>
        <w:tab w:val="center" w:pos="4677"/>
        <w:tab w:val="right" w:pos="9355"/>
      </w:tabs>
    </w:pPr>
  </w:style>
  <w:style w:type="character" w:customStyle="1" w:styleId="a6">
    <w:name w:val="Верхний колонтитул Знак"/>
    <w:basedOn w:val="a0"/>
    <w:link w:val="a5"/>
    <w:uiPriority w:val="99"/>
    <w:rsid w:val="008D6F6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D6F66"/>
    <w:pPr>
      <w:tabs>
        <w:tab w:val="center" w:pos="4677"/>
        <w:tab w:val="right" w:pos="9355"/>
      </w:tabs>
    </w:pPr>
  </w:style>
  <w:style w:type="character" w:customStyle="1" w:styleId="a8">
    <w:name w:val="Нижний колонтитул Знак"/>
    <w:basedOn w:val="a0"/>
    <w:link w:val="a7"/>
    <w:uiPriority w:val="99"/>
    <w:rsid w:val="008D6F6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8584">
      <w:bodyDiv w:val="1"/>
      <w:marLeft w:val="0"/>
      <w:marRight w:val="0"/>
      <w:marTop w:val="0"/>
      <w:marBottom w:val="0"/>
      <w:divBdr>
        <w:top w:val="none" w:sz="0" w:space="0" w:color="auto"/>
        <w:left w:val="none" w:sz="0" w:space="0" w:color="auto"/>
        <w:bottom w:val="none" w:sz="0" w:space="0" w:color="auto"/>
        <w:right w:val="none" w:sz="0" w:space="0" w:color="auto"/>
      </w:divBdr>
    </w:div>
    <w:div w:id="1090741283">
      <w:bodyDiv w:val="1"/>
      <w:marLeft w:val="0"/>
      <w:marRight w:val="0"/>
      <w:marTop w:val="0"/>
      <w:marBottom w:val="0"/>
      <w:divBdr>
        <w:top w:val="none" w:sz="0" w:space="0" w:color="auto"/>
        <w:left w:val="none" w:sz="0" w:space="0" w:color="auto"/>
        <w:bottom w:val="none" w:sz="0" w:space="0" w:color="auto"/>
        <w:right w:val="none" w:sz="0" w:space="0" w:color="auto"/>
      </w:divBdr>
    </w:div>
    <w:div w:id="162943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D0%90%D0%A1%D0%9F%20%D0%A8%D0%B5%D0%B2%D1%87%D0%B5%D0%BD%D0%BA%D0%BE%D0%B2%D1%81%D0%BA%D0%B8%D0%B9\Desktop\%D0%A1%D0%B5%D1%81%D1%81%D0%B8%D1%8F%2019.07.2016%D0%B3\2016.07.19%20%E2%84%96%20%20%20%20%20%D0%BF%D0%BE%20%D0%B7%D0%B5%D0%BC%D0%BB%D0%B5%20%20%D0%A0%D0%B5%D1%88%D0%B5%D0%BD%D0%B8%D0%B5%20_%2040%20%D0%BE%D1%82%2015.06.2016%20%D0%B3._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1234</Words>
  <Characters>7037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Kharchenko</cp:lastModifiedBy>
  <cp:revision>41</cp:revision>
  <cp:lastPrinted>2018-12-03T14:58:00Z</cp:lastPrinted>
  <dcterms:created xsi:type="dcterms:W3CDTF">2017-03-01T12:20:00Z</dcterms:created>
  <dcterms:modified xsi:type="dcterms:W3CDTF">2018-12-03T14:58:00Z</dcterms:modified>
</cp:coreProperties>
</file>