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3572A" w14:textId="77777777" w:rsidR="00581F54" w:rsidRPr="00581F54" w:rsidRDefault="00581F54" w:rsidP="0058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F5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51F39C35" w14:textId="77777777" w:rsidR="00581F54" w:rsidRPr="00581F54" w:rsidRDefault="00581F54" w:rsidP="0058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F54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09BC6EB4" w14:textId="77777777" w:rsidR="00581F54" w:rsidRPr="00581F54" w:rsidRDefault="00581F54" w:rsidP="0058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EFB3E1" w14:textId="77777777" w:rsidR="00581F54" w:rsidRPr="00581F54" w:rsidRDefault="00581F54" w:rsidP="0058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1F54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32D472F7" w14:textId="77777777" w:rsidR="00581F54" w:rsidRPr="00581F54" w:rsidRDefault="00581F54" w:rsidP="0058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4B385D" w14:textId="77777777" w:rsidR="00581F54" w:rsidRPr="00581F54" w:rsidRDefault="00581F54" w:rsidP="0058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BDF7F7" w14:textId="30FA8877" w:rsidR="00581F54" w:rsidRPr="00581F54" w:rsidRDefault="00581F54" w:rsidP="0058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F54">
        <w:rPr>
          <w:rFonts w:ascii="Times New Roman" w:eastAsia="Times New Roman" w:hAnsi="Times New Roman" w:cs="Times New Roman"/>
          <w:sz w:val="28"/>
          <w:szCs w:val="28"/>
        </w:rPr>
        <w:t>29 июня 2022 года</w:t>
      </w:r>
      <w:r w:rsidRPr="00581F54">
        <w:rPr>
          <w:rFonts w:ascii="Times New Roman" w:eastAsia="Times New Roman" w:hAnsi="Times New Roman" w:cs="Times New Roman"/>
          <w:sz w:val="28"/>
          <w:szCs w:val="28"/>
        </w:rPr>
        <w:tab/>
      </w:r>
      <w:r w:rsidRPr="00581F54">
        <w:rPr>
          <w:rFonts w:ascii="Times New Roman" w:eastAsia="Times New Roman" w:hAnsi="Times New Roman" w:cs="Times New Roman"/>
          <w:sz w:val="28"/>
          <w:szCs w:val="28"/>
        </w:rPr>
        <w:tab/>
      </w:r>
      <w:r w:rsidRPr="00581F54">
        <w:rPr>
          <w:rFonts w:ascii="Times New Roman" w:eastAsia="Times New Roman" w:hAnsi="Times New Roman" w:cs="Times New Roman"/>
          <w:sz w:val="28"/>
          <w:szCs w:val="28"/>
        </w:rPr>
        <w:tab/>
      </w:r>
      <w:r w:rsidRPr="00581F54">
        <w:rPr>
          <w:rFonts w:ascii="Times New Roman" w:eastAsia="Times New Roman" w:hAnsi="Times New Roman" w:cs="Times New Roman"/>
          <w:sz w:val="28"/>
          <w:szCs w:val="28"/>
        </w:rPr>
        <w:tab/>
      </w:r>
      <w:r w:rsidRPr="00581F5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6E32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324</w:t>
      </w:r>
    </w:p>
    <w:p w14:paraId="25DE90B4" w14:textId="77777777" w:rsidR="00581F54" w:rsidRPr="00581F54" w:rsidRDefault="00581F54" w:rsidP="0058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81F54">
        <w:rPr>
          <w:rFonts w:ascii="Times New Roman" w:eastAsia="Times New Roman" w:hAnsi="Times New Roman" w:cs="Times New Roman"/>
        </w:rPr>
        <w:t>г. Кореновск</w:t>
      </w:r>
    </w:p>
    <w:p w14:paraId="3F562256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CCF00C" w14:textId="77777777" w:rsidR="00E906BB" w:rsidRPr="00E906BB" w:rsidRDefault="0088117E" w:rsidP="00E90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E906BB" w:rsidRPr="00E906BB">
        <w:rPr>
          <w:rFonts w:ascii="Times New Roman" w:hAnsi="Times New Roman"/>
          <w:b/>
          <w:sz w:val="28"/>
          <w:szCs w:val="28"/>
        </w:rPr>
        <w:t xml:space="preserve">директора муниципального бюджетного учреждения </w:t>
      </w:r>
    </w:p>
    <w:p w14:paraId="221E2C06" w14:textId="5BD4C224" w:rsidR="00827F27" w:rsidRPr="00403BEF" w:rsidRDefault="00E906BB" w:rsidP="00403B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6BB">
        <w:rPr>
          <w:rFonts w:ascii="Times New Roman" w:hAnsi="Times New Roman"/>
          <w:b/>
          <w:sz w:val="28"/>
          <w:szCs w:val="28"/>
        </w:rPr>
        <w:t xml:space="preserve">культуры «Кореновский городской парк культуры и отдыха»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F96B63">
        <w:rPr>
          <w:rFonts w:ascii="Times New Roman" w:hAnsi="Times New Roman"/>
          <w:b/>
          <w:sz w:val="28"/>
          <w:szCs w:val="28"/>
        </w:rPr>
        <w:t>2021</w:t>
      </w:r>
      <w:r w:rsidR="000A32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B554EEA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694F" w14:textId="77777777" w:rsidR="00036A2D" w:rsidRP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3F769024" w:rsidR="0088117E" w:rsidRPr="00827F27" w:rsidRDefault="0088117E" w:rsidP="00E9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E906BB">
        <w:rPr>
          <w:rFonts w:ascii="Times New Roman" w:hAnsi="Times New Roman"/>
          <w:sz w:val="28"/>
          <w:szCs w:val="28"/>
        </w:rPr>
        <w:t xml:space="preserve"> отчет директора </w:t>
      </w:r>
      <w:r w:rsidR="00E906BB" w:rsidRPr="00E906BB">
        <w:rPr>
          <w:rFonts w:ascii="Times New Roman" w:hAnsi="Times New Roman" w:cs="Times New Roman"/>
          <w:sz w:val="28"/>
          <w:szCs w:val="28"/>
        </w:rPr>
        <w:t>муниципального</w:t>
      </w:r>
      <w:r w:rsidR="00E906BB">
        <w:rPr>
          <w:rFonts w:ascii="Times New Roman" w:hAnsi="Times New Roman" w:cs="Times New Roman"/>
          <w:sz w:val="28"/>
          <w:szCs w:val="28"/>
        </w:rPr>
        <w:t xml:space="preserve"> бюджетного учреждения </w:t>
      </w:r>
      <w:r w:rsidR="00E906BB" w:rsidRPr="00E906BB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E906BB">
        <w:rPr>
          <w:rFonts w:ascii="Times New Roman" w:hAnsi="Times New Roman" w:cs="Times New Roman"/>
          <w:sz w:val="28"/>
          <w:szCs w:val="28"/>
        </w:rPr>
        <w:t xml:space="preserve">«Кореновский </w:t>
      </w:r>
      <w:r w:rsidR="00E906BB" w:rsidRPr="00E906BB">
        <w:rPr>
          <w:rFonts w:ascii="Times New Roman" w:hAnsi="Times New Roman" w:cs="Times New Roman"/>
          <w:sz w:val="28"/>
          <w:szCs w:val="28"/>
        </w:rPr>
        <w:t>го</w:t>
      </w:r>
      <w:r w:rsidR="005A1B42">
        <w:rPr>
          <w:rFonts w:ascii="Times New Roman" w:hAnsi="Times New Roman" w:cs="Times New Roman"/>
          <w:sz w:val="28"/>
          <w:szCs w:val="28"/>
        </w:rPr>
        <w:t>родской парк культуры и отдыха»</w:t>
      </w:r>
      <w:r w:rsidR="00F96B63">
        <w:rPr>
          <w:rFonts w:ascii="Times New Roman" w:hAnsi="Times New Roman" w:cs="Times New Roman"/>
          <w:sz w:val="28"/>
          <w:szCs w:val="28"/>
        </w:rPr>
        <w:t xml:space="preserve"> </w:t>
      </w:r>
      <w:r w:rsidR="00403BEF">
        <w:rPr>
          <w:rFonts w:ascii="Times New Roman" w:hAnsi="Times New Roman" w:cs="Times New Roman"/>
          <w:sz w:val="28"/>
          <w:szCs w:val="28"/>
        </w:rPr>
        <w:t xml:space="preserve">        </w:t>
      </w:r>
      <w:r w:rsidR="00F96B63">
        <w:rPr>
          <w:rFonts w:ascii="Times New Roman" w:hAnsi="Times New Roman" w:cs="Times New Roman"/>
          <w:sz w:val="28"/>
          <w:szCs w:val="28"/>
        </w:rPr>
        <w:t>за 2021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r w:rsidR="00403BEF">
        <w:rPr>
          <w:rFonts w:ascii="Times New Roman" w:hAnsi="Times New Roman" w:cs="Times New Roman"/>
          <w:sz w:val="28"/>
          <w:szCs w:val="28"/>
        </w:rPr>
        <w:t xml:space="preserve">      </w:t>
      </w:r>
      <w:r w:rsidRPr="00827F27">
        <w:rPr>
          <w:rFonts w:ascii="Times New Roman" w:hAnsi="Times New Roman" w:cs="Times New Roman"/>
          <w:sz w:val="28"/>
          <w:szCs w:val="28"/>
        </w:rPr>
        <w:t>р е ш и л:</w:t>
      </w:r>
    </w:p>
    <w:p w14:paraId="33316266" w14:textId="0E530017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</w:t>
      </w:r>
      <w:r w:rsidR="00E906BB" w:rsidRPr="00E906BB">
        <w:rPr>
          <w:rFonts w:ascii="Times New Roman" w:hAnsi="Times New Roman"/>
          <w:sz w:val="28"/>
          <w:szCs w:val="28"/>
        </w:rPr>
        <w:t xml:space="preserve">директора муниципального бюджетного учреждения культуры «Кореновский городской парк культуры </w:t>
      </w:r>
      <w:r w:rsidR="00403BEF">
        <w:rPr>
          <w:rFonts w:ascii="Times New Roman" w:hAnsi="Times New Roman"/>
          <w:sz w:val="28"/>
          <w:szCs w:val="28"/>
        </w:rPr>
        <w:t xml:space="preserve">и отдыха» </w:t>
      </w:r>
      <w:r w:rsidR="00F96B63">
        <w:rPr>
          <w:rFonts w:ascii="Times New Roman" w:hAnsi="Times New Roman" w:cs="Times New Roman"/>
          <w:sz w:val="28"/>
          <w:szCs w:val="28"/>
        </w:rPr>
        <w:t>за 2021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84D5F" w14:textId="77777777" w:rsidR="00DF788C" w:rsidRPr="00D04BF4" w:rsidRDefault="00DF788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176"/>
      </w:tblGrid>
      <w:tr w:rsidR="001E4963" w14:paraId="3DA3D3B7" w14:textId="77777777" w:rsidTr="001E4963">
        <w:trPr>
          <w:gridAfter w:val="1"/>
          <w:wAfter w:w="176" w:type="dxa"/>
        </w:trPr>
        <w:tc>
          <w:tcPr>
            <w:tcW w:w="4609" w:type="dxa"/>
            <w:hideMark/>
          </w:tcPr>
          <w:p w14:paraId="44A7211A" w14:textId="77777777" w:rsidR="001E4963" w:rsidRDefault="001E4963">
            <w:pPr>
              <w:jc w:val="center"/>
            </w:pPr>
            <w:r>
              <w:lastRenderedPageBreak/>
              <w:t>ПРИЛОЖЕНИЕ</w:t>
            </w:r>
          </w:p>
          <w:p w14:paraId="5AADC9C5" w14:textId="77777777" w:rsidR="001E4963" w:rsidRDefault="001E4963">
            <w:pPr>
              <w:jc w:val="center"/>
            </w:pPr>
            <w:r>
              <w:t>к решению Совета</w:t>
            </w:r>
          </w:p>
          <w:p w14:paraId="582276E9" w14:textId="77777777" w:rsidR="001E4963" w:rsidRDefault="001E4963">
            <w:pPr>
              <w:jc w:val="center"/>
            </w:pPr>
            <w:r>
              <w:t>Кореновского городского поселения</w:t>
            </w:r>
          </w:p>
          <w:p w14:paraId="3D38BB83" w14:textId="77777777" w:rsidR="001E4963" w:rsidRDefault="001E4963">
            <w:pPr>
              <w:jc w:val="center"/>
            </w:pPr>
            <w:r>
              <w:t>Кореновского района</w:t>
            </w:r>
          </w:p>
          <w:p w14:paraId="447E5586" w14:textId="63CDC76C" w:rsidR="001E4963" w:rsidRDefault="001E4963" w:rsidP="006E328C">
            <w:pPr>
              <w:jc w:val="center"/>
            </w:pPr>
            <w:r>
              <w:t>от 29 июня 2022 года № 32</w:t>
            </w:r>
            <w:r w:rsidR="006E328C">
              <w:t>4</w:t>
            </w:r>
            <w:bookmarkStart w:id="0" w:name="_GoBack"/>
            <w:bookmarkEnd w:id="0"/>
          </w:p>
        </w:tc>
      </w:tr>
      <w:tr w:rsidR="0088117E" w14:paraId="3C1D967D" w14:textId="77777777" w:rsidTr="00271993">
        <w:tc>
          <w:tcPr>
            <w:tcW w:w="4785" w:type="dxa"/>
            <w:gridSpan w:val="2"/>
          </w:tcPr>
          <w:p w14:paraId="4BA961E6" w14:textId="021164E3" w:rsidR="0088117E" w:rsidRDefault="0088117E" w:rsidP="001409C6">
            <w:pPr>
              <w:jc w:val="center"/>
            </w:pPr>
          </w:p>
        </w:tc>
      </w:tr>
    </w:tbl>
    <w:p w14:paraId="1B81B0D8" w14:textId="77777777" w:rsidR="00827F27" w:rsidRPr="002A62F1" w:rsidRDefault="00827F27" w:rsidP="008D5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A0564" w14:textId="77777777" w:rsidR="00827F27" w:rsidRPr="002A62F1" w:rsidRDefault="00827F27" w:rsidP="008D5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B08E6C" w14:textId="77777777" w:rsidR="00C85A86" w:rsidRPr="002A62F1" w:rsidRDefault="0088117E" w:rsidP="00C85A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62F1">
        <w:rPr>
          <w:rFonts w:ascii="Times New Roman" w:hAnsi="Times New Roman" w:cs="Times New Roman"/>
          <w:sz w:val="28"/>
          <w:szCs w:val="28"/>
        </w:rPr>
        <w:t xml:space="preserve">Отчет директора </w:t>
      </w:r>
      <w:r w:rsidR="00C85A86" w:rsidRPr="002A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бюджетного учреждения </w:t>
      </w:r>
    </w:p>
    <w:p w14:paraId="71A210CA" w14:textId="3DEBF851" w:rsidR="00527CFA" w:rsidRPr="002A62F1" w:rsidRDefault="00C85A86" w:rsidP="00DF78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62F1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культуры «Кореновский городской парк культуры и отдыха»</w:t>
      </w:r>
      <w:r w:rsidR="00036A2D" w:rsidRPr="002A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15A03" w:rsidRPr="002A62F1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0A327F" w:rsidRPr="002A62F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D444660" w14:textId="77777777" w:rsidR="008D5CEC" w:rsidRPr="002A62F1" w:rsidRDefault="008D5CEC" w:rsidP="008D5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A4E58E" w14:textId="77777777" w:rsidR="00A2537A" w:rsidRPr="002A62F1" w:rsidRDefault="00A2537A" w:rsidP="00A25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5D1D3" w14:textId="72DACE8E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2F1">
        <w:rPr>
          <w:rFonts w:ascii="Times New Roman" w:eastAsia="Times New Roman" w:hAnsi="Times New Roman" w:cs="Times New Roman"/>
          <w:sz w:val="28"/>
          <w:szCs w:val="28"/>
        </w:rPr>
        <w:t>Основным видом деятельности Кореновского городского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парка культуры и отдыха» является организация отдыха и развлечений, деятельность парков аттракционов (механизированных, немеханизированных, надувных батутов)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5A578B" w14:textId="45F8BF97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В 2021 году сезон работы аттракционов городского па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 xml:space="preserve">рка культуры и отдыха открылся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1 мая. В преддверии начала сезона выполнены регламентные и профилактические работы на всех аттракционах. Специалистами ООО «Центром по безопасности аттракционов» было проведено ежегодное техническое освидетельствование всех 13 аттракционов МБУК «Кореновский ГПК и О» за счет бюджетных средств в сумме 139,7 тыс. рублей, с выдачей актов установленного образца и продлением срока эксплуатации аттракционов до 18.03.2022 года. </w:t>
      </w:r>
    </w:p>
    <w:p w14:paraId="7041042E" w14:textId="77777777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В результате освидетельствования не продлен срок эксплуатации одного аттракциона «Карусель «Карнавал» по техническим причинам из-за длительного срока эксплуатации (1988 года выпуска).</w:t>
      </w:r>
    </w:p>
    <w:p w14:paraId="023FC407" w14:textId="7C26E895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Впервые, в соответствии с Постановлением Правительства </w:t>
      </w:r>
      <w:r w:rsidR="004E34C7" w:rsidRPr="00AD07D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от 30.12.2019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1939 «Об утверждении правил государственной регистрации аттракционов», одними из первых в крае, МБУК «Кореновский ГПК и О» проведена государственная регистрация аттракционов, подлежащих регистрации в Государственном органе Государственного технического надзора, с выдачей Свидетельства на семь аттракционов, в соответствии со степенью биохимического риска (RB-1, RB-2, RB-3, а RB-4 регистрации не подлежат)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82D3CF" w14:textId="77777777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сезона утверждены и введены в действие Правила для посетителей городского парка и Правила для посетителей каждого аттракциона отдельно.   </w:t>
      </w:r>
    </w:p>
    <w:p w14:paraId="0C6C22A6" w14:textId="77777777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Проведенный комплекс мероприятий обеспечил бесперебойную, слаженную работу аттракционов сезона 2021 года в штатном режиме их безопасной эксплуатации.</w:t>
      </w:r>
    </w:p>
    <w:p w14:paraId="104A278C" w14:textId="77777777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Жалоб потребителей на качество об</w:t>
      </w:r>
      <w:r>
        <w:rPr>
          <w:rFonts w:ascii="Times New Roman" w:eastAsia="Times New Roman" w:hAnsi="Times New Roman" w:cs="Times New Roman"/>
          <w:sz w:val="28"/>
          <w:szCs w:val="28"/>
        </w:rPr>
        <w:t>служивания в 2021 году не было.</w:t>
      </w:r>
    </w:p>
    <w:p w14:paraId="55888B77" w14:textId="5A480DDB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Одним из основных показателей уста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>вной деятельности м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бюджетного учреждения культуры «Кореновский городской парк культуры и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отдыха», является поступление средств от приносящей доход деятельности (услуги катания на аттракционах для детей и взрослых). </w:t>
      </w:r>
    </w:p>
    <w:p w14:paraId="3FA61F8B" w14:textId="2463EDBC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Выполнение Муниципального задания в 2021 году по это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>му показателю  составило 6,18 миллионов рублей, при плановом-5,0 миллионов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14:paraId="7DE37CE9" w14:textId="12CFD68B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В 2021 году, из-за введения ограничительных мер, которые были            введены в 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>связи с угрозой распространения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новой коронавирусной инфекции Covid-19, офлайн мероприятия заменили онлайн мероприятиями: публикациями в социальных сетях. При плане публикаций-52 шт.</w:t>
      </w:r>
      <w:r>
        <w:rPr>
          <w:rFonts w:ascii="Times New Roman" w:eastAsia="Times New Roman" w:hAnsi="Times New Roman" w:cs="Times New Roman"/>
          <w:sz w:val="28"/>
          <w:szCs w:val="28"/>
        </w:rPr>
        <w:t>, фактически опубликовано 61шт.</w:t>
      </w:r>
    </w:p>
    <w:p w14:paraId="6B3BA9DD" w14:textId="1D59DE8D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Количество участников массовых мероприятий заменили количество просмотров публикаций. При плане</w:t>
      </w:r>
      <w:r w:rsidR="004E34C7">
        <w:rPr>
          <w:rFonts w:ascii="Times New Roman" w:eastAsia="Times New Roman" w:hAnsi="Times New Roman" w:cs="Times New Roman"/>
          <w:sz w:val="28"/>
          <w:szCs w:val="28"/>
        </w:rPr>
        <w:t xml:space="preserve"> просмотров 38840 человек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, фактическое количество просмотров составило 42625 человек.</w:t>
      </w:r>
    </w:p>
    <w:p w14:paraId="44E13B2D" w14:textId="5C9163BE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Общее количество потребителей, восполь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зовавшихся услугами учреждения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в 2021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(в том числе платными):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101 281 человек, приобретенных билетов на платные услуги катания на аттракционах составляет 62 441 человек, в том числе 872 ребенка (1511 билетов) с 50% скидкой для льготной категории посетителей и 159 детей из многодетных семей –бесплатно (390 </w:t>
      </w:r>
      <w:r w:rsidR="004E34C7" w:rsidRPr="00AD07D3">
        <w:rPr>
          <w:rFonts w:ascii="Times New Roman" w:eastAsia="Times New Roman" w:hAnsi="Times New Roman" w:cs="Times New Roman"/>
          <w:sz w:val="28"/>
          <w:szCs w:val="28"/>
        </w:rPr>
        <w:t>абонементов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), в рамках благотворительного обслуживания социально незащищенных групп населения: детей, инвалидов, сирот, многодетных семей и военнослужащих, проходящих службу по призыву.</w:t>
      </w:r>
    </w:p>
    <w:p w14:paraId="68017D74" w14:textId="77777777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Бюджетная штатная численность МБУК «Кореновский ГПК и О» составляет 27 человек. Средняя заработная плата составила 33 457,17 рублей.               Внештатная численность сезонных работников-27 человек с оплатой труда из внебюджетных средств. Кроме того, в летний период были трудоустроены по договору о совместной деятельности с Центр занятости населения 13 несовершеннолетних подростков, с оплатой труда из собственных внебюджетных средств МБУК «Кореновский ГПК и О».   </w:t>
      </w:r>
    </w:p>
    <w:p w14:paraId="1F7BE471" w14:textId="1C36B0BF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В 2021 году МБУК «Кореновский ГПК и О» поступило:</w:t>
      </w:r>
    </w:p>
    <w:p w14:paraId="1F73D99C" w14:textId="61DD0E2E" w:rsidR="00AD07D3" w:rsidRDefault="003B5132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 бюджетных </w:t>
      </w:r>
      <w:r w:rsidR="00AD07D3" w:rsidRPr="00AD07D3">
        <w:rPr>
          <w:rFonts w:ascii="Times New Roman" w:eastAsia="Times New Roman" w:hAnsi="Times New Roman" w:cs="Times New Roman"/>
          <w:sz w:val="28"/>
          <w:szCs w:val="28"/>
        </w:rPr>
        <w:t>средств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17,6 миллиона</w:t>
      </w:r>
      <w:r w:rsidR="00AD07D3" w:rsidRPr="00AD07D3">
        <w:rPr>
          <w:rFonts w:ascii="Times New Roman" w:eastAsia="Times New Roman" w:hAnsi="Times New Roman" w:cs="Times New Roman"/>
          <w:sz w:val="28"/>
          <w:szCs w:val="28"/>
        </w:rPr>
        <w:t xml:space="preserve"> рублей на вып</w:t>
      </w:r>
      <w:r>
        <w:rPr>
          <w:rFonts w:ascii="Times New Roman" w:eastAsia="Times New Roman" w:hAnsi="Times New Roman" w:cs="Times New Roman"/>
          <w:sz w:val="28"/>
          <w:szCs w:val="28"/>
        </w:rPr>
        <w:t>олнение муниципального задания;</w:t>
      </w:r>
    </w:p>
    <w:p w14:paraId="4EACA137" w14:textId="5F285600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целевые субси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>дии составили - 2,075 миллиона рублей;</w:t>
      </w:r>
    </w:p>
    <w:p w14:paraId="115C1C8E" w14:textId="29782E65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на капитальное с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>троительство - 35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>341 миллиона рублей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9A42D1" w14:textId="3D5863F6" w:rsidR="003B5132" w:rsidRDefault="00AD07D3" w:rsidP="003B5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возвра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т средств от ФСС – </w:t>
      </w:r>
      <w:r>
        <w:rPr>
          <w:rFonts w:ascii="Times New Roman" w:eastAsia="Times New Roman" w:hAnsi="Times New Roman" w:cs="Times New Roman"/>
          <w:sz w:val="28"/>
          <w:szCs w:val="28"/>
        </w:rPr>
        <w:t>584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51781B" w14:textId="1B021F2C" w:rsidR="00AD07D3" w:rsidRPr="00AD07D3" w:rsidRDefault="00AD07D3" w:rsidP="003B5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Из бюджетных средств затрачено:</w:t>
      </w:r>
    </w:p>
    <w:p w14:paraId="40A15BD5" w14:textId="0D151DBA" w:rsidR="00AD07D3" w:rsidRPr="00AD07D3" w:rsidRDefault="00AD07D3" w:rsidP="003B5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на оплату труда работников - 13,2 миллионов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лей,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в 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числе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          11,3 миллионов рублей из бюджетных средств и 1,9 миллионов рублей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из внебюджетных средств; </w:t>
      </w:r>
    </w:p>
    <w:p w14:paraId="094CCE01" w14:textId="7CE0A3CB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на оплату налогов по заработной плате израсходовано - 3,3 миллиона рублей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87A4BF" w14:textId="5FF48EA8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на иные налоги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(транспор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>т, имущество, экология, земля) - 83,7 тысяч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>лей;</w:t>
      </w:r>
    </w:p>
    <w:p w14:paraId="08C82FEC" w14:textId="009818AD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на закупки для нужд учреждения -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2,941 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>миллиона рублей;</w:t>
      </w:r>
    </w:p>
    <w:p w14:paraId="02E31FDE" w14:textId="2E25D400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на оплату комм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унальных услуг, связи, интернет -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1,1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 xml:space="preserve"> миллиона рублей;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69E072" w14:textId="5622C184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- на обуч</w:t>
      </w:r>
      <w:r w:rsidR="003B5132">
        <w:rPr>
          <w:rFonts w:ascii="Times New Roman" w:eastAsia="Times New Roman" w:hAnsi="Times New Roman" w:cs="Times New Roman"/>
          <w:sz w:val="28"/>
          <w:szCs w:val="28"/>
        </w:rPr>
        <w:t>ение персонала - 6,0 тысяч рублей.</w:t>
      </w:r>
    </w:p>
    <w:p w14:paraId="5DE22FED" w14:textId="77777777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lastRenderedPageBreak/>
        <w:t>Все бюджетные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 использовались по назначению.</w:t>
      </w:r>
    </w:p>
    <w:p w14:paraId="1FFF7A29" w14:textId="2247D9BC" w:rsidR="00AD07D3" w:rsidRDefault="00AD07D3" w:rsidP="00FC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На закупку товаров, работ и услуг для обеспечения муниципальных нужд Кореновского городского парка культуры и отдыха затрачено 5,7</w:t>
      </w:r>
      <w:r w:rsidR="00FC7A3C">
        <w:rPr>
          <w:rFonts w:ascii="Times New Roman" w:eastAsia="Times New Roman" w:hAnsi="Times New Roman" w:cs="Times New Roman"/>
          <w:sz w:val="28"/>
          <w:szCs w:val="28"/>
        </w:rPr>
        <w:t xml:space="preserve"> миллионов рублей, в том числе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из бюд</w:t>
      </w:r>
      <w:r w:rsidR="00FC7A3C">
        <w:rPr>
          <w:rFonts w:ascii="Times New Roman" w:eastAsia="Times New Roman" w:hAnsi="Times New Roman" w:cs="Times New Roman"/>
          <w:sz w:val="28"/>
          <w:szCs w:val="28"/>
        </w:rPr>
        <w:t xml:space="preserve">жетных средств - 2,02 миллиона рублей,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из внеб</w:t>
      </w:r>
      <w:r w:rsidR="00FC7A3C">
        <w:rPr>
          <w:rFonts w:ascii="Times New Roman" w:eastAsia="Times New Roman" w:hAnsi="Times New Roman" w:cs="Times New Roman"/>
          <w:sz w:val="28"/>
          <w:szCs w:val="28"/>
        </w:rPr>
        <w:t xml:space="preserve">юджетных средств - </w:t>
      </w:r>
      <w:r>
        <w:rPr>
          <w:rFonts w:ascii="Times New Roman" w:eastAsia="Times New Roman" w:hAnsi="Times New Roman" w:cs="Times New Roman"/>
          <w:sz w:val="28"/>
          <w:szCs w:val="28"/>
        </w:rPr>
        <w:t>3,7</w:t>
      </w:r>
      <w:r w:rsidR="00FC7A3C">
        <w:rPr>
          <w:rFonts w:ascii="Times New Roman" w:eastAsia="Times New Roman" w:hAnsi="Times New Roman" w:cs="Times New Roman"/>
          <w:sz w:val="28"/>
          <w:szCs w:val="28"/>
        </w:rPr>
        <w:t xml:space="preserve"> миллиона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FC7A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40F66D" w14:textId="59080404" w:rsidR="00AD07D3" w:rsidRDefault="00AD07D3" w:rsidP="00AA67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С июля 2020</w:t>
      </w:r>
      <w:r w:rsidR="004332E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в городском парке велась реконструкция 2-ого этапа по проекту «Реконструкция парка культуры и отдыха в г.Кореновске.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2 этап». 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Сметная стоимость 2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этапа реконструкции составила 105 341 499,60 рублей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, освоение выделенных денежных средств з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>авершено полностью, в том числе        70 000 000,00 рублей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бюджета,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35 341 5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>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краевого бюджета.</w:t>
      </w:r>
    </w:p>
    <w:p w14:paraId="0A1BC863" w14:textId="52E85B8A" w:rsid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Цена контракта с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ООО «Кубаньэнергостройремонт» 94 021 185,23 рубля.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Сумма прямых контрактов на благоустройство территории 2- о</w:t>
      </w:r>
      <w:r w:rsidR="007263A7">
        <w:rPr>
          <w:rFonts w:ascii="Times New Roman" w:eastAsia="Times New Roman" w:hAnsi="Times New Roman" w:cs="Times New Roman"/>
          <w:sz w:val="28"/>
          <w:szCs w:val="28"/>
        </w:rPr>
        <w:t xml:space="preserve">го этапа в рамках реконструкции -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11 320 314,77руб.</w:t>
      </w:r>
    </w:p>
    <w:p w14:paraId="670086EF" w14:textId="38F70BE4" w:rsidR="00AD07D3" w:rsidRPr="00AD07D3" w:rsidRDefault="00AA6775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контракта от 14.07.</w:t>
      </w:r>
      <w:r w:rsidR="00AD07D3" w:rsidRPr="00AD07D3">
        <w:rPr>
          <w:rFonts w:ascii="Times New Roman" w:eastAsia="Times New Roman" w:hAnsi="Times New Roman" w:cs="Times New Roman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D07D3" w:rsidRPr="00AD07D3">
        <w:rPr>
          <w:rFonts w:ascii="Times New Roman" w:eastAsia="Times New Roman" w:hAnsi="Times New Roman" w:cs="Times New Roman"/>
          <w:sz w:val="28"/>
          <w:szCs w:val="28"/>
        </w:rPr>
        <w:t xml:space="preserve">№0818300021520000145-ЭА подрядной организацией, ООО «Кубаньэнергостройремонт» выполнены работы: </w:t>
      </w:r>
    </w:p>
    <w:p w14:paraId="1A457523" w14:textId="4432139A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По берегоукреплению береговой линии реки Левый Бейсужок, протяженностью 263,5 м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>етра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(с устройством уголково-подпорной стенки, строительством дамбы, обустройством ливневой канализации, смотровых и дождеприемных колодцев) в полном объеме.</w:t>
      </w:r>
    </w:p>
    <w:p w14:paraId="75AB9248" w14:textId="6242BB76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Построен и оснащен сантехническим оборудованием Общественный туалет №2.</w:t>
      </w:r>
    </w:p>
    <w:p w14:paraId="5217DACD" w14:textId="2B511FEE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Выполнено благоустройство территории с укладкой тротуарных дорожек площадью 6425 кв.м., с обустройством автомобильной стоянки площадью 1351,6 кв.м.</w:t>
      </w:r>
    </w:p>
    <w:p w14:paraId="7831D40B" w14:textId="5608D145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Проведена работа по озеленению территории 2-ого этапа, с разбивкой и посевом газонов площадью 15375 кв.м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, с высадкой зеленых насаждений-деревьев и кустарников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2189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штук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, цветочных растений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5600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шт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на площади 350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, розарий на 1000 кустов роз. Обустроен «Каменный сад» с разбивкой газона площадью 500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, высадкой деревьев и кустарников 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94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штуки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, цветочных растений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640штук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 xml:space="preserve"> на площади 40</w:t>
      </w:r>
      <w:r w:rsidR="00AA6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кв.м.</w:t>
      </w:r>
    </w:p>
    <w:p w14:paraId="2AA0A794" w14:textId="7D48E5AD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Проведено освещение территории с установкой 72 парковых фонарей.</w:t>
      </w:r>
    </w:p>
    <w:p w14:paraId="70499CB9" w14:textId="70A010DC" w:rsidR="00AD07D3" w:rsidRPr="00AD07D3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6.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Установлены малые архитектурные формы: лавочки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52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штуки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, урны-52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штуки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, уличная большая шахматная доска с шахматными фигурами, арочные шатры под летнее кафе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2 штуки.</w:t>
      </w:r>
    </w:p>
    <w:p w14:paraId="28C9509D" w14:textId="448CC811" w:rsidR="00827F27" w:rsidRDefault="00AD07D3" w:rsidP="00AD0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7D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Произведена установка спортивн</w:t>
      </w:r>
      <w:r w:rsidR="00710BF8">
        <w:rPr>
          <w:rFonts w:ascii="Times New Roman" w:eastAsia="Times New Roman" w:hAnsi="Times New Roman" w:cs="Times New Roman"/>
          <w:sz w:val="28"/>
          <w:szCs w:val="28"/>
        </w:rPr>
        <w:t>ого оборудования: площадка для в</w:t>
      </w:r>
      <w:r w:rsidRPr="00AD07D3">
        <w:rPr>
          <w:rFonts w:ascii="Times New Roman" w:eastAsia="Times New Roman" w:hAnsi="Times New Roman" w:cs="Times New Roman"/>
          <w:sz w:val="28"/>
          <w:szCs w:val="28"/>
        </w:rPr>
        <w:t>оркаута, скалодрома, многофункциональной площадки «Фрисби».</w:t>
      </w:r>
    </w:p>
    <w:p w14:paraId="4E264F3B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BE38C6" w14:textId="77777777" w:rsidR="00AD07D3" w:rsidRDefault="00AD07D3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94CDE2" w14:textId="77777777" w:rsidR="00AD07D3" w:rsidRDefault="00AD07D3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06F01" w14:textId="67E41342" w:rsidR="00DF788C" w:rsidRDefault="00E906BB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E906BB">
        <w:rPr>
          <w:rFonts w:ascii="Times New Roman" w:hAnsi="Times New Roman"/>
          <w:sz w:val="28"/>
          <w:szCs w:val="28"/>
        </w:rPr>
        <w:t xml:space="preserve">муниципального бюджетного </w:t>
      </w:r>
    </w:p>
    <w:p w14:paraId="0F2104E0" w14:textId="33C3B813" w:rsidR="00DF788C" w:rsidRDefault="00E906BB" w:rsidP="00DF78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6BB">
        <w:rPr>
          <w:rFonts w:ascii="Times New Roman" w:hAnsi="Times New Roman"/>
          <w:sz w:val="28"/>
          <w:szCs w:val="28"/>
        </w:rPr>
        <w:t xml:space="preserve">учреждения культуры «Кореновский городской парк </w:t>
      </w:r>
    </w:p>
    <w:p w14:paraId="43B1B433" w14:textId="16A3ACFB" w:rsidR="00F2008D" w:rsidRPr="00E906BB" w:rsidRDefault="00E906BB" w:rsidP="00DF78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6BB">
        <w:rPr>
          <w:rFonts w:ascii="Times New Roman" w:hAnsi="Times New Roman"/>
          <w:sz w:val="28"/>
          <w:szCs w:val="28"/>
        </w:rPr>
        <w:t xml:space="preserve">культуры и отдыха»  </w:t>
      </w:r>
      <w:r w:rsidR="00DF788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</w:t>
      </w:r>
      <w:r w:rsidR="00AD07D3">
        <w:rPr>
          <w:rFonts w:ascii="Times New Roman" w:hAnsi="Times New Roman"/>
          <w:sz w:val="28"/>
          <w:szCs w:val="28"/>
        </w:rPr>
        <w:t>Р.Ф. Громов</w:t>
      </w: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AD07D3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53CF5" w14:textId="77777777" w:rsidR="00E72773" w:rsidRDefault="00E72773" w:rsidP="00527CFA">
      <w:pPr>
        <w:spacing w:after="0" w:line="240" w:lineRule="auto"/>
      </w:pPr>
      <w:r>
        <w:separator/>
      </w:r>
    </w:p>
  </w:endnote>
  <w:endnote w:type="continuationSeparator" w:id="0">
    <w:p w14:paraId="7D378457" w14:textId="77777777" w:rsidR="00E72773" w:rsidRDefault="00E72773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160A6" w14:textId="77777777" w:rsidR="00E72773" w:rsidRDefault="00E72773" w:rsidP="00527CFA">
      <w:pPr>
        <w:spacing w:after="0" w:line="240" w:lineRule="auto"/>
      </w:pPr>
      <w:r>
        <w:separator/>
      </w:r>
    </w:p>
  </w:footnote>
  <w:footnote w:type="continuationSeparator" w:id="0">
    <w:p w14:paraId="2B7CE97F" w14:textId="77777777" w:rsidR="00E72773" w:rsidRDefault="00E72773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2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115A03"/>
    <w:rsid w:val="001409C6"/>
    <w:rsid w:val="00152011"/>
    <w:rsid w:val="001E4963"/>
    <w:rsid w:val="002A62F1"/>
    <w:rsid w:val="00347E54"/>
    <w:rsid w:val="00376F1D"/>
    <w:rsid w:val="003B5132"/>
    <w:rsid w:val="003D537D"/>
    <w:rsid w:val="003D7C9F"/>
    <w:rsid w:val="00403BEF"/>
    <w:rsid w:val="00406BBE"/>
    <w:rsid w:val="004332EE"/>
    <w:rsid w:val="004E34C7"/>
    <w:rsid w:val="004F0E1A"/>
    <w:rsid w:val="00527CFA"/>
    <w:rsid w:val="00581F54"/>
    <w:rsid w:val="005A1B42"/>
    <w:rsid w:val="00655261"/>
    <w:rsid w:val="006D2665"/>
    <w:rsid w:val="006E328C"/>
    <w:rsid w:val="00706372"/>
    <w:rsid w:val="00710BF8"/>
    <w:rsid w:val="007263A7"/>
    <w:rsid w:val="00827F27"/>
    <w:rsid w:val="00837FE7"/>
    <w:rsid w:val="0088117E"/>
    <w:rsid w:val="008D5CEC"/>
    <w:rsid w:val="00943EC9"/>
    <w:rsid w:val="00980974"/>
    <w:rsid w:val="00A2537A"/>
    <w:rsid w:val="00AA6775"/>
    <w:rsid w:val="00AD07D3"/>
    <w:rsid w:val="00BA4575"/>
    <w:rsid w:val="00BE6DB5"/>
    <w:rsid w:val="00C77600"/>
    <w:rsid w:val="00C85A86"/>
    <w:rsid w:val="00D43F13"/>
    <w:rsid w:val="00DF788C"/>
    <w:rsid w:val="00E72773"/>
    <w:rsid w:val="00E906BB"/>
    <w:rsid w:val="00F2008D"/>
    <w:rsid w:val="00F505EB"/>
    <w:rsid w:val="00F96B63"/>
    <w:rsid w:val="00FB2197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43</cp:revision>
  <cp:lastPrinted>2022-06-22T08:14:00Z</cp:lastPrinted>
  <dcterms:created xsi:type="dcterms:W3CDTF">2019-05-21T08:25:00Z</dcterms:created>
  <dcterms:modified xsi:type="dcterms:W3CDTF">2022-06-30T05:33:00Z</dcterms:modified>
</cp:coreProperties>
</file>