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3D" w:rsidRDefault="000A1B3D" w:rsidP="000A1B3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3D" w:rsidRDefault="000A1B3D" w:rsidP="000A1B3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A1B3D" w:rsidRDefault="000A1B3D" w:rsidP="000A1B3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0A1B3D" w:rsidRDefault="000A1B3D" w:rsidP="000A1B3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A1B3D" w:rsidRDefault="000A1B3D" w:rsidP="000A1B3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.11.2016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71</w:t>
      </w:r>
    </w:p>
    <w:p w:rsidR="000A1B3D" w:rsidRDefault="000A1B3D" w:rsidP="000A1B3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Courier New" w:eastAsia="Times New Roman" w:hAnsi="Courier New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B876AE" w:rsidRPr="00D145FC" w:rsidRDefault="00B876AE" w:rsidP="00B876A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876AE" w:rsidRDefault="00B876AE" w:rsidP="00B87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B876AE" w:rsidRDefault="00B876AE" w:rsidP="00B87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B876AE" w:rsidRDefault="00B876AE" w:rsidP="00B87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 ноября 2015 года № 1408 «Об утверждении указаний о</w:t>
      </w:r>
    </w:p>
    <w:p w:rsidR="00B876AE" w:rsidRDefault="00B876AE" w:rsidP="00B87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B876AE" w:rsidRDefault="00B876AE" w:rsidP="00B87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B876AE" w:rsidRDefault="00B876AE" w:rsidP="00B87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2016 год»</w:t>
      </w:r>
    </w:p>
    <w:p w:rsidR="00B876AE" w:rsidRDefault="00B876AE" w:rsidP="00B8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76AE" w:rsidRDefault="00B876AE" w:rsidP="00B8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21 статьей Бюджетного кодекса Российской                Федерации, приказом Министерства финансов Российской Федерации                    от 08 июня 2015 года № 90-н «О внесении из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менений в Указания                                                     о порядке применения бюджетной классификации Российской Федерации, утвержденной приказом Министерства финансов Российской Федерации                              от 1 июля 2013 года № 65н» администрация Кореновского городского                     поселения Кореновского района  п о с т а н о в л я е т:</w:t>
      </w:r>
    </w:p>
    <w:p w:rsidR="00B876AE" w:rsidRPr="0097449E" w:rsidRDefault="00B876AE" w:rsidP="00B8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10 ноября 2015 года № 1408 «Об утверждении указаний о применении перечня и кодов целевых статей расходов бюджета Кореновского городского поселения Кореновского района на 2016 год» </w:t>
      </w:r>
      <w:r>
        <w:rPr>
          <w:rFonts w:ascii="Times New Roman" w:hAnsi="Times New Roman"/>
          <w:sz w:val="28"/>
          <w:szCs w:val="28"/>
        </w:rPr>
        <w:t xml:space="preserve">(с изменениями от 03 февраля 2016 года №213, от 17 февраля 2016 года №302, от 16 мая 2016 года №827, от 06 июня 2016 года №1008, от 10 июня 2016 года №1039) следующие </w:t>
      </w:r>
      <w:r w:rsidRPr="0097449E">
        <w:rPr>
          <w:rFonts w:ascii="Times New Roman" w:hAnsi="Times New Roman"/>
          <w:sz w:val="28"/>
          <w:szCs w:val="28"/>
        </w:rPr>
        <w:t>изменения:</w:t>
      </w:r>
    </w:p>
    <w:p w:rsidR="00B876AE" w:rsidRDefault="00B876AE" w:rsidP="00B8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97449E">
        <w:rPr>
          <w:rFonts w:ascii="Times New Roman" w:hAnsi="Times New Roman"/>
          <w:sz w:val="28"/>
          <w:szCs w:val="28"/>
        </w:rPr>
        <w:t xml:space="preserve">. В приложении к настоящему постановлению в кодах, </w:t>
      </w:r>
      <w:r>
        <w:rPr>
          <w:rFonts w:ascii="Times New Roman" w:hAnsi="Times New Roman"/>
          <w:sz w:val="28"/>
          <w:szCs w:val="28"/>
        </w:rPr>
        <w:t xml:space="preserve">предназначенных для кодирования направления расходования                                   средств, конкретизирующих отдельные мероприятия после слов «00390-субсидии муниципальным унитарным предприятиям из бюджета Кореновского городского поселения Кореновского района на формирование уставного фонда» </w:t>
      </w:r>
      <w:r w:rsidR="0081731B">
        <w:rPr>
          <w:rFonts w:ascii="Times New Roman" w:hAnsi="Times New Roman"/>
          <w:sz w:val="28"/>
          <w:szCs w:val="28"/>
        </w:rPr>
        <w:t>до</w:t>
      </w:r>
      <w:r w:rsidR="000F0E42">
        <w:rPr>
          <w:rFonts w:ascii="Times New Roman" w:hAnsi="Times New Roman"/>
          <w:sz w:val="28"/>
          <w:szCs w:val="28"/>
        </w:rPr>
        <w:t>б</w:t>
      </w:r>
      <w:r w:rsidR="0081731B">
        <w:rPr>
          <w:rFonts w:ascii="Times New Roman" w:hAnsi="Times New Roman"/>
          <w:sz w:val="28"/>
          <w:szCs w:val="28"/>
        </w:rPr>
        <w:t xml:space="preserve">авить слова «00400 - </w:t>
      </w:r>
      <w:r w:rsidR="000F0E42">
        <w:rPr>
          <w:rFonts w:ascii="Times New Roman" w:hAnsi="Times New Roman"/>
          <w:sz w:val="28"/>
          <w:szCs w:val="28"/>
        </w:rPr>
        <w:t>осуществление расходов, связанных со строительством спортивных объектов»</w:t>
      </w:r>
      <w:r>
        <w:rPr>
          <w:rFonts w:ascii="Times New Roman" w:hAnsi="Times New Roman"/>
          <w:sz w:val="28"/>
          <w:szCs w:val="28"/>
        </w:rPr>
        <w:t>.</w:t>
      </w:r>
    </w:p>
    <w:p w:rsidR="00E67DF4" w:rsidRDefault="00B876AE" w:rsidP="00B876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</w:t>
      </w:r>
    </w:p>
    <w:p w:rsidR="00B876AE" w:rsidRDefault="00B876AE" w:rsidP="00E67D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 района в информационно-телекоммуникационной сети «Интернет».</w:t>
      </w:r>
    </w:p>
    <w:p w:rsidR="00B876AE" w:rsidRDefault="00B876AE" w:rsidP="00E67D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</w:t>
      </w:r>
      <w:r w:rsidR="00E67DF4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B876AE" w:rsidRDefault="00B876AE" w:rsidP="00E67D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после его подписания.</w:t>
      </w:r>
    </w:p>
    <w:p w:rsidR="00B876AE" w:rsidRDefault="00B876AE" w:rsidP="00B8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DF4" w:rsidRDefault="00E67DF4" w:rsidP="00B8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76AE" w:rsidRDefault="000F0E42" w:rsidP="00B8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B876A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B876AE" w:rsidRDefault="00B876AE" w:rsidP="00B87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67DF4" w:rsidRPr="00E67DF4" w:rsidRDefault="00B876AE" w:rsidP="000A1B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E67DF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F0E42">
        <w:rPr>
          <w:rFonts w:ascii="Times New Roman" w:hAnsi="Times New Roman"/>
          <w:sz w:val="28"/>
          <w:szCs w:val="28"/>
        </w:rPr>
        <w:t>Р.Ф.</w:t>
      </w:r>
      <w:r w:rsidR="00E67DF4">
        <w:rPr>
          <w:rFonts w:ascii="Times New Roman" w:hAnsi="Times New Roman"/>
          <w:sz w:val="28"/>
          <w:szCs w:val="28"/>
        </w:rPr>
        <w:t xml:space="preserve"> </w:t>
      </w:r>
      <w:r w:rsidR="000F0E42">
        <w:rPr>
          <w:rFonts w:ascii="Times New Roman" w:hAnsi="Times New Roman"/>
          <w:sz w:val="28"/>
          <w:szCs w:val="28"/>
        </w:rPr>
        <w:t>Громов</w:t>
      </w:r>
    </w:p>
    <w:sectPr w:rsidR="00E67DF4" w:rsidRPr="00E67DF4" w:rsidSect="000A1B3D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65"/>
    <w:rsid w:val="000A1B3D"/>
    <w:rsid w:val="000F0E42"/>
    <w:rsid w:val="00122865"/>
    <w:rsid w:val="002C1FB0"/>
    <w:rsid w:val="0081731B"/>
    <w:rsid w:val="009A1641"/>
    <w:rsid w:val="00B876AE"/>
    <w:rsid w:val="00E6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8A495-C245-4149-810F-F772C6B7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D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5</cp:revision>
  <cp:lastPrinted>2016-11-17T10:48:00Z</cp:lastPrinted>
  <dcterms:created xsi:type="dcterms:W3CDTF">2016-11-15T12:17:00Z</dcterms:created>
  <dcterms:modified xsi:type="dcterms:W3CDTF">2016-11-17T10:48:00Z</dcterms:modified>
</cp:coreProperties>
</file>