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483" w:rsidRPr="00A673D5" w:rsidRDefault="00F66483" w:rsidP="00F66483">
      <w:pPr>
        <w:pStyle w:val="a5"/>
        <w:spacing w:after="0"/>
        <w:jc w:val="center"/>
        <w:rPr>
          <w:rFonts w:ascii="Times New Roman" w:hAnsi="Times New Roman"/>
          <w:b/>
          <w:sz w:val="28"/>
        </w:rPr>
      </w:pPr>
      <w:r w:rsidRPr="00A673D5">
        <w:rPr>
          <w:rFonts w:ascii="Times New Roman" w:hAnsi="Times New Roman"/>
          <w:b/>
          <w:sz w:val="28"/>
          <w:szCs w:val="28"/>
        </w:rPr>
        <w:t>Совет Кореновского городского поселения</w:t>
      </w:r>
    </w:p>
    <w:p w:rsidR="00F66483" w:rsidRPr="00A673D5" w:rsidRDefault="00F66483" w:rsidP="00F66483">
      <w:pPr>
        <w:jc w:val="center"/>
        <w:rPr>
          <w:b/>
          <w:sz w:val="28"/>
          <w:szCs w:val="28"/>
        </w:rPr>
      </w:pPr>
      <w:r w:rsidRPr="00A673D5">
        <w:rPr>
          <w:b/>
          <w:sz w:val="28"/>
          <w:szCs w:val="28"/>
        </w:rPr>
        <w:t>Кореновского района</w:t>
      </w:r>
    </w:p>
    <w:p w:rsidR="00F66483" w:rsidRPr="00A673D5" w:rsidRDefault="00F66483" w:rsidP="00F66483">
      <w:pPr>
        <w:jc w:val="center"/>
        <w:rPr>
          <w:b/>
          <w:sz w:val="28"/>
          <w:szCs w:val="28"/>
        </w:rPr>
      </w:pPr>
    </w:p>
    <w:p w:rsidR="00F66483" w:rsidRDefault="006A004C" w:rsidP="006A004C">
      <w:pPr>
        <w:jc w:val="center"/>
        <w:rPr>
          <w:b/>
          <w:sz w:val="32"/>
          <w:szCs w:val="32"/>
        </w:rPr>
      </w:pPr>
      <w:r>
        <w:rPr>
          <w:b/>
          <w:sz w:val="32"/>
          <w:szCs w:val="32"/>
        </w:rPr>
        <w:t>РЕШЕНИЕ</w:t>
      </w:r>
    </w:p>
    <w:p w:rsidR="006A004C" w:rsidRDefault="006A004C" w:rsidP="006A004C">
      <w:pPr>
        <w:jc w:val="center"/>
        <w:rPr>
          <w:b/>
          <w:sz w:val="32"/>
          <w:szCs w:val="32"/>
        </w:rPr>
      </w:pPr>
    </w:p>
    <w:p w:rsidR="006A004C" w:rsidRPr="00A673D5" w:rsidRDefault="006A004C" w:rsidP="006A004C">
      <w:pPr>
        <w:jc w:val="center"/>
        <w:rPr>
          <w:b/>
          <w:sz w:val="32"/>
          <w:szCs w:val="32"/>
        </w:rPr>
      </w:pPr>
    </w:p>
    <w:p w:rsidR="00F66483" w:rsidRPr="00A673D5" w:rsidRDefault="006A004C" w:rsidP="00F66483">
      <w:pPr>
        <w:rPr>
          <w:sz w:val="28"/>
          <w:szCs w:val="28"/>
        </w:rPr>
      </w:pPr>
      <w:r>
        <w:rPr>
          <w:sz w:val="28"/>
          <w:szCs w:val="28"/>
        </w:rPr>
        <w:t xml:space="preserve">29 мая </w:t>
      </w:r>
      <w:r w:rsidR="00FE23C7" w:rsidRPr="00A673D5">
        <w:rPr>
          <w:sz w:val="28"/>
          <w:szCs w:val="28"/>
        </w:rPr>
        <w:t>201</w:t>
      </w:r>
      <w:r w:rsidR="00E256B8">
        <w:rPr>
          <w:sz w:val="28"/>
          <w:szCs w:val="28"/>
        </w:rPr>
        <w:t>9</w:t>
      </w:r>
      <w:r w:rsidR="00F66483" w:rsidRPr="00A673D5">
        <w:rPr>
          <w:sz w:val="28"/>
          <w:szCs w:val="28"/>
        </w:rPr>
        <w:t xml:space="preserve"> года </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 529</w:t>
      </w:r>
    </w:p>
    <w:p w:rsidR="00501926" w:rsidRDefault="00F66483" w:rsidP="006A004C">
      <w:pPr>
        <w:jc w:val="center"/>
        <w:rPr>
          <w:sz w:val="22"/>
          <w:szCs w:val="22"/>
        </w:rPr>
      </w:pPr>
      <w:r w:rsidRPr="00501926">
        <w:rPr>
          <w:sz w:val="22"/>
          <w:szCs w:val="22"/>
        </w:rPr>
        <w:t>г. Кореновск</w:t>
      </w:r>
    </w:p>
    <w:p w:rsidR="006A004C" w:rsidRDefault="006A004C" w:rsidP="006A004C">
      <w:pPr>
        <w:jc w:val="center"/>
        <w:rPr>
          <w:sz w:val="22"/>
          <w:szCs w:val="22"/>
        </w:rPr>
      </w:pPr>
    </w:p>
    <w:p w:rsidR="006A004C" w:rsidRDefault="006A004C" w:rsidP="006A004C">
      <w:pPr>
        <w:jc w:val="center"/>
        <w:rPr>
          <w:sz w:val="22"/>
          <w:szCs w:val="22"/>
        </w:rPr>
      </w:pPr>
    </w:p>
    <w:p w:rsidR="006A004C" w:rsidRPr="00A673D5" w:rsidRDefault="006A004C" w:rsidP="006A004C">
      <w:pPr>
        <w:jc w:val="center"/>
        <w:rPr>
          <w:sz w:val="22"/>
          <w:szCs w:val="22"/>
        </w:rPr>
      </w:pPr>
    </w:p>
    <w:p w:rsidR="00F66483" w:rsidRDefault="001743DC" w:rsidP="006A004C">
      <w:pPr>
        <w:pStyle w:val="a3"/>
        <w:jc w:val="center"/>
        <w:rPr>
          <w:rFonts w:ascii="Times New Roman" w:hAnsi="Times New Roman"/>
          <w:b/>
          <w:sz w:val="28"/>
        </w:rPr>
      </w:pPr>
      <w:r w:rsidRPr="00A673D5">
        <w:rPr>
          <w:rFonts w:ascii="Times New Roman" w:hAnsi="Times New Roman"/>
          <w:b/>
          <w:bCs/>
          <w:sz w:val="28"/>
          <w:szCs w:val="28"/>
        </w:rPr>
        <w:t>О внесении изменений в устав Кореновского городского поселения Кореновского района</w:t>
      </w:r>
      <w:bookmarkStart w:id="0" w:name="_GoBack"/>
      <w:bookmarkEnd w:id="0"/>
    </w:p>
    <w:p w:rsidR="006A004C" w:rsidRDefault="006A004C" w:rsidP="006A004C">
      <w:pPr>
        <w:pStyle w:val="a3"/>
        <w:jc w:val="center"/>
        <w:rPr>
          <w:rFonts w:ascii="Times New Roman" w:hAnsi="Times New Roman"/>
          <w:b/>
          <w:sz w:val="28"/>
        </w:rPr>
      </w:pPr>
    </w:p>
    <w:p w:rsidR="006A004C" w:rsidRPr="00A673D5" w:rsidRDefault="006A004C" w:rsidP="006A004C">
      <w:pPr>
        <w:pStyle w:val="a3"/>
        <w:jc w:val="center"/>
        <w:rPr>
          <w:rFonts w:ascii="Times New Roman" w:hAnsi="Times New Roman"/>
          <w:b/>
          <w:sz w:val="28"/>
        </w:rPr>
      </w:pPr>
    </w:p>
    <w:p w:rsidR="00F66483" w:rsidRPr="00A673D5" w:rsidRDefault="00F66483" w:rsidP="00B00A57">
      <w:pPr>
        <w:pStyle w:val="a3"/>
        <w:ind w:firstLine="709"/>
        <w:jc w:val="both"/>
        <w:rPr>
          <w:rFonts w:ascii="Times New Roman" w:hAnsi="Times New Roman"/>
          <w:sz w:val="28"/>
        </w:rPr>
      </w:pPr>
      <w:r w:rsidRPr="00A673D5">
        <w:rPr>
          <w:rFonts w:ascii="Times New Roman" w:hAnsi="Times New Roman"/>
          <w:sz w:val="28"/>
        </w:rPr>
        <w:t>В соответствии с пунктом 1 части 10 статьи 35, частью 3 статьи 44 Федерального закона от 6 октября 2003 года № 131-ФЗ «Об общих принципах организации местного самоуправления в Российской Федерации»</w:t>
      </w:r>
      <w:r w:rsidR="001743DC" w:rsidRPr="00A673D5">
        <w:rPr>
          <w:rFonts w:ascii="Times New Roman" w:hAnsi="Times New Roman"/>
          <w:sz w:val="28"/>
        </w:rPr>
        <w:t>, в целях приведения Устава Кореновского городского поселения Кореновского района в соответствие с действующим федеральным законодательством и законодательством Краснодарского края,</w:t>
      </w:r>
      <w:r w:rsidRPr="00A673D5">
        <w:rPr>
          <w:rFonts w:ascii="Times New Roman" w:hAnsi="Times New Roman"/>
          <w:sz w:val="28"/>
        </w:rPr>
        <w:t xml:space="preserve"> Совет Кореновского городского поселения Кореновского района р е ш и л:</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 Внести в Устав Кореновского городского поселения Кореновского района, принятый решением Совета Кореновского городского поселения Кореновского района от 29 марта 2017 года № 283 (с изменениями 23.05.2018 №</w:t>
      </w:r>
      <w:r w:rsidR="006A004C">
        <w:rPr>
          <w:rFonts w:ascii="Times New Roman" w:hAnsi="Times New Roman"/>
          <w:sz w:val="28"/>
        </w:rPr>
        <w:t xml:space="preserve"> </w:t>
      </w:r>
      <w:r w:rsidRPr="003D584A">
        <w:rPr>
          <w:rFonts w:ascii="Times New Roman" w:hAnsi="Times New Roman"/>
          <w:sz w:val="28"/>
        </w:rPr>
        <w:t>408), следующие изменения:</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 пункт 5 статьи 8 «Вопросы местного значения поселения» после слов «за сохранностью автомобильных дорог местного значения в границах населенных пунктов поселения,» дополнить словами «организация дорожного движения,».</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2) пункт 20 статьи 8 «Вопросы местного значения поселения» изложить в следующей редакции:</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«20) участие в организации деятельности по накоплению (в том числе раздельному накоплению) и транспортированию твердых коммунальных отходов;».</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 xml:space="preserve">3) пункт 22 статьи 8 «Вопросы местного значения поселения» дополнить словами «,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w:t>
      </w:r>
      <w:r w:rsidRPr="003D584A">
        <w:rPr>
          <w:rFonts w:ascii="Times New Roman" w:hAnsi="Times New Roman"/>
          <w:sz w:val="28"/>
        </w:rPr>
        <w:lastRenderedPageBreak/>
        <w:t>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4) в пункте 13 части 1 статьи 9 «Права органов местного самоуправления поселения на решение вопросов, не отнесенных к вопросам местного значения поселений» слова «мероприятий по отлову и содержанию безнадзорных животных, обитающих» заменить словами «деятельности по обращению с животными без владельцев, обитающими».</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5) части 1 статьи 9 «Права органов местного самоуправления поселения на решение вопросов, не отнесенных к вопросам местного значения поселений» дополнить пунктом 15 следующего содержания:</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«15) осуществление мероприятий по защите прав потребителей, предусмотренных Законом Российской Федерации от 07.02.1992 № 2300-1 «О защите прав потребителей».».</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6) в части 4 статьи 17 «Публичные слушания, общественные обсуждения» слова «по проектам и вопросам, указанным в части 3 настоящей статьи,» исключить.</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7) часть 2 статьи 19 «Конференция граждан (собрание делегатов)» после слов «Конференция граждан» дополнить словами «(собрание делегатов)».</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8) часть 3 статьи 19 «Конференция граждан (собрание делегатов)» изложить в следующей редакции:</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«3. Избрание делегатов - участников конференции граждан (собрания делегатов) осуществляется собраниями граждан, проводимыми в соответствии с порядком, установленным Советом.».</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9) дополнить Устав новой статьей 21.1 следующего содержания:</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lastRenderedPageBreak/>
        <w:t>«Статья 21.1 Сход граждан</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 В случаях, предусмотренных Федеральным законом от 06.10.2003</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 131-ФЗ «Об общих принципах организации местного самоуправления в Российской Федерации», сход граждан может проводиться:</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 в населенном пункте, входящем в состав поселения, по вопросу изменения границ поселения (муниципального района), влекущего отнесение территории указанного населенного пункта к территории другого поселения (муниципального района);</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10) статью 23 «Структура органов местного самоуправления поселения» дополнить частью 4 следующего содержания:</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«4. В случае внесения в устав поправки, предусматривающей изменение численности депутатов Совета, данные изменения распространяются на правоотношения, возникающие в связи с проведением выборов депутатов Совета нового созыва.».</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11) абзац 5 части 8 статьи 28 «Организация работы Совета» изложить в следующей редакции:</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«-возникновения неотложных ситуаций, требующих незамедлительного принятия решения Советом.».</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12) пункт 1 части 9 статьи 31 «Глава поселения» изложить в следующей редакции:</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 xml:space="preserve">«1)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Краснодарского края,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w:t>
      </w:r>
      <w:r w:rsidRPr="003D584A">
        <w:rPr>
          <w:rFonts w:ascii="Times New Roman" w:hAnsi="Times New Roman"/>
          <w:sz w:val="28"/>
        </w:rPr>
        <w:lastRenderedPageBreak/>
        <w:t>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13) статью 37 «Полномочия администрации в области коммунально-бытового, торгового обслуживания населения, защиты прав потребителей» изложить в следующей редакции:</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«Статья 37. Полномочия администрации в области коммунально-бытового, торгового обслуживания населения, защиты прав потребителей</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Администрация в области коммунально-бытового, торгового обслуживания населения, защиты прав потребителей осуществляет следующие полномочия:</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2)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3) утверждает схемы водоснабжения и водоотведения поселений;</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 xml:space="preserve">4) организует благоустройство территории поселения; </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5) создает условия массового отдыха жителей поселения и организует обустройство мест массового отдыха населения;</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6) создает условия для обеспечения жителей поселения услугами торговли, общественного питания, бытового обслуживания;</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7) организует ритуальные услуги и содержание мест захоронения;</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8) рассматривает обращения потребителей, консультирует их по вопросам защиты прав потребителей;</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9) обращается в суды в защиту прав потребителей (неопределенного круга потребителей);</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10) 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11) предъявляет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lastRenderedPageBreak/>
        <w:t>12) содействует в развитии сельскохозяйственного производства, создает условия для развития малого и среднего предпринимательства;</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13) создает и содержит места (площадки)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14) определяет схемы размещения мест (площадок) накопления твердых коммунальных отходов и ведет реестр мест (площадок) накопления твердых коммунальных отходов;</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15) организует экологическое воспитание и формирование экологической культуры в области обращения с твердыми коммунальными отходами;</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 xml:space="preserve">16) осуществляет подготовку населения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 </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 xml:space="preserve">17) согласовывает схемы расположения объектов газоснабжения, используемых для обеспечения населения газом; </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18) иные полномочия в соответствии с законодательством.».</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14) пункт 1 статьи 39 «Полномочия администрации в области использования автомобильных дорог, осуществления дорожной деятельности» изложить в следующей редакции:</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 осуществляет дорожную деятельность 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населенных пунктов поселения, организует дорожное движение;».</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15) в пункте 4 статьи 40 «Полномочия администрации в области жилищных отношений» слова «жилых помещений» заменить словами «помещений в многоквартирном доме».</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16) в части 4 статьи 61 «Принятие устава поселения, внесение изменений и дополнений в устав поселения» слово «подлежит» заменить словом «подлежат».</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17) в абзаце 1 части 5 статьи 61 «Принятие устава поселения, внесение изменений и дополнений в устав поселения» слово «подлежит» заменить словом «подлежат».</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18) часть 5 статьи 61 «Принятие устава поселения, внесение изменений и дополнений в устав поселения» дополнить абзацем следующего содержания:</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http://право-минюст.рф).».</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lastRenderedPageBreak/>
        <w:t>19) статью 67 «Вступление в силу муниципальных правовых актов» изложить в следующей редакции:</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«Статья 67. Вступление в силу муниципальных правовых актов</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 Муниципальные правовые акты вступают в силу со дня их подписания, если иное не установлено в муниципальном правовом акте.</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2.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 Федерации.</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4.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соглашениями, заключенными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5.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Для официального опубликования (обнародования) муниципальных правовых актов и соглашений органы местного самоуправления поселения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6. Официальное опубликование (обнародование) производится за счет местного бюджета.</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 xml:space="preserve">7. Официальное опубликование осуществляется путём внесения в текст документа пункта о необходимости его опубликования. </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издания и сетевые издания.</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lastRenderedPageBreak/>
        <w:t>8. Направление на официальное опубликование решений Совета поселения, постановлений и распоряжений главы и администрации поселения, соглашений, заключенных между органами местного самоуправления, осуществляет администрация поселения. Направление на официальное опубликование приказов руководителей отраслевых (функциональных) органов администрации поселения, являющихся юридическими лицами, осуществляется соответствующими руководителями, их издавшими.</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9. Официальное обнародование осуществляется путём внесения в текст документа пункта о необходимости его обнародования.</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Официальное обнародование производится путем доведения текста муниципального правового акта, соглашения, заключенного между органами местного самоуправления, до сведения жителей поселения.</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Текст муниципального правового акта, соглашения, заключенного между органами местного самоуправления, может доводиться до сведений жителей путем размещения на сайте в информационно-телекоммуникационной сети «Интернет», зарегистрированном в качестве средства массовой информации в соответствии с Законом Российской Федерации от 27.12.1991 № 2124-1 «О средствах массовой информации», публикации в любых печатных изданиях, не являющихся источником официального опубликования, на информационных стендах, расположенных на территории поселения, путем обеспечения беспрепятственного доступа к тексту муниципального правового акта, соглашения, заключенного между органами местного самоуправления, в органах местного самоуправления.</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По договоренности с администрациями предприятий и учреждений, расположенных на территории поселения, возможно обнародование муниципальных правовых актов, соглашения, заключенного между органами местного самоуправления, на информационных стендах в занимаемых ими зданиях, при условии обеспечения беспрепятственного доступа для всех жителей, проживающих на территории поселения.</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Наряду с размещением на информационных стендах, содержание муниципального правового акта, соглашения, заключенного между органами местного самоуправления, может доводиться до сведения граждан путем проведения собраний, конференций граждан, а также путем распространения копий данного акта среди жителей поселения.</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Способ обнародования должен быть указан в тексте муниципального правового акта, соглашения, заключенного между органами местного самоуправления.</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Информация о возможных способах обнародования и специально установленных для обнародования местах доводится до населения администрацией поселения через средства массовой информации.</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lastRenderedPageBreak/>
        <w:t>Тексты муниципальных правовых актов, соглашений, заключенных между органами местного самоуправления, должны находиться в специально установленных для обнародования местах в течение не менее чем двадцать календарных дней со дня их обнародования.</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 xml:space="preserve">При этом, в случае, если объем подлежащего обнародованию муниципального правового акта, соглашения, заключенного между органами местного самоуправления, превышает 20 печатных листов формата А4,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 соглашения. </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10. Оригинал муниципального правового акта, соглашения, заключенного между органами местного самоуправления,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 xml:space="preserve">11. Опубликование (обнародование) муниципальных правовых актов органов местного самоуправления поселения, соглашений, заключенных между органами местного самоуправления,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 </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12. В подтверждение соблюдения процедуры обнародования муниципального правового акта, соглашения, заключенного между органами местного самоуправления, составляется акт об обнародовании, в котором должны содержаться сведения об обнародованном муниципальном правовом акте, соглашении, заключенном между органами местного самоуправления, дате начала и окончания его обнародования, а также способе обнародования.</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Указанный акт об обнародовании подписывается главой поселения и соответствующим должностным лицом, ответственным за официальное обнародование.»</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 xml:space="preserve">20) </w:t>
      </w:r>
      <w:r>
        <w:rPr>
          <w:rFonts w:ascii="Times New Roman" w:hAnsi="Times New Roman"/>
          <w:sz w:val="28"/>
        </w:rPr>
        <w:t>В</w:t>
      </w:r>
      <w:r w:rsidRPr="003D584A">
        <w:rPr>
          <w:rFonts w:ascii="Times New Roman" w:hAnsi="Times New Roman"/>
          <w:sz w:val="28"/>
        </w:rPr>
        <w:t xml:space="preserve"> наименовании статьи 76 слово «внутренние» исключить».</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21) Части 1 и 2 статьи 76 «Муниципальные заимствования, муниципальные гарантии» изложить в следующей редакции:</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«1. Муниципальные заимствования осуществляются в целях финансирования дефицита местного бюджета, а также для погашения долговых обязательств поселения, пополнения остатков средств на счетах местного бюджета в течение финансового года.</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 xml:space="preserve">2. От имени поселения право осуществления муниципальных заимствований принадлежит администрации.» </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2. Поручить главе Кореновского городского поселения Кореновского района:</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2.1. Зарегистрировать настоящее решение;</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lastRenderedPageBreak/>
        <w:t>2.2. Опубликовать настоящее решение, зарегистрированное в установленном порядке.</w:t>
      </w:r>
    </w:p>
    <w:p w:rsidR="003D584A" w:rsidRPr="003D584A" w:rsidRDefault="003D584A" w:rsidP="003D584A">
      <w:pPr>
        <w:pStyle w:val="a3"/>
        <w:ind w:firstLine="709"/>
        <w:jc w:val="both"/>
        <w:rPr>
          <w:rFonts w:ascii="Times New Roman" w:hAnsi="Times New Roman"/>
          <w:sz w:val="28"/>
        </w:rPr>
      </w:pPr>
      <w:r w:rsidRPr="003D584A">
        <w:rPr>
          <w:rFonts w:ascii="Times New Roman" w:hAnsi="Times New Roman"/>
          <w:sz w:val="28"/>
        </w:rPr>
        <w:t xml:space="preserve">3. Контроль за выполнением настоящего решения возложить на постоянную комиссию </w:t>
      </w:r>
      <w:r w:rsidR="006A004C">
        <w:rPr>
          <w:rFonts w:ascii="Times New Roman" w:hAnsi="Times New Roman"/>
          <w:sz w:val="28"/>
        </w:rPr>
        <w:t xml:space="preserve">по вопросам правопорядка и законности </w:t>
      </w:r>
      <w:r w:rsidRPr="003D584A">
        <w:rPr>
          <w:rFonts w:ascii="Times New Roman" w:hAnsi="Times New Roman"/>
          <w:sz w:val="28"/>
        </w:rPr>
        <w:t>Совета Кореновского городского поселения Кореновского района (Бурдун).</w:t>
      </w:r>
    </w:p>
    <w:p w:rsidR="00501926" w:rsidRDefault="003D584A" w:rsidP="006A004C">
      <w:pPr>
        <w:pStyle w:val="a3"/>
        <w:ind w:firstLine="709"/>
        <w:jc w:val="both"/>
        <w:rPr>
          <w:rFonts w:ascii="Times New Roman" w:hAnsi="Times New Roman"/>
          <w:sz w:val="28"/>
        </w:rPr>
      </w:pPr>
      <w:r w:rsidRPr="003D584A">
        <w:rPr>
          <w:rFonts w:ascii="Times New Roman" w:hAnsi="Times New Roman"/>
          <w:sz w:val="28"/>
        </w:rPr>
        <w:t>4. Решение вступает в силу со дня его официального опубликования, за исключением пунктов 2-4, вступающих в силу со дня подписания.</w:t>
      </w:r>
    </w:p>
    <w:p w:rsidR="006A004C" w:rsidRDefault="006A004C" w:rsidP="006A004C">
      <w:pPr>
        <w:pStyle w:val="a3"/>
        <w:ind w:firstLine="709"/>
        <w:jc w:val="both"/>
        <w:rPr>
          <w:rFonts w:ascii="Times New Roman" w:hAnsi="Times New Roman"/>
          <w:sz w:val="28"/>
        </w:rPr>
      </w:pPr>
    </w:p>
    <w:p w:rsidR="006A004C" w:rsidRDefault="006A004C" w:rsidP="006A004C">
      <w:pPr>
        <w:pStyle w:val="a3"/>
        <w:ind w:firstLine="709"/>
        <w:jc w:val="both"/>
        <w:rPr>
          <w:rFonts w:ascii="Times New Roman" w:hAnsi="Times New Roman"/>
          <w:sz w:val="28"/>
        </w:rPr>
      </w:pPr>
    </w:p>
    <w:p w:rsidR="006A004C" w:rsidRPr="003D584A" w:rsidRDefault="006A004C" w:rsidP="006A004C">
      <w:pPr>
        <w:pStyle w:val="a3"/>
        <w:ind w:firstLine="709"/>
        <w:jc w:val="both"/>
        <w:rPr>
          <w:rFonts w:ascii="Times New Roman" w:hAnsi="Times New Roman"/>
          <w:sz w:val="28"/>
        </w:rPr>
      </w:pPr>
    </w:p>
    <w:tbl>
      <w:tblPr>
        <w:tblW w:w="0" w:type="auto"/>
        <w:tblInd w:w="108" w:type="dxa"/>
        <w:tblLook w:val="04A0"/>
      </w:tblPr>
      <w:tblGrid>
        <w:gridCol w:w="4678"/>
        <w:gridCol w:w="4961"/>
      </w:tblGrid>
      <w:tr w:rsidR="003D584A" w:rsidRPr="003D584A" w:rsidTr="00501926">
        <w:tc>
          <w:tcPr>
            <w:tcW w:w="4678" w:type="dxa"/>
            <w:shd w:val="clear" w:color="auto" w:fill="auto"/>
          </w:tcPr>
          <w:p w:rsidR="003D584A" w:rsidRPr="003D584A" w:rsidRDefault="003D584A" w:rsidP="003D584A">
            <w:pPr>
              <w:widowControl w:val="0"/>
              <w:autoSpaceDE w:val="0"/>
              <w:autoSpaceDN w:val="0"/>
              <w:adjustRightInd w:val="0"/>
              <w:rPr>
                <w:sz w:val="28"/>
                <w:szCs w:val="28"/>
              </w:rPr>
            </w:pPr>
            <w:r w:rsidRPr="003D584A">
              <w:rPr>
                <w:sz w:val="28"/>
                <w:szCs w:val="28"/>
              </w:rPr>
              <w:t>Глава</w:t>
            </w:r>
          </w:p>
          <w:p w:rsidR="003D584A" w:rsidRPr="003D584A" w:rsidRDefault="00501926" w:rsidP="003D584A">
            <w:pPr>
              <w:widowControl w:val="0"/>
              <w:autoSpaceDE w:val="0"/>
              <w:autoSpaceDN w:val="0"/>
              <w:adjustRightInd w:val="0"/>
              <w:rPr>
                <w:sz w:val="28"/>
                <w:szCs w:val="28"/>
              </w:rPr>
            </w:pPr>
            <w:r>
              <w:rPr>
                <w:sz w:val="28"/>
                <w:szCs w:val="28"/>
              </w:rPr>
              <w:t xml:space="preserve">Кореновского городского </w:t>
            </w:r>
            <w:r w:rsidR="003D584A" w:rsidRPr="003D584A">
              <w:rPr>
                <w:sz w:val="28"/>
                <w:szCs w:val="28"/>
              </w:rPr>
              <w:t>поселения</w:t>
            </w:r>
          </w:p>
          <w:p w:rsidR="003D584A" w:rsidRDefault="003D584A" w:rsidP="003D584A">
            <w:pPr>
              <w:widowControl w:val="0"/>
              <w:autoSpaceDE w:val="0"/>
              <w:autoSpaceDN w:val="0"/>
              <w:adjustRightInd w:val="0"/>
              <w:rPr>
                <w:sz w:val="28"/>
                <w:szCs w:val="28"/>
              </w:rPr>
            </w:pPr>
            <w:r w:rsidRPr="003D584A">
              <w:rPr>
                <w:sz w:val="28"/>
                <w:szCs w:val="28"/>
              </w:rPr>
              <w:t>Кореновского района</w:t>
            </w:r>
            <w:r w:rsidRPr="003D584A">
              <w:rPr>
                <w:sz w:val="28"/>
                <w:szCs w:val="28"/>
              </w:rPr>
              <w:tab/>
            </w:r>
          </w:p>
          <w:p w:rsidR="00501926" w:rsidRPr="003D584A" w:rsidRDefault="00501926" w:rsidP="003D584A">
            <w:pPr>
              <w:widowControl w:val="0"/>
              <w:autoSpaceDE w:val="0"/>
              <w:autoSpaceDN w:val="0"/>
              <w:adjustRightInd w:val="0"/>
              <w:rPr>
                <w:sz w:val="28"/>
                <w:szCs w:val="28"/>
              </w:rPr>
            </w:pPr>
          </w:p>
          <w:p w:rsidR="003D584A" w:rsidRPr="003D584A" w:rsidRDefault="003D584A" w:rsidP="003D584A">
            <w:pPr>
              <w:widowControl w:val="0"/>
              <w:autoSpaceDE w:val="0"/>
              <w:autoSpaceDN w:val="0"/>
              <w:adjustRightInd w:val="0"/>
              <w:rPr>
                <w:sz w:val="28"/>
              </w:rPr>
            </w:pPr>
            <w:r w:rsidRPr="003D584A">
              <w:rPr>
                <w:sz w:val="28"/>
                <w:szCs w:val="28"/>
              </w:rPr>
              <w:t xml:space="preserve">      </w:t>
            </w:r>
            <w:r w:rsidR="00501926">
              <w:rPr>
                <w:sz w:val="28"/>
                <w:szCs w:val="28"/>
              </w:rPr>
              <w:t xml:space="preserve">                               </w:t>
            </w:r>
            <w:r w:rsidRPr="003D584A">
              <w:rPr>
                <w:sz w:val="28"/>
                <w:szCs w:val="28"/>
              </w:rPr>
              <w:t xml:space="preserve"> М.О. Шутылев</w:t>
            </w:r>
          </w:p>
        </w:tc>
        <w:tc>
          <w:tcPr>
            <w:tcW w:w="4961" w:type="dxa"/>
            <w:shd w:val="clear" w:color="auto" w:fill="auto"/>
          </w:tcPr>
          <w:p w:rsidR="00501926" w:rsidRDefault="003D584A" w:rsidP="003D584A">
            <w:pPr>
              <w:widowControl w:val="0"/>
              <w:tabs>
                <w:tab w:val="left" w:pos="683"/>
              </w:tabs>
              <w:autoSpaceDE w:val="0"/>
              <w:autoSpaceDN w:val="0"/>
              <w:adjustRightInd w:val="0"/>
              <w:jc w:val="both"/>
              <w:rPr>
                <w:sz w:val="28"/>
                <w:szCs w:val="28"/>
              </w:rPr>
            </w:pPr>
            <w:r w:rsidRPr="003D584A">
              <w:rPr>
                <w:sz w:val="28"/>
                <w:szCs w:val="28"/>
              </w:rPr>
              <w:t xml:space="preserve">Председатель Совета </w:t>
            </w:r>
          </w:p>
          <w:p w:rsidR="00501926" w:rsidRDefault="003D584A" w:rsidP="003D584A">
            <w:pPr>
              <w:widowControl w:val="0"/>
              <w:tabs>
                <w:tab w:val="left" w:pos="683"/>
              </w:tabs>
              <w:autoSpaceDE w:val="0"/>
              <w:autoSpaceDN w:val="0"/>
              <w:adjustRightInd w:val="0"/>
              <w:jc w:val="both"/>
              <w:rPr>
                <w:sz w:val="28"/>
                <w:szCs w:val="28"/>
              </w:rPr>
            </w:pPr>
            <w:r w:rsidRPr="003D584A">
              <w:rPr>
                <w:sz w:val="28"/>
                <w:szCs w:val="28"/>
              </w:rPr>
              <w:t>Кореновского</w:t>
            </w:r>
            <w:r w:rsidR="00501926">
              <w:rPr>
                <w:sz w:val="28"/>
                <w:szCs w:val="28"/>
              </w:rPr>
              <w:t xml:space="preserve"> городского поселения </w:t>
            </w:r>
          </w:p>
          <w:p w:rsidR="003D584A" w:rsidRDefault="003D584A" w:rsidP="003D584A">
            <w:pPr>
              <w:widowControl w:val="0"/>
              <w:tabs>
                <w:tab w:val="left" w:pos="683"/>
              </w:tabs>
              <w:autoSpaceDE w:val="0"/>
              <w:autoSpaceDN w:val="0"/>
              <w:adjustRightInd w:val="0"/>
              <w:jc w:val="both"/>
              <w:rPr>
                <w:sz w:val="28"/>
                <w:szCs w:val="28"/>
              </w:rPr>
            </w:pPr>
            <w:r w:rsidRPr="003D584A">
              <w:rPr>
                <w:sz w:val="28"/>
                <w:szCs w:val="28"/>
              </w:rPr>
              <w:t>Кореновского района</w:t>
            </w:r>
          </w:p>
          <w:p w:rsidR="00501926" w:rsidRPr="003D584A" w:rsidRDefault="00501926" w:rsidP="003D584A">
            <w:pPr>
              <w:widowControl w:val="0"/>
              <w:tabs>
                <w:tab w:val="left" w:pos="683"/>
              </w:tabs>
              <w:autoSpaceDE w:val="0"/>
              <w:autoSpaceDN w:val="0"/>
              <w:adjustRightInd w:val="0"/>
              <w:jc w:val="both"/>
              <w:rPr>
                <w:sz w:val="28"/>
                <w:szCs w:val="28"/>
              </w:rPr>
            </w:pPr>
          </w:p>
          <w:p w:rsidR="003D584A" w:rsidRPr="003D584A" w:rsidRDefault="003D584A" w:rsidP="003D584A">
            <w:pPr>
              <w:widowControl w:val="0"/>
              <w:tabs>
                <w:tab w:val="left" w:pos="683"/>
              </w:tabs>
              <w:autoSpaceDE w:val="0"/>
              <w:autoSpaceDN w:val="0"/>
              <w:adjustRightInd w:val="0"/>
              <w:jc w:val="both"/>
              <w:rPr>
                <w:sz w:val="28"/>
              </w:rPr>
            </w:pPr>
            <w:r w:rsidRPr="003D584A">
              <w:rPr>
                <w:sz w:val="28"/>
                <w:szCs w:val="28"/>
              </w:rPr>
              <w:t xml:space="preserve">                                        </w:t>
            </w:r>
            <w:r w:rsidR="006A004C">
              <w:rPr>
                <w:sz w:val="28"/>
                <w:szCs w:val="28"/>
              </w:rPr>
              <w:t xml:space="preserve">  </w:t>
            </w:r>
            <w:r w:rsidRPr="003D584A">
              <w:rPr>
                <w:sz w:val="28"/>
                <w:szCs w:val="28"/>
              </w:rPr>
              <w:t>Е.Д. Деляниди</w:t>
            </w:r>
          </w:p>
        </w:tc>
      </w:tr>
    </w:tbl>
    <w:p w:rsidR="003D584A" w:rsidRPr="003D584A" w:rsidRDefault="003D584A" w:rsidP="003D584A">
      <w:pPr>
        <w:pStyle w:val="a3"/>
        <w:jc w:val="both"/>
        <w:rPr>
          <w:rFonts w:ascii="Times New Roman" w:hAnsi="Times New Roman"/>
          <w:sz w:val="28"/>
        </w:rPr>
      </w:pPr>
    </w:p>
    <w:p w:rsidR="006574E9" w:rsidRPr="00A673D5" w:rsidRDefault="006574E9" w:rsidP="003D584A">
      <w:pPr>
        <w:pStyle w:val="a3"/>
        <w:ind w:firstLine="709"/>
        <w:jc w:val="both"/>
      </w:pPr>
    </w:p>
    <w:sectPr w:rsidR="006574E9" w:rsidRPr="00A673D5" w:rsidSect="00501926">
      <w:headerReference w:type="default" r:id="rId7"/>
      <w:pgSz w:w="11906" w:h="16838"/>
      <w:pgMar w:top="1134" w:right="567"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41C" w:rsidRDefault="00FB141C" w:rsidP="00501926">
      <w:r>
        <w:separator/>
      </w:r>
    </w:p>
  </w:endnote>
  <w:endnote w:type="continuationSeparator" w:id="1">
    <w:p w:rsidR="00FB141C" w:rsidRDefault="00FB141C" w:rsidP="005019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41C" w:rsidRDefault="00FB141C" w:rsidP="00501926">
      <w:r>
        <w:separator/>
      </w:r>
    </w:p>
  </w:footnote>
  <w:footnote w:type="continuationSeparator" w:id="1">
    <w:p w:rsidR="00FB141C" w:rsidRDefault="00FB141C" w:rsidP="005019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63141"/>
      <w:docPartObj>
        <w:docPartGallery w:val="Page Numbers (Top of Page)"/>
        <w:docPartUnique/>
      </w:docPartObj>
    </w:sdtPr>
    <w:sdtContent>
      <w:p w:rsidR="00501926" w:rsidRDefault="00EC7692">
        <w:pPr>
          <w:pStyle w:val="aa"/>
          <w:jc w:val="center"/>
        </w:pPr>
        <w:fldSimple w:instr=" PAGE   \* MERGEFORMAT ">
          <w:r w:rsidR="006A004C">
            <w:rPr>
              <w:noProof/>
            </w:rPr>
            <w:t>9</w:t>
          </w:r>
        </w:fldSimple>
      </w:p>
    </w:sdtContent>
  </w:sdt>
  <w:p w:rsidR="00501926" w:rsidRDefault="0050192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324A1"/>
    <w:multiLevelType w:val="singleLevel"/>
    <w:tmpl w:val="E206C490"/>
    <w:lvl w:ilvl="0">
      <w:start w:val="1"/>
      <w:numFmt w:val="decimal"/>
      <w:lvlText w:val="%1."/>
      <w:lvlJc w:val="left"/>
      <w:pPr>
        <w:tabs>
          <w:tab w:val="num" w:pos="1211"/>
        </w:tabs>
        <w:ind w:left="1211"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F66483"/>
    <w:rsid w:val="001743DC"/>
    <w:rsid w:val="001E6969"/>
    <w:rsid w:val="002F6C15"/>
    <w:rsid w:val="003D584A"/>
    <w:rsid w:val="00501926"/>
    <w:rsid w:val="006574E9"/>
    <w:rsid w:val="006A004C"/>
    <w:rsid w:val="00760381"/>
    <w:rsid w:val="00873C02"/>
    <w:rsid w:val="009535AD"/>
    <w:rsid w:val="00983674"/>
    <w:rsid w:val="00A577BD"/>
    <w:rsid w:val="00A673D5"/>
    <w:rsid w:val="00A850A2"/>
    <w:rsid w:val="00A9046E"/>
    <w:rsid w:val="00B00A57"/>
    <w:rsid w:val="00B31B4C"/>
    <w:rsid w:val="00C20B59"/>
    <w:rsid w:val="00C61F5E"/>
    <w:rsid w:val="00D6719B"/>
    <w:rsid w:val="00DB69BB"/>
    <w:rsid w:val="00E256B8"/>
    <w:rsid w:val="00E25EE4"/>
    <w:rsid w:val="00EC7692"/>
    <w:rsid w:val="00F36A85"/>
    <w:rsid w:val="00F370B0"/>
    <w:rsid w:val="00F66483"/>
    <w:rsid w:val="00F83334"/>
    <w:rsid w:val="00FB141C"/>
    <w:rsid w:val="00FE23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48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66483"/>
    <w:rPr>
      <w:rFonts w:ascii="Courier New" w:hAnsi="Courier New"/>
    </w:rPr>
  </w:style>
  <w:style w:type="character" w:customStyle="1" w:styleId="a4">
    <w:name w:val="Текст Знак"/>
    <w:basedOn w:val="a0"/>
    <w:link w:val="a3"/>
    <w:rsid w:val="00F66483"/>
    <w:rPr>
      <w:rFonts w:ascii="Courier New" w:eastAsia="Times New Roman" w:hAnsi="Courier New" w:cs="Times New Roman"/>
      <w:sz w:val="20"/>
      <w:szCs w:val="20"/>
      <w:lang w:eastAsia="ru-RU"/>
    </w:rPr>
  </w:style>
  <w:style w:type="paragraph" w:styleId="a5">
    <w:name w:val="Body Text"/>
    <w:basedOn w:val="a"/>
    <w:link w:val="a6"/>
    <w:rsid w:val="00F66483"/>
    <w:pPr>
      <w:widowControl w:val="0"/>
      <w:suppressAutoHyphens/>
      <w:spacing w:after="120"/>
    </w:pPr>
    <w:rPr>
      <w:rFonts w:ascii="Arial" w:hAnsi="Arial"/>
      <w:kern w:val="1"/>
      <w:szCs w:val="24"/>
    </w:rPr>
  </w:style>
  <w:style w:type="character" w:customStyle="1" w:styleId="a6">
    <w:name w:val="Основной текст Знак"/>
    <w:basedOn w:val="a0"/>
    <w:link w:val="a5"/>
    <w:rsid w:val="00F66483"/>
    <w:rPr>
      <w:rFonts w:ascii="Arial" w:eastAsia="Times New Roman" w:hAnsi="Arial" w:cs="Times New Roman"/>
      <w:kern w:val="1"/>
      <w:sz w:val="20"/>
      <w:szCs w:val="24"/>
    </w:rPr>
  </w:style>
  <w:style w:type="paragraph" w:customStyle="1" w:styleId="ConsNormal">
    <w:name w:val="ConsNormal"/>
    <w:rsid w:val="00760381"/>
    <w:pPr>
      <w:suppressAutoHyphens/>
      <w:autoSpaceDE w:val="0"/>
      <w:spacing w:after="0" w:line="240" w:lineRule="auto"/>
      <w:ind w:firstLine="720"/>
    </w:pPr>
    <w:rPr>
      <w:rFonts w:ascii="Arial" w:eastAsia="Arial" w:hAnsi="Arial" w:cs="Arial"/>
      <w:sz w:val="20"/>
      <w:szCs w:val="20"/>
    </w:rPr>
  </w:style>
  <w:style w:type="paragraph" w:customStyle="1" w:styleId="21">
    <w:name w:val="Основной текст с отступом 21"/>
    <w:basedOn w:val="a"/>
    <w:rsid w:val="00760381"/>
    <w:pPr>
      <w:widowControl w:val="0"/>
      <w:suppressAutoHyphens/>
      <w:ind w:firstLine="900"/>
    </w:pPr>
    <w:rPr>
      <w:kern w:val="1"/>
      <w:sz w:val="28"/>
      <w:szCs w:val="24"/>
      <w:lang w:eastAsia="en-US"/>
    </w:rPr>
  </w:style>
  <w:style w:type="paragraph" w:customStyle="1" w:styleId="22">
    <w:name w:val="Основной текст с отступом 22"/>
    <w:basedOn w:val="a"/>
    <w:rsid w:val="00760381"/>
    <w:pPr>
      <w:widowControl w:val="0"/>
      <w:suppressAutoHyphens/>
      <w:overflowPunct w:val="0"/>
      <w:autoSpaceDE w:val="0"/>
      <w:spacing w:before="20" w:after="20"/>
      <w:ind w:firstLine="708"/>
      <w:jc w:val="both"/>
      <w:textAlignment w:val="baseline"/>
    </w:pPr>
    <w:rPr>
      <w:rFonts w:eastAsia="Calibri"/>
      <w:kern w:val="1"/>
      <w:sz w:val="28"/>
      <w:szCs w:val="28"/>
      <w:lang w:eastAsia="en-US"/>
    </w:rPr>
  </w:style>
  <w:style w:type="character" w:styleId="a7">
    <w:name w:val="Hyperlink"/>
    <w:uiPriority w:val="99"/>
    <w:unhideWhenUsed/>
    <w:rsid w:val="00760381"/>
    <w:rPr>
      <w:color w:val="0000FF"/>
      <w:u w:val="single"/>
    </w:rPr>
  </w:style>
  <w:style w:type="character" w:customStyle="1" w:styleId="-">
    <w:name w:val="Интернет-ссылка"/>
    <w:rsid w:val="00760381"/>
    <w:rPr>
      <w:color w:val="000080"/>
      <w:u w:val="single"/>
    </w:rPr>
  </w:style>
  <w:style w:type="paragraph" w:customStyle="1" w:styleId="3">
    <w:name w:val="Текст3"/>
    <w:basedOn w:val="a"/>
    <w:rsid w:val="00B00A57"/>
    <w:pPr>
      <w:suppressAutoHyphens/>
    </w:pPr>
    <w:rPr>
      <w:rFonts w:ascii="Courier New" w:hAnsi="Courier New" w:cs="Courier New"/>
      <w:lang w:eastAsia="zh-CN"/>
    </w:rPr>
  </w:style>
  <w:style w:type="paragraph" w:styleId="a8">
    <w:name w:val="Balloon Text"/>
    <w:basedOn w:val="a"/>
    <w:link w:val="a9"/>
    <w:uiPriority w:val="99"/>
    <w:semiHidden/>
    <w:unhideWhenUsed/>
    <w:rsid w:val="00983674"/>
    <w:rPr>
      <w:rFonts w:ascii="Segoe UI" w:hAnsi="Segoe UI" w:cs="Segoe UI"/>
      <w:sz w:val="18"/>
      <w:szCs w:val="18"/>
    </w:rPr>
  </w:style>
  <w:style w:type="character" w:customStyle="1" w:styleId="a9">
    <w:name w:val="Текст выноски Знак"/>
    <w:basedOn w:val="a0"/>
    <w:link w:val="a8"/>
    <w:uiPriority w:val="99"/>
    <w:semiHidden/>
    <w:rsid w:val="00983674"/>
    <w:rPr>
      <w:rFonts w:ascii="Segoe UI" w:eastAsia="Times New Roman" w:hAnsi="Segoe UI" w:cs="Segoe UI"/>
      <w:sz w:val="18"/>
      <w:szCs w:val="18"/>
      <w:lang w:eastAsia="ru-RU"/>
    </w:rPr>
  </w:style>
  <w:style w:type="paragraph" w:styleId="aa">
    <w:name w:val="header"/>
    <w:basedOn w:val="a"/>
    <w:link w:val="ab"/>
    <w:uiPriority w:val="99"/>
    <w:unhideWhenUsed/>
    <w:rsid w:val="00501926"/>
    <w:pPr>
      <w:tabs>
        <w:tab w:val="center" w:pos="4677"/>
        <w:tab w:val="right" w:pos="9355"/>
      </w:tabs>
    </w:pPr>
  </w:style>
  <w:style w:type="character" w:customStyle="1" w:styleId="ab">
    <w:name w:val="Верхний колонтитул Знак"/>
    <w:basedOn w:val="a0"/>
    <w:link w:val="aa"/>
    <w:uiPriority w:val="99"/>
    <w:rsid w:val="00501926"/>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501926"/>
    <w:pPr>
      <w:tabs>
        <w:tab w:val="center" w:pos="4677"/>
        <w:tab w:val="right" w:pos="9355"/>
      </w:tabs>
    </w:pPr>
  </w:style>
  <w:style w:type="character" w:customStyle="1" w:styleId="ad">
    <w:name w:val="Нижний колонтитул Знак"/>
    <w:basedOn w:val="a0"/>
    <w:link w:val="ac"/>
    <w:uiPriority w:val="99"/>
    <w:semiHidden/>
    <w:rsid w:val="0050192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3119</Words>
  <Characters>17780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Kharchenko</cp:lastModifiedBy>
  <cp:revision>7</cp:revision>
  <cp:lastPrinted>2019-05-21T07:31:00Z</cp:lastPrinted>
  <dcterms:created xsi:type="dcterms:W3CDTF">2019-03-28T10:58:00Z</dcterms:created>
  <dcterms:modified xsi:type="dcterms:W3CDTF">2019-05-30T10:39:00Z</dcterms:modified>
</cp:coreProperties>
</file>