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85" w:rsidRPr="00BC4885" w:rsidRDefault="00BC4885" w:rsidP="00BC4885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BC4885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0427BC91" wp14:editId="0379BBA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85" w:rsidRPr="00BC4885" w:rsidRDefault="00BC4885" w:rsidP="00BC4885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BC4885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BC4885" w:rsidRPr="00BC4885" w:rsidRDefault="00BC4885" w:rsidP="00BC4885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BC4885">
        <w:rPr>
          <w:b/>
          <w:kern w:val="0"/>
          <w:sz w:val="28"/>
          <w:szCs w:val="28"/>
        </w:rPr>
        <w:t>КОРЕНОВСКОГО РАЙОНА</w:t>
      </w:r>
    </w:p>
    <w:p w:rsidR="00BC4885" w:rsidRPr="00BC4885" w:rsidRDefault="00BC4885" w:rsidP="00BC4885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BC4885">
        <w:rPr>
          <w:b/>
          <w:kern w:val="0"/>
          <w:sz w:val="36"/>
          <w:szCs w:val="36"/>
        </w:rPr>
        <w:t>ПОСТАНОВЛЕНИЕ</w:t>
      </w:r>
    </w:p>
    <w:p w:rsidR="00BC4885" w:rsidRPr="00BC4885" w:rsidRDefault="00BC4885" w:rsidP="00BC4885">
      <w:pPr>
        <w:tabs>
          <w:tab w:val="left" w:pos="1965"/>
          <w:tab w:val="left" w:pos="8505"/>
        </w:tabs>
        <w:suppressAutoHyphens w:val="0"/>
        <w:autoSpaceDN w:val="0"/>
        <w:rPr>
          <w:kern w:val="0"/>
          <w:sz w:val="28"/>
          <w:szCs w:val="28"/>
        </w:rPr>
      </w:pPr>
      <w:r w:rsidRPr="00BC4885">
        <w:rPr>
          <w:kern w:val="0"/>
          <w:sz w:val="28"/>
          <w:szCs w:val="28"/>
        </w:rPr>
        <w:t>от 2</w:t>
      </w:r>
      <w:r>
        <w:rPr>
          <w:kern w:val="0"/>
          <w:sz w:val="28"/>
          <w:szCs w:val="28"/>
        </w:rPr>
        <w:t>6</w:t>
      </w:r>
      <w:r w:rsidRPr="00BC4885">
        <w:rPr>
          <w:kern w:val="0"/>
          <w:sz w:val="28"/>
          <w:szCs w:val="28"/>
        </w:rPr>
        <w:t xml:space="preserve">.10.2018   </w:t>
      </w:r>
      <w:r w:rsidRPr="00BC4885">
        <w:rPr>
          <w:kern w:val="0"/>
          <w:sz w:val="28"/>
          <w:szCs w:val="28"/>
        </w:rPr>
        <w:tab/>
        <w:t xml:space="preserve">                                                                                             № 138</w:t>
      </w:r>
      <w:r>
        <w:rPr>
          <w:kern w:val="0"/>
          <w:sz w:val="28"/>
          <w:szCs w:val="28"/>
        </w:rPr>
        <w:t>4</w:t>
      </w:r>
    </w:p>
    <w:p w:rsidR="00BC4885" w:rsidRPr="00BC4885" w:rsidRDefault="00BC4885" w:rsidP="00BC4885">
      <w:pPr>
        <w:tabs>
          <w:tab w:val="left" w:pos="1965"/>
          <w:tab w:val="left" w:pos="8505"/>
        </w:tabs>
        <w:suppressAutoHyphens w:val="0"/>
        <w:autoSpaceDN w:val="0"/>
        <w:jc w:val="center"/>
        <w:rPr>
          <w:kern w:val="0"/>
          <w:sz w:val="28"/>
          <w:szCs w:val="28"/>
          <w:lang w:eastAsia="ru-RU"/>
        </w:rPr>
      </w:pPr>
      <w:r w:rsidRPr="00BC4885">
        <w:rPr>
          <w:rFonts w:eastAsia="SimSun"/>
          <w:kern w:val="0"/>
          <w:sz w:val="28"/>
          <w:szCs w:val="28"/>
          <w:lang w:eastAsia="ru-RU"/>
        </w:rPr>
        <w:t>г. Кореновск</w:t>
      </w:r>
    </w:p>
    <w:p w:rsidR="00BC4885" w:rsidRPr="00BC4885" w:rsidRDefault="00BC4885" w:rsidP="00BC4885">
      <w:pPr>
        <w:widowControl w:val="0"/>
        <w:jc w:val="center"/>
        <w:rPr>
          <w:rFonts w:eastAsia="DejaVu Sans"/>
          <w:b/>
          <w:sz w:val="28"/>
          <w:szCs w:val="24"/>
          <w:lang w:eastAsia="en-US"/>
        </w:rPr>
      </w:pPr>
    </w:p>
    <w:p w:rsidR="00EA06D1" w:rsidRDefault="00EA06D1" w:rsidP="00EA06D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</w:p>
    <w:p w:rsidR="00EA06D1" w:rsidRDefault="00EA06D1" w:rsidP="00EA06D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F4D22">
        <w:rPr>
          <w:rFonts w:ascii="Times New Roman" w:hAnsi="Times New Roman"/>
          <w:sz w:val="28"/>
          <w:szCs w:val="28"/>
        </w:rPr>
        <w:t>Об утверждении По</w:t>
      </w:r>
      <w:r>
        <w:rPr>
          <w:rFonts w:ascii="Times New Roman" w:hAnsi="Times New Roman"/>
          <w:sz w:val="28"/>
          <w:szCs w:val="28"/>
        </w:rPr>
        <w:t>ложения об</w:t>
      </w:r>
      <w:r w:rsidRPr="00FF4D22">
        <w:rPr>
          <w:rFonts w:ascii="Times New Roman" w:hAnsi="Times New Roman"/>
          <w:sz w:val="28"/>
          <w:szCs w:val="28"/>
        </w:rPr>
        <w:t xml:space="preserve"> организации продажи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F4D22">
        <w:rPr>
          <w:rFonts w:ascii="Times New Roman" w:hAnsi="Times New Roman"/>
          <w:sz w:val="28"/>
          <w:szCs w:val="28"/>
        </w:rPr>
        <w:t>мущества</w:t>
      </w:r>
      <w:r>
        <w:rPr>
          <w:rFonts w:ascii="Times New Roman" w:hAnsi="Times New Roman"/>
          <w:sz w:val="28"/>
          <w:szCs w:val="28"/>
        </w:rPr>
        <w:t>, находящегося в муниципальной собственности Кореновского</w:t>
      </w:r>
    </w:p>
    <w:p w:rsidR="00EA06D1" w:rsidRPr="00FF4D22" w:rsidRDefault="00EA06D1" w:rsidP="00EA06D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района, </w:t>
      </w:r>
      <w:r w:rsidRPr="00FF4D22">
        <w:rPr>
          <w:rFonts w:ascii="Times New Roman" w:hAnsi="Times New Roman"/>
          <w:sz w:val="28"/>
          <w:szCs w:val="28"/>
        </w:rPr>
        <w:t>без объявления цены</w:t>
      </w:r>
    </w:p>
    <w:p w:rsidR="00EA06D1" w:rsidRDefault="00EA06D1" w:rsidP="00EA06D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A06D1" w:rsidRDefault="00EA06D1" w:rsidP="00EA06D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A06D1" w:rsidRPr="00FF4D22" w:rsidRDefault="00EA06D1" w:rsidP="00EA06D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F4D22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FF4D22"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>Федеральн</w:t>
        </w:r>
        <w:r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>ым</w:t>
        </w:r>
        <w:r w:rsidRPr="00FF4D22"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 xml:space="preserve"> закон</w:t>
        </w:r>
      </w:hyperlink>
      <w:r>
        <w:rPr>
          <w:rFonts w:ascii="Times New Roman" w:hAnsi="Times New Roman"/>
          <w:b w:val="0"/>
          <w:sz w:val="28"/>
          <w:szCs w:val="28"/>
        </w:rPr>
        <w:t>ом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от 21 декабря 2001 года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FF4D22">
        <w:rPr>
          <w:rFonts w:ascii="Times New Roman" w:hAnsi="Times New Roman"/>
          <w:b w:val="0"/>
          <w:sz w:val="28"/>
          <w:szCs w:val="28"/>
        </w:rPr>
        <w:t>№ 178-ФЗ «О приватизации государственного и муниципального имущества»,</w:t>
      </w:r>
      <w:r>
        <w:rPr>
          <w:rFonts w:ascii="Times New Roman" w:hAnsi="Times New Roman"/>
          <w:b w:val="0"/>
          <w:sz w:val="28"/>
          <w:szCs w:val="28"/>
        </w:rPr>
        <w:t xml:space="preserve"> п</w:t>
      </w:r>
      <w:r w:rsidRPr="00FF4D2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Правительства Р</w:t>
      </w:r>
      <w:r>
        <w:rPr>
          <w:rFonts w:ascii="Times New Roman" w:hAnsi="Times New Roman"/>
          <w:b w:val="0"/>
          <w:sz w:val="28"/>
          <w:szCs w:val="28"/>
        </w:rPr>
        <w:t xml:space="preserve">оссийской </w:t>
      </w:r>
      <w:r w:rsidRPr="00FF4D22">
        <w:rPr>
          <w:rFonts w:ascii="Times New Roman" w:hAnsi="Times New Roman"/>
          <w:b w:val="0"/>
          <w:sz w:val="28"/>
          <w:szCs w:val="28"/>
        </w:rPr>
        <w:t>Ф</w:t>
      </w:r>
      <w:r>
        <w:rPr>
          <w:rFonts w:ascii="Times New Roman" w:hAnsi="Times New Roman"/>
          <w:b w:val="0"/>
          <w:sz w:val="28"/>
          <w:szCs w:val="28"/>
        </w:rPr>
        <w:t>едерации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от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F4D22">
        <w:rPr>
          <w:rFonts w:ascii="Times New Roman" w:hAnsi="Times New Roman"/>
          <w:b w:val="0"/>
          <w:sz w:val="28"/>
          <w:szCs w:val="28"/>
        </w:rPr>
        <w:t>22 июля 2002 г</w:t>
      </w:r>
      <w:r>
        <w:rPr>
          <w:rFonts w:ascii="Times New Roman" w:hAnsi="Times New Roman"/>
          <w:b w:val="0"/>
          <w:sz w:val="28"/>
          <w:szCs w:val="28"/>
        </w:rPr>
        <w:t>ода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№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549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 w:rsidRPr="00FF4D22">
        <w:rPr>
          <w:rFonts w:ascii="Times New Roman" w:hAnsi="Times New Roman"/>
          <w:b w:val="0"/>
          <w:sz w:val="28"/>
          <w:szCs w:val="28"/>
        </w:rPr>
        <w:t>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Pr="00FF4D22">
        <w:rPr>
          <w:rFonts w:ascii="Times New Roman" w:hAnsi="Times New Roman"/>
          <w:b w:val="0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EA06D1" w:rsidRDefault="00EA06D1" w:rsidP="00EA06D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F4D22">
        <w:rPr>
          <w:rFonts w:ascii="Times New Roman" w:hAnsi="Times New Roman"/>
          <w:b w:val="0"/>
          <w:sz w:val="28"/>
          <w:szCs w:val="28"/>
        </w:rPr>
        <w:t>1. Утвердить П</w:t>
      </w:r>
      <w:r>
        <w:rPr>
          <w:rFonts w:ascii="Times New Roman" w:hAnsi="Times New Roman"/>
          <w:b w:val="0"/>
          <w:sz w:val="28"/>
          <w:szCs w:val="28"/>
        </w:rPr>
        <w:t>оложение об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FF4D22">
        <w:rPr>
          <w:rFonts w:ascii="Times New Roman" w:hAnsi="Times New Roman"/>
          <w:b w:val="0"/>
          <w:sz w:val="28"/>
          <w:szCs w:val="28"/>
        </w:rPr>
        <w:t>рганизации продажи имущества</w:t>
      </w:r>
      <w:r>
        <w:rPr>
          <w:rFonts w:ascii="Times New Roman" w:hAnsi="Times New Roman"/>
          <w:b w:val="0"/>
          <w:sz w:val="28"/>
          <w:szCs w:val="28"/>
        </w:rPr>
        <w:t>, находящегося в муниципальной собственности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без объявления </w:t>
      </w:r>
      <w:r>
        <w:rPr>
          <w:rFonts w:ascii="Times New Roman" w:hAnsi="Times New Roman"/>
          <w:b w:val="0"/>
          <w:sz w:val="28"/>
          <w:szCs w:val="28"/>
        </w:rPr>
        <w:t xml:space="preserve">цены </w:t>
      </w:r>
      <w:r w:rsidRPr="00FF4D22">
        <w:rPr>
          <w:rFonts w:ascii="Times New Roman" w:hAnsi="Times New Roman"/>
          <w:b w:val="0"/>
          <w:sz w:val="28"/>
          <w:szCs w:val="28"/>
        </w:rPr>
        <w:t>(</w:t>
      </w:r>
      <w:r>
        <w:rPr>
          <w:rFonts w:ascii="Times New Roman" w:hAnsi="Times New Roman"/>
          <w:b w:val="0"/>
          <w:sz w:val="28"/>
          <w:szCs w:val="28"/>
        </w:rPr>
        <w:t>прилагается</w:t>
      </w:r>
      <w:r w:rsidRPr="00FF4D22">
        <w:rPr>
          <w:rFonts w:ascii="Times New Roman" w:hAnsi="Times New Roman"/>
          <w:b w:val="0"/>
          <w:sz w:val="28"/>
          <w:szCs w:val="28"/>
        </w:rPr>
        <w:t>).</w:t>
      </w:r>
    </w:p>
    <w:p w:rsidR="00EA06D1" w:rsidRPr="00F83124" w:rsidRDefault="00EA06D1" w:rsidP="00EA06D1">
      <w:pPr>
        <w:ind w:firstLine="709"/>
        <w:jc w:val="both"/>
        <w:rPr>
          <w:sz w:val="28"/>
          <w:szCs w:val="28"/>
        </w:rPr>
      </w:pPr>
      <w:r w:rsidRPr="00F83124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 силу постановление администрации Кореновского городского поселения Кореновского района от 14 сентября                     2016 года № 1640 «Об утверждении Положения об организации продажи имущества, находящего в муниципальной собственности Кореновского городского поселения Кореновского района, без объявления цены».</w:t>
      </w:r>
    </w:p>
    <w:p w:rsidR="00EA06D1" w:rsidRDefault="00EA06D1" w:rsidP="00EA06D1">
      <w:pPr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3</w:t>
      </w:r>
      <w:r w:rsidRPr="00D325A9">
        <w:rPr>
          <w:bCs/>
          <w:kern w:val="16"/>
          <w:sz w:val="28"/>
          <w:szCs w:val="28"/>
        </w:rPr>
        <w:t xml:space="preserve">. </w:t>
      </w:r>
      <w:r w:rsidRPr="00D325A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</w:t>
      </w:r>
      <w:r w:rsidRPr="00D325A9">
        <w:rPr>
          <w:sz w:val="28"/>
          <w:szCs w:val="28"/>
        </w:rPr>
        <w:t xml:space="preserve">ова) </w:t>
      </w:r>
      <w:r w:rsidRPr="007959E0">
        <w:rPr>
          <w:sz w:val="28"/>
          <w:szCs w:val="28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A06D1" w:rsidRDefault="00EA06D1" w:rsidP="00EA0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11BB">
        <w:rPr>
          <w:sz w:val="28"/>
          <w:szCs w:val="28"/>
        </w:rPr>
        <w:t xml:space="preserve">. </w:t>
      </w:r>
      <w:r w:rsidRPr="007959E0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Кореновского городского поселения Кореновского района М.В. Колесову.</w:t>
      </w:r>
    </w:p>
    <w:p w:rsidR="00EA06D1" w:rsidRPr="00D325A9" w:rsidRDefault="00EA06D1" w:rsidP="00EA0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02BDD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после его</w:t>
      </w:r>
      <w:r w:rsidRPr="00902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 </w:t>
      </w:r>
      <w:r w:rsidRPr="00D325A9">
        <w:rPr>
          <w:sz w:val="28"/>
          <w:szCs w:val="28"/>
        </w:rPr>
        <w:t>о</w:t>
      </w:r>
      <w:r>
        <w:rPr>
          <w:sz w:val="28"/>
          <w:szCs w:val="28"/>
        </w:rPr>
        <w:t>бнародования</w:t>
      </w:r>
      <w:r w:rsidRPr="00D325A9">
        <w:rPr>
          <w:sz w:val="28"/>
          <w:szCs w:val="28"/>
        </w:rPr>
        <w:t>.</w:t>
      </w:r>
    </w:p>
    <w:p w:rsidR="00EA06D1" w:rsidRPr="00C45F40" w:rsidRDefault="00EA06D1" w:rsidP="00EA06D1">
      <w:pPr>
        <w:shd w:val="clear" w:color="auto" w:fill="FFFFFF"/>
        <w:jc w:val="both"/>
        <w:rPr>
          <w:sz w:val="28"/>
          <w:szCs w:val="28"/>
        </w:rPr>
      </w:pPr>
    </w:p>
    <w:p w:rsidR="00EA06D1" w:rsidRPr="00C45F40" w:rsidRDefault="00EA06D1" w:rsidP="00EA06D1">
      <w:pPr>
        <w:shd w:val="clear" w:color="auto" w:fill="FFFFFF"/>
        <w:jc w:val="both"/>
        <w:rPr>
          <w:sz w:val="28"/>
          <w:szCs w:val="28"/>
        </w:rPr>
      </w:pPr>
    </w:p>
    <w:p w:rsidR="00EA06D1" w:rsidRPr="00C45F40" w:rsidRDefault="00EA06D1" w:rsidP="00EA06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45F4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A06D1" w:rsidRPr="00C45F40" w:rsidRDefault="00EA06D1" w:rsidP="00EA06D1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EA06D1" w:rsidRDefault="00EA06D1" w:rsidP="00EA06D1">
      <w:pPr>
        <w:jc w:val="both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>Кореновского района</w:t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  <w:t xml:space="preserve">                </w:t>
      </w:r>
      <w:r>
        <w:rPr>
          <w:color w:val="000000"/>
          <w:spacing w:val="-2"/>
          <w:sz w:val="28"/>
          <w:szCs w:val="28"/>
        </w:rPr>
        <w:t xml:space="preserve">Е.Н. </w:t>
      </w:r>
      <w:proofErr w:type="spellStart"/>
      <w:r>
        <w:rPr>
          <w:color w:val="000000"/>
          <w:spacing w:val="-2"/>
          <w:sz w:val="28"/>
          <w:szCs w:val="28"/>
        </w:rPr>
        <w:t>Пергун</w:t>
      </w:r>
      <w:proofErr w:type="spellEnd"/>
    </w:p>
    <w:p w:rsidR="00EA06D1" w:rsidRDefault="00EA06D1" w:rsidP="00EA06D1">
      <w:pPr>
        <w:jc w:val="both"/>
        <w:rPr>
          <w:color w:val="000000"/>
          <w:spacing w:val="-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1846"/>
        <w:gridCol w:w="4594"/>
      </w:tblGrid>
      <w:tr w:rsidR="003C1F1E" w:rsidRPr="00B62B42" w:rsidTr="001E0513">
        <w:tc>
          <w:tcPr>
            <w:tcW w:w="3198" w:type="dxa"/>
          </w:tcPr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6" w:type="dxa"/>
          </w:tcPr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4594" w:type="dxa"/>
          </w:tcPr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B62B42">
              <w:rPr>
                <w:kern w:val="0"/>
                <w:sz w:val="28"/>
                <w:szCs w:val="28"/>
              </w:rPr>
              <w:t>ПРИЛОЖЕНИЕ</w:t>
            </w: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16"/>
                <w:szCs w:val="16"/>
              </w:rPr>
            </w:pP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B62B42">
              <w:rPr>
                <w:kern w:val="0"/>
                <w:sz w:val="28"/>
                <w:szCs w:val="28"/>
              </w:rPr>
              <w:t>УТВЕРЖДЕНО</w:t>
            </w:r>
          </w:p>
          <w:p w:rsidR="003C1F1E" w:rsidRPr="00B62B42" w:rsidRDefault="003C1F1E" w:rsidP="001E0513">
            <w:pPr>
              <w:jc w:val="center"/>
              <w:rPr>
                <w:sz w:val="28"/>
                <w:szCs w:val="28"/>
              </w:rPr>
            </w:pPr>
            <w:r w:rsidRPr="00B62B42">
              <w:rPr>
                <w:sz w:val="28"/>
                <w:szCs w:val="28"/>
              </w:rPr>
              <w:t>постановлением администрации</w:t>
            </w:r>
          </w:p>
          <w:p w:rsidR="003C1F1E" w:rsidRPr="00B62B42" w:rsidRDefault="003C1F1E" w:rsidP="001E0513">
            <w:pPr>
              <w:jc w:val="center"/>
              <w:rPr>
                <w:sz w:val="28"/>
                <w:szCs w:val="28"/>
              </w:rPr>
            </w:pPr>
            <w:r w:rsidRPr="00B62B42">
              <w:rPr>
                <w:sz w:val="28"/>
                <w:szCs w:val="28"/>
              </w:rPr>
              <w:t>Кореновского городского поселения</w:t>
            </w:r>
          </w:p>
          <w:p w:rsidR="003C1F1E" w:rsidRPr="00B62B42" w:rsidRDefault="003C1F1E" w:rsidP="001E0513">
            <w:pPr>
              <w:jc w:val="center"/>
              <w:rPr>
                <w:sz w:val="28"/>
                <w:szCs w:val="28"/>
              </w:rPr>
            </w:pPr>
            <w:r w:rsidRPr="00B62B42">
              <w:rPr>
                <w:sz w:val="28"/>
                <w:szCs w:val="28"/>
              </w:rPr>
              <w:t>Кореновского района</w:t>
            </w: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</w:t>
            </w:r>
            <w:r w:rsidRPr="00B62B42">
              <w:rPr>
                <w:kern w:val="0"/>
                <w:sz w:val="28"/>
                <w:szCs w:val="28"/>
              </w:rPr>
              <w:t>т</w:t>
            </w:r>
            <w:r>
              <w:rPr>
                <w:kern w:val="0"/>
                <w:sz w:val="28"/>
                <w:szCs w:val="28"/>
              </w:rPr>
              <w:t xml:space="preserve"> 26.10.2018 № 1384</w:t>
            </w: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:rsidR="003C1F1E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3C1F1E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ПОЛОЖЕНИЕ</w:t>
      </w:r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об организации продажи имущества, находящегося в муниципальной собственности Кореновского городского поселения Кореновского района,</w:t>
      </w:r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без объявления цены</w:t>
      </w:r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  <w:bookmarkStart w:id="1" w:name="sub_1100"/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Раздел I. Общие положения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2" w:name="sub_1001"/>
      <w:bookmarkEnd w:id="1"/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1. Настоящее Положение определяет порядок организации продажи имущества, находящегося в муниципальной собственности Кореновского городского поселения Кореновского района имущества (далее - имущество) без объявления цены, подведения итогов продажи имущества без объявления цены и заключения с покупателем договора купли-продажи муниципального имущества без объявления цены.</w:t>
      </w:r>
    </w:p>
    <w:p w:rsidR="003C1F1E" w:rsidRPr="00B62B42" w:rsidRDefault="003C1F1E" w:rsidP="003C1F1E">
      <w:pPr>
        <w:widowControl w:val="0"/>
        <w:ind w:firstLine="709"/>
        <w:jc w:val="both"/>
        <w:rPr>
          <w:bCs/>
          <w:kern w:val="2"/>
          <w:sz w:val="28"/>
          <w:szCs w:val="28"/>
        </w:rPr>
      </w:pPr>
      <w:r w:rsidRPr="00B62B42">
        <w:rPr>
          <w:bCs/>
          <w:kern w:val="2"/>
          <w:sz w:val="28"/>
          <w:szCs w:val="28"/>
        </w:rPr>
        <w:t>Организация продажи без объявления цены земельных участков</w:t>
      </w:r>
      <w:r>
        <w:rPr>
          <w:bCs/>
          <w:kern w:val="2"/>
          <w:sz w:val="28"/>
          <w:szCs w:val="28"/>
        </w:rPr>
        <w:t xml:space="preserve">, </w:t>
      </w:r>
      <w:r w:rsidRPr="00B62B42">
        <w:rPr>
          <w:bCs/>
          <w:kern w:val="2"/>
          <w:sz w:val="28"/>
          <w:szCs w:val="28"/>
        </w:rPr>
        <w:t>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3" w:name="sub_1002"/>
      <w:bookmarkEnd w:id="2"/>
      <w:r w:rsidRPr="00B62B42">
        <w:rPr>
          <w:sz w:val="28"/>
          <w:szCs w:val="28"/>
        </w:rPr>
        <w:t>2. Продавцом имущества, находящегося в муниципальной собственности Кореновского городского поселения Кореновского района, является администрация Кореновского городского поселения Кореновского района (далее- администрация).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Администрация осуществляет продажу муниципального имущества без объявления цены, если продажа этого имущества посредством публичного предложения не состоялась.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62B42">
        <w:rPr>
          <w:sz w:val="28"/>
          <w:szCs w:val="28"/>
        </w:rPr>
        <w:t>процессе подготовки и проведения продажи имущества</w:t>
      </w:r>
      <w:r>
        <w:rPr>
          <w:sz w:val="28"/>
          <w:szCs w:val="28"/>
        </w:rPr>
        <w:t xml:space="preserve">                        администрация: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а) устанавливает срок приёма заявок на приобретение имущества (дата и время начала и окончания приёма заявок), а также дату подведения итогов продажи имущества;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62B42">
        <w:rPr>
          <w:sz w:val="28"/>
          <w:szCs w:val="28"/>
        </w:rPr>
        <w:t>заключает с покупателем договор купли-продажи имущества</w:t>
      </w:r>
      <w:r>
        <w:rPr>
          <w:sz w:val="28"/>
          <w:szCs w:val="28"/>
        </w:rPr>
        <w:t>;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62B42">
        <w:rPr>
          <w:sz w:val="28"/>
          <w:szCs w:val="28"/>
        </w:rPr>
        <w:t>) производит расчёты с покупателем;</w:t>
      </w:r>
    </w:p>
    <w:p w:rsidR="003C1F1E" w:rsidRPr="009F3F1B" w:rsidRDefault="003C1F1E" w:rsidP="003C1F1E">
      <w:pPr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Pr="009F3F1B">
        <w:rPr>
          <w:sz w:val="28"/>
          <w:szCs w:val="28"/>
        </w:rPr>
        <w:t xml:space="preserve">) </w:t>
      </w:r>
      <w:r w:rsidRPr="009F3F1B">
        <w:rPr>
          <w:kern w:val="0"/>
          <w:sz w:val="28"/>
          <w:szCs w:val="28"/>
          <w:lang w:eastAsia="ru-RU"/>
        </w:rPr>
        <w:t xml:space="preserve">организует подготовку и размещение информационного сообщения о </w:t>
      </w:r>
      <w:r>
        <w:rPr>
          <w:kern w:val="0"/>
          <w:sz w:val="28"/>
          <w:szCs w:val="28"/>
          <w:lang w:eastAsia="ru-RU"/>
        </w:rPr>
        <w:t>продаже</w:t>
      </w:r>
      <w:r w:rsidRPr="009F3F1B">
        <w:rPr>
          <w:kern w:val="0"/>
          <w:sz w:val="28"/>
          <w:szCs w:val="28"/>
          <w:lang w:eastAsia="ru-RU"/>
        </w:rPr>
        <w:t xml:space="preserve"> имущества в информационно-телекоммуникационной сети "Интернет" </w:t>
      </w:r>
      <w:r w:rsidRPr="009F3F1B">
        <w:rPr>
          <w:kern w:val="0"/>
          <w:sz w:val="28"/>
          <w:szCs w:val="28"/>
          <w:lang w:eastAsia="ru-RU"/>
        </w:rPr>
        <w:lastRenderedPageBreak/>
        <w:t xml:space="preserve">(далее - сеть "Интернет") в соответствии с требованиями, установленными </w:t>
      </w:r>
      <w:hyperlink r:id="rId10" w:history="1">
        <w:r w:rsidRPr="009F3F1B">
          <w:rPr>
            <w:kern w:val="0"/>
            <w:sz w:val="28"/>
            <w:szCs w:val="28"/>
            <w:lang w:eastAsia="ru-RU"/>
          </w:rPr>
          <w:t>Федеральным законом</w:t>
        </w:r>
      </w:hyperlink>
      <w:r w:rsidRPr="009F3F1B">
        <w:rPr>
          <w:kern w:val="0"/>
          <w:sz w:val="28"/>
          <w:szCs w:val="28"/>
          <w:lang w:eastAsia="ru-RU"/>
        </w:rPr>
        <w:t xml:space="preserve"> "О приватизации государственного и муниципального имущества" и настоящим Положением;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62B42">
        <w:rPr>
          <w:sz w:val="28"/>
          <w:szCs w:val="28"/>
        </w:rPr>
        <w:t>) принимает заявки юридических и физических лиц на приобретение имущества (далее соответственно - заявки и претенденты), а также прилагаемые к ним предложения о цене приобретения имущества и другие документы по описи, представленной претендентом;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62B42">
        <w:rPr>
          <w:sz w:val="28"/>
          <w:szCs w:val="28"/>
        </w:rPr>
        <w:t>) ведёт учёт заявок и предложени</w:t>
      </w:r>
      <w:r>
        <w:rPr>
          <w:sz w:val="28"/>
          <w:szCs w:val="28"/>
        </w:rPr>
        <w:t xml:space="preserve">й о цене приобретения имущества </w:t>
      </w:r>
      <w:r w:rsidRPr="006C272E">
        <w:rPr>
          <w:sz w:val="28"/>
          <w:szCs w:val="28"/>
        </w:rPr>
        <w:t xml:space="preserve">путем их регистрации в установленном </w:t>
      </w:r>
      <w:r>
        <w:rPr>
          <w:sz w:val="28"/>
          <w:szCs w:val="28"/>
        </w:rPr>
        <w:t>администрацией</w:t>
      </w:r>
      <w:r w:rsidRPr="006C272E">
        <w:rPr>
          <w:sz w:val="28"/>
          <w:szCs w:val="28"/>
        </w:rPr>
        <w:t xml:space="preserve"> порядке</w:t>
      </w:r>
      <w:r>
        <w:rPr>
          <w:sz w:val="28"/>
          <w:szCs w:val="28"/>
        </w:rPr>
        <w:t>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62B42">
        <w:rPr>
          <w:sz w:val="28"/>
          <w:szCs w:val="28"/>
        </w:rPr>
        <w:t>) уведомляет претендента об отказе в рассмотрении поданной им заявки и предложения о цене приобретения имущества или о призн</w:t>
      </w:r>
      <w:r>
        <w:rPr>
          <w:sz w:val="28"/>
          <w:szCs w:val="28"/>
        </w:rPr>
        <w:t>ании его покупателем имущества;</w:t>
      </w:r>
    </w:p>
    <w:p w:rsidR="003C1F1E" w:rsidRPr="00D963E1" w:rsidRDefault="003C1F1E" w:rsidP="003C1F1E">
      <w:pPr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и</w:t>
      </w:r>
      <w:r w:rsidRPr="00D963E1">
        <w:rPr>
          <w:sz w:val="28"/>
          <w:szCs w:val="28"/>
        </w:rPr>
        <w:t xml:space="preserve">) </w:t>
      </w:r>
      <w:r w:rsidRPr="00D963E1">
        <w:rPr>
          <w:kern w:val="0"/>
          <w:sz w:val="28"/>
          <w:szCs w:val="28"/>
          <w:lang w:eastAsia="ru-RU"/>
        </w:rPr>
        <w:t>организует подготовку и размещение информационного сообщения об итогах продажи имущества в сети "Интернет" в соответствии с требованиями, установленными</w:t>
      </w:r>
      <w:r>
        <w:rPr>
          <w:kern w:val="0"/>
          <w:sz w:val="28"/>
          <w:szCs w:val="28"/>
          <w:lang w:eastAsia="ru-RU"/>
        </w:rPr>
        <w:t xml:space="preserve"> </w:t>
      </w:r>
      <w:hyperlink r:id="rId11" w:history="1">
        <w:r w:rsidRPr="00D963E1">
          <w:rPr>
            <w:sz w:val="28"/>
            <w:szCs w:val="28"/>
          </w:rPr>
          <w:t>Федеральным законом</w:t>
        </w:r>
      </w:hyperlink>
      <w:r w:rsidRPr="00B62B42">
        <w:rPr>
          <w:sz w:val="28"/>
          <w:szCs w:val="28"/>
        </w:rPr>
        <w:t xml:space="preserve"> от 21декабря 2001 года № 178 «О приватизации государственного и муниципального имущества» и настоящим Положением;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62B42">
        <w:rPr>
          <w:sz w:val="28"/>
          <w:szCs w:val="28"/>
        </w:rPr>
        <w:t>) обеспечивает передачу имущества покупателю и совершает необходимые действия, связанные с переходом права собственности на него;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B62B42">
        <w:rPr>
          <w:sz w:val="28"/>
          <w:szCs w:val="28"/>
        </w:rPr>
        <w:t xml:space="preserve">) осуществляет иные функции, предусмотренные </w:t>
      </w:r>
      <w:hyperlink r:id="rId12" w:history="1">
        <w:r w:rsidRPr="00090754">
          <w:rPr>
            <w:sz w:val="28"/>
            <w:szCs w:val="28"/>
          </w:rPr>
          <w:t>Федеральным законом</w:t>
        </w:r>
      </w:hyperlink>
      <w:r w:rsidRPr="00090754">
        <w:rPr>
          <w:sz w:val="28"/>
          <w:szCs w:val="28"/>
        </w:rPr>
        <w:t xml:space="preserve"> </w:t>
      </w:r>
      <w:r w:rsidRPr="00B62B42">
        <w:rPr>
          <w:sz w:val="28"/>
          <w:szCs w:val="28"/>
        </w:rPr>
        <w:t>от 21 декабря 2001 года № 178 «О приватизации государственного и муниципального имущества» и настоящим Положением.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2B42">
        <w:rPr>
          <w:sz w:val="28"/>
          <w:szCs w:val="28"/>
        </w:rPr>
        <w:t>Уполномоченным органом по организации продажи муниципального имущества выступает отдел имущественных и земельных отношений администрации Кореновского городского поселения Кор</w:t>
      </w:r>
      <w:r>
        <w:rPr>
          <w:sz w:val="28"/>
          <w:szCs w:val="28"/>
        </w:rPr>
        <w:t xml:space="preserve">еновского района (далее-Отдел). 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4" w:name="sub_1003"/>
      <w:bookmarkEnd w:id="3"/>
      <w:r w:rsidRPr="00B62B42">
        <w:rPr>
          <w:sz w:val="28"/>
          <w:szCs w:val="28"/>
        </w:rPr>
        <w:t xml:space="preserve">4. </w:t>
      </w:r>
      <w:r>
        <w:rPr>
          <w:sz w:val="28"/>
          <w:szCs w:val="28"/>
        </w:rPr>
        <w:t>Администрация не вправе</w:t>
      </w:r>
      <w:r w:rsidRPr="00B62B42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вать</w:t>
      </w:r>
      <w:r w:rsidRPr="00B62B42">
        <w:rPr>
          <w:sz w:val="28"/>
          <w:szCs w:val="28"/>
        </w:rPr>
        <w:t xml:space="preserve"> иным лицам</w:t>
      </w:r>
      <w:r>
        <w:rPr>
          <w:sz w:val="28"/>
          <w:szCs w:val="28"/>
        </w:rPr>
        <w:t xml:space="preserve"> функции продавца</w:t>
      </w:r>
      <w:r w:rsidRPr="00B62B42">
        <w:rPr>
          <w:sz w:val="28"/>
          <w:szCs w:val="28"/>
        </w:rPr>
        <w:t>, за исключением случаев, предусмотренных законодательством Российской Федерации.</w:t>
      </w:r>
    </w:p>
    <w:bookmarkEnd w:id="4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bookmarkStart w:id="5" w:name="sub_1200"/>
      <w:r w:rsidRPr="00B62B42">
        <w:rPr>
          <w:bCs/>
          <w:kern w:val="32"/>
          <w:sz w:val="28"/>
          <w:szCs w:val="28"/>
        </w:rPr>
        <w:t>Раздел II</w:t>
      </w:r>
      <w:r>
        <w:rPr>
          <w:bCs/>
          <w:kern w:val="32"/>
          <w:sz w:val="28"/>
          <w:szCs w:val="28"/>
        </w:rPr>
        <w:t xml:space="preserve">. </w:t>
      </w:r>
      <w:r w:rsidRPr="00B62B42">
        <w:rPr>
          <w:bCs/>
          <w:kern w:val="32"/>
          <w:sz w:val="28"/>
          <w:szCs w:val="28"/>
        </w:rPr>
        <w:t xml:space="preserve">Организация приёма заявок и предложений о цене </w:t>
      </w:r>
    </w:p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приобретения имущества</w:t>
      </w:r>
    </w:p>
    <w:bookmarkEnd w:id="5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6" w:name="sub_1004"/>
      <w:r w:rsidRPr="00B62B42">
        <w:rPr>
          <w:sz w:val="28"/>
          <w:szCs w:val="28"/>
        </w:rPr>
        <w:t>5. Заявки со всеми прилагаемыми к ним документами направляются в Администрацию по адресу, указанному в информационном сообщении, или подаются непосредственно по месту приёма заявок.</w:t>
      </w:r>
    </w:p>
    <w:bookmarkEnd w:id="6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Отдел осуществляет приём заявок в течение указанного в информационном сообщении срока.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Срок приёма заявок должен быть не менее 25 календарных дней. Определённая Администрацией дата подведения итогов продажи имущества указывается в информационном сообщении.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7" w:name="sub_1005"/>
      <w:r w:rsidRPr="00B62B42">
        <w:rPr>
          <w:sz w:val="28"/>
          <w:szCs w:val="28"/>
        </w:rPr>
        <w:t>6. Форма бланка заявки утверждается и приводится в информационном сообщении.</w:t>
      </w:r>
    </w:p>
    <w:bookmarkEnd w:id="7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lastRenderedPageBreak/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Предложение о цене приобретения имущества прилагается к заявке в запечатанном конверте</w:t>
      </w:r>
      <w:r w:rsidRPr="00B62B42">
        <w:rPr>
          <w:kern w:val="0"/>
          <w:sz w:val="28"/>
          <w:szCs w:val="28"/>
          <w:lang w:eastAsia="ru-RU"/>
        </w:rPr>
        <w:t>.</w:t>
      </w:r>
      <w:r>
        <w:rPr>
          <w:kern w:val="0"/>
          <w:sz w:val="28"/>
          <w:szCs w:val="28"/>
          <w:lang w:eastAsia="ru-RU"/>
        </w:rPr>
        <w:t xml:space="preserve"> </w:t>
      </w:r>
      <w:r w:rsidRPr="00B62B42">
        <w:rPr>
          <w:sz w:val="28"/>
          <w:szCs w:val="28"/>
        </w:rPr>
        <w:t>Предлагаемая претендентом цена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Претендент вправе подать только одно предложение о цене приобретения имущества.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К заявке также прилагаются документы по перечню, указанному в информационном сообщении, и опись прилагаемых документов в двух экземплярах, один из которых остаётся у Администрации, другой, с отметкой о приёме заявки и прилагаемых к ней документов, - у претендента.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8" w:name="sub_1006"/>
      <w:r w:rsidRPr="00B62B42">
        <w:rPr>
          <w:sz w:val="28"/>
          <w:szCs w:val="28"/>
        </w:rPr>
        <w:t xml:space="preserve">7. При приёме заявки </w:t>
      </w:r>
      <w:r>
        <w:rPr>
          <w:sz w:val="28"/>
          <w:szCs w:val="28"/>
        </w:rPr>
        <w:t>специалист Отдела</w:t>
      </w:r>
      <w:r w:rsidRPr="00B62B42">
        <w:rPr>
          <w:sz w:val="28"/>
          <w:szCs w:val="28"/>
        </w:rPr>
        <w:t>:</w:t>
      </w:r>
    </w:p>
    <w:bookmarkEnd w:id="8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а) удостоверяет личность претендента или его полномочного представителя и проверяет надлежащее оформление документа, удостоверяющего право полномочного представителя действовать от имени претендента;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б) рассматривает заявки с прилагаемыми к ним документами на предмет их соответствия требованиям законодательства Российской Федерации.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9" w:name="sub_1007"/>
      <w:r w:rsidRPr="00B62B42">
        <w:rPr>
          <w:sz w:val="28"/>
          <w:szCs w:val="28"/>
        </w:rPr>
        <w:t xml:space="preserve">8. Администрация отказывает претенденту в приёме заявки в </w:t>
      </w:r>
      <w:r>
        <w:rPr>
          <w:sz w:val="28"/>
          <w:szCs w:val="28"/>
        </w:rPr>
        <w:t xml:space="preserve">                                </w:t>
      </w:r>
      <w:r w:rsidRPr="00B62B42">
        <w:rPr>
          <w:sz w:val="28"/>
          <w:szCs w:val="28"/>
        </w:rPr>
        <w:t>случае если:</w:t>
      </w:r>
    </w:p>
    <w:bookmarkEnd w:id="9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а) заявка представлена по истечении срока приёма заявок, указанного в информационном сообщении;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б) заявка представлена лицом, не уполномоченным претендентом на осуществление таких действий;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в) заявка оформлена с нарушением требований, установленных продавцом;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г) представлены не все документы, предусмотренные информационным сообщением, либо они оформлены ненадлежащим образом;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д)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Указанный перечень оснований для отказа в приёме заявки является исчерпывающим.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Специалист Отдела, осуществляющий приём документов, делает на экземпляре описи документов, остающемся у претендента, отметку об отказе в приёме заявки с указанием причины отказа и заверяет её своей подписью. Непринятая заявка с прилагаемыми к ней документами возвращается в день её получения Администрацией претенденту или его полномочному представителю под расписку либо по почте (заказным письмом).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0" w:name="sub_1008"/>
      <w:r w:rsidRPr="00B62B42">
        <w:rPr>
          <w:sz w:val="28"/>
          <w:szCs w:val="28"/>
        </w:rPr>
        <w:t xml:space="preserve">9. Принятые заявки </w:t>
      </w:r>
      <w:r>
        <w:rPr>
          <w:sz w:val="28"/>
          <w:szCs w:val="28"/>
        </w:rPr>
        <w:t xml:space="preserve">специалист Отдела </w:t>
      </w:r>
      <w:r w:rsidRPr="00B62B42">
        <w:rPr>
          <w:sz w:val="28"/>
          <w:szCs w:val="28"/>
        </w:rPr>
        <w:t>регистрирует в журнале приёма заявок с присвоением каждой заявке номера и указанием даты и времени её поступления.</w:t>
      </w:r>
    </w:p>
    <w:bookmarkEnd w:id="10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lastRenderedPageBreak/>
        <w:t>Зарегистрированная заявка является поступившим продавцу предложением (</w:t>
      </w:r>
      <w:hyperlink r:id="rId13" w:history="1">
        <w:r w:rsidRPr="00090754">
          <w:rPr>
            <w:sz w:val="28"/>
            <w:szCs w:val="28"/>
          </w:rPr>
          <w:t>офертой</w:t>
        </w:r>
      </w:hyperlink>
      <w:r w:rsidRPr="00B62B42">
        <w:rPr>
          <w:sz w:val="28"/>
          <w:szCs w:val="28"/>
        </w:rPr>
        <w:t>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bookmarkStart w:id="11" w:name="sub_1300"/>
      <w:r w:rsidRPr="00B62B42">
        <w:rPr>
          <w:bCs/>
          <w:kern w:val="32"/>
          <w:sz w:val="28"/>
          <w:szCs w:val="28"/>
        </w:rPr>
        <w:t>Раздел III</w:t>
      </w:r>
      <w:r>
        <w:rPr>
          <w:bCs/>
          <w:kern w:val="32"/>
          <w:sz w:val="28"/>
          <w:szCs w:val="28"/>
        </w:rPr>
        <w:t xml:space="preserve">. </w:t>
      </w:r>
      <w:r w:rsidRPr="00B62B42">
        <w:rPr>
          <w:bCs/>
          <w:kern w:val="32"/>
          <w:sz w:val="28"/>
          <w:szCs w:val="28"/>
        </w:rPr>
        <w:t>Порядок подведения итогов продажи муниципального имущества</w:t>
      </w:r>
    </w:p>
    <w:bookmarkEnd w:id="11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2" w:name="sub_1009"/>
      <w:r w:rsidRPr="00B62B42">
        <w:rPr>
          <w:sz w:val="28"/>
          <w:szCs w:val="28"/>
        </w:rPr>
        <w:t>10. По результатам рассмотрения представленных документов Администрация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3" w:name="sub_1010"/>
      <w:bookmarkEnd w:id="12"/>
      <w:r w:rsidRPr="00B62B42">
        <w:rPr>
          <w:sz w:val="28"/>
          <w:szCs w:val="28"/>
        </w:rPr>
        <w:t>11. Для определения покупателя имущества Администрация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4" w:name="sub_1011"/>
      <w:bookmarkEnd w:id="13"/>
      <w:r w:rsidRPr="00B62B42">
        <w:rPr>
          <w:sz w:val="28"/>
          <w:szCs w:val="28"/>
        </w:rPr>
        <w:t>12. Покупателем имущества признаётся:</w:t>
      </w:r>
    </w:p>
    <w:bookmarkEnd w:id="14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5" w:name="sub_1012"/>
      <w:r w:rsidRPr="00B62B42">
        <w:rPr>
          <w:sz w:val="28"/>
          <w:szCs w:val="28"/>
        </w:rPr>
        <w:t>13. Протокол об итогах продажи имущества должен содержать:</w:t>
      </w:r>
    </w:p>
    <w:bookmarkEnd w:id="15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а) сведения об имуществе;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б) общее количество зарегистрированных заявок;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г) сведения о рассмотренных предложениях о цене приобретения имущества с указанием подавших их претендентов;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д) сведения о покупателе имущества;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е) цену приобретения имущества, предложенную покупателем;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ж) иные необходимые сведения.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6" w:name="sub_1013"/>
      <w:r w:rsidRPr="00B62B42">
        <w:rPr>
          <w:sz w:val="28"/>
          <w:szCs w:val="28"/>
        </w:rPr>
        <w:t xml:space="preserve">14.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                 покупателю или их полномочным представителям под расписку в день подведения итогов продажи имущества либо высылаются в их адрес по почте </w:t>
      </w:r>
      <w:r w:rsidRPr="00B62B42">
        <w:rPr>
          <w:sz w:val="28"/>
          <w:szCs w:val="28"/>
        </w:rPr>
        <w:lastRenderedPageBreak/>
        <w:t>заказным письмом на следующий после дня подведения итогов продажи имущества день.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7" w:name="sub_1014"/>
      <w:bookmarkEnd w:id="16"/>
      <w:r w:rsidRPr="00B62B42">
        <w:rPr>
          <w:sz w:val="28"/>
          <w:szCs w:val="28"/>
        </w:rPr>
        <w:t>15. Если в указанный в информационном сообщении срок для приёма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признаётся несостоявшейся, что фиксируется в протоколе об итогах продажи имущества.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  <w:bookmarkStart w:id="18" w:name="sub_1015"/>
      <w:bookmarkEnd w:id="17"/>
      <w:r w:rsidRPr="00B62B42">
        <w:rPr>
          <w:sz w:val="28"/>
          <w:szCs w:val="28"/>
        </w:rPr>
        <w:t xml:space="preserve">16. </w:t>
      </w:r>
      <w:bookmarkEnd w:id="18"/>
      <w:r w:rsidRPr="00AD0CD1">
        <w:rPr>
          <w:sz w:val="28"/>
          <w:szCs w:val="28"/>
        </w:rPr>
        <w:t>Информационное сообщение об итогах продажи имущества размещается в соответствии с требованиями Федерального закона от 21</w:t>
      </w:r>
      <w:r>
        <w:rPr>
          <w:sz w:val="28"/>
          <w:szCs w:val="28"/>
        </w:rPr>
        <w:t xml:space="preserve"> </w:t>
      </w:r>
      <w:r w:rsidRPr="00AD0CD1">
        <w:rPr>
          <w:sz w:val="28"/>
          <w:szCs w:val="28"/>
        </w:rPr>
        <w:t>декабря 2001 года № 178</w:t>
      </w:r>
      <w:r>
        <w:rPr>
          <w:sz w:val="28"/>
          <w:szCs w:val="28"/>
        </w:rPr>
        <w:t>-ФЗ</w:t>
      </w:r>
      <w:r w:rsidRPr="00AD0CD1">
        <w:rPr>
          <w:sz w:val="28"/>
          <w:szCs w:val="28"/>
        </w:rPr>
        <w:t xml:space="preserve"> «О приватизации государственного и муниципального имущества»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а также не позднее рабочего дня, следующего за днем подведения итогов продажи имущества, - на сайте </w:t>
      </w:r>
      <w:r>
        <w:rPr>
          <w:sz w:val="28"/>
          <w:szCs w:val="28"/>
        </w:rPr>
        <w:t>администрации</w:t>
      </w:r>
      <w:r w:rsidRPr="00AD0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городского поселения Кореновского района в информационно-телекоммуникационной </w:t>
      </w:r>
      <w:r w:rsidRPr="00AD0CD1">
        <w:rPr>
          <w:sz w:val="28"/>
          <w:szCs w:val="28"/>
        </w:rPr>
        <w:t>сети "Интернет".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Раздел IV</w:t>
      </w:r>
      <w:r>
        <w:rPr>
          <w:bCs/>
          <w:kern w:val="32"/>
          <w:sz w:val="28"/>
          <w:szCs w:val="28"/>
        </w:rPr>
        <w:t xml:space="preserve">. </w:t>
      </w:r>
      <w:r w:rsidRPr="00B62B42">
        <w:rPr>
          <w:bCs/>
          <w:kern w:val="32"/>
          <w:sz w:val="28"/>
          <w:szCs w:val="28"/>
        </w:rPr>
        <w:t xml:space="preserve">Порядок заключения договора купли-продажи имущества, </w:t>
      </w:r>
    </w:p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оплаты имущества и передачи его покупателю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19" w:name="sub_1016"/>
      <w:r w:rsidRPr="00B62B42">
        <w:rPr>
          <w:sz w:val="28"/>
          <w:szCs w:val="28"/>
        </w:rPr>
        <w:t xml:space="preserve">17. Договор купли-продажи имущества заключается </w:t>
      </w:r>
      <w:r>
        <w:rPr>
          <w:sz w:val="28"/>
          <w:szCs w:val="28"/>
        </w:rPr>
        <w:t>в течение 5 рабочих дней</w:t>
      </w:r>
      <w:r w:rsidRPr="00B62B42">
        <w:rPr>
          <w:sz w:val="28"/>
          <w:szCs w:val="28"/>
        </w:rPr>
        <w:t xml:space="preserve"> со дня подведения итогов продажи.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20" w:name="sub_1017"/>
      <w:bookmarkEnd w:id="19"/>
      <w:r w:rsidRPr="00B62B42">
        <w:rPr>
          <w:sz w:val="28"/>
          <w:szCs w:val="28"/>
        </w:rPr>
        <w:t xml:space="preserve">18. Договор купли-продажи имущества должен содержать все существенные условия, предусмотренные для таких </w:t>
      </w:r>
      <w:r w:rsidRPr="00090754">
        <w:rPr>
          <w:sz w:val="28"/>
          <w:szCs w:val="28"/>
        </w:rPr>
        <w:t xml:space="preserve">договоров </w:t>
      </w:r>
      <w:hyperlink r:id="rId14" w:history="1">
        <w:r w:rsidRPr="00090754">
          <w:rPr>
            <w:sz w:val="28"/>
            <w:szCs w:val="28"/>
          </w:rPr>
          <w:t>Гражданским кодексом</w:t>
        </w:r>
      </w:hyperlink>
      <w:r w:rsidRPr="00090754">
        <w:rPr>
          <w:sz w:val="28"/>
          <w:szCs w:val="28"/>
        </w:rPr>
        <w:t xml:space="preserve"> Российской Федерации, </w:t>
      </w:r>
      <w:hyperlink r:id="rId15" w:history="1">
        <w:r w:rsidRPr="00090754">
          <w:rPr>
            <w:sz w:val="28"/>
            <w:szCs w:val="28"/>
          </w:rPr>
          <w:t>Федеральным законом</w:t>
        </w:r>
      </w:hyperlink>
      <w:r w:rsidRPr="00090754">
        <w:rPr>
          <w:sz w:val="28"/>
          <w:szCs w:val="28"/>
        </w:rPr>
        <w:t xml:space="preserve"> от</w:t>
      </w:r>
      <w:r w:rsidRPr="00B62B42">
        <w:rPr>
          <w:sz w:val="28"/>
          <w:szCs w:val="28"/>
        </w:rPr>
        <w:t xml:space="preserve"> 21 декабря 2001 года № 178-ФЗ «О приватизации государственного и муниципального имущества» и иными нормативными правовыми актами Российской Федерации.</w:t>
      </w:r>
    </w:p>
    <w:bookmarkEnd w:id="20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Денежные средства в счёт оплаты приватизируемого имущества в размере предложенной покупателем цены приобретения направляются в установленном порядке в бюджет Кореновского городского поселения Кореновского района на счёт, указанный в информационном сообщении о проведении продажи имущества, в сроки, указанные в договоре купли-продажи имущества, но не позднее 30 рабочих дней со дня его заключения.</w:t>
      </w:r>
    </w:p>
    <w:p w:rsidR="003C1F1E" w:rsidRPr="00B62B42" w:rsidRDefault="003C1F1E" w:rsidP="003C1F1E">
      <w:pPr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  <w:r w:rsidRPr="00B62B42">
        <w:rPr>
          <w:kern w:val="0"/>
          <w:sz w:val="28"/>
          <w:szCs w:val="28"/>
          <w:lang w:eastAsia="ru-RU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21" w:name="sub_1018"/>
      <w:r w:rsidRPr="00B62B42">
        <w:rPr>
          <w:sz w:val="28"/>
          <w:szCs w:val="28"/>
        </w:rPr>
        <w:t xml:space="preserve">19. При уклонении покупателя от заключения договора </w:t>
      </w:r>
      <w:r>
        <w:rPr>
          <w:sz w:val="28"/>
          <w:szCs w:val="28"/>
        </w:rPr>
        <w:t xml:space="preserve">                                            </w:t>
      </w:r>
      <w:r w:rsidRPr="00B62B42">
        <w:rPr>
          <w:sz w:val="28"/>
          <w:szCs w:val="28"/>
        </w:rPr>
        <w:t xml:space="preserve">купли-продажи имущества в установленный срок покупатель утрачивает </w:t>
      </w:r>
      <w:r>
        <w:rPr>
          <w:sz w:val="28"/>
          <w:szCs w:val="28"/>
        </w:rPr>
        <w:t xml:space="preserve">                      </w:t>
      </w:r>
      <w:r w:rsidRPr="00B62B42">
        <w:rPr>
          <w:sz w:val="28"/>
          <w:szCs w:val="28"/>
        </w:rPr>
        <w:t>право на заключение такого договора. В этом случае продажа имущества признается несостоявшейся.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22" w:name="sub_1019"/>
      <w:bookmarkEnd w:id="21"/>
      <w:r w:rsidRPr="00B62B42">
        <w:rPr>
          <w:sz w:val="28"/>
          <w:szCs w:val="28"/>
        </w:rPr>
        <w:t xml:space="preserve">20. Факт оплаты имущества подтверждается выпиской со счёта, указанного в информационном сообщении о проведении продажи имущества, </w:t>
      </w:r>
      <w:r w:rsidRPr="00B62B42">
        <w:rPr>
          <w:sz w:val="28"/>
          <w:szCs w:val="28"/>
        </w:rPr>
        <w:lastRenderedPageBreak/>
        <w:t xml:space="preserve">подтверждающей поступление средств в размере и в сроки, указанные в </w:t>
      </w:r>
      <w:r>
        <w:rPr>
          <w:sz w:val="28"/>
          <w:szCs w:val="28"/>
        </w:rPr>
        <w:t xml:space="preserve">     </w:t>
      </w:r>
      <w:r w:rsidRPr="00B62B42">
        <w:rPr>
          <w:sz w:val="28"/>
          <w:szCs w:val="28"/>
        </w:rPr>
        <w:t>договоре купли-продажи имущества или решении о рассрочке оплаты имущества.</w:t>
      </w:r>
    </w:p>
    <w:bookmarkEnd w:id="22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21. Администрация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jc w:val="both"/>
        <w:rPr>
          <w:sz w:val="28"/>
          <w:szCs w:val="28"/>
        </w:rPr>
      </w:pPr>
      <w:r w:rsidRPr="00B62B42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</w:t>
      </w:r>
      <w:r w:rsidRPr="00B62B42">
        <w:rPr>
          <w:sz w:val="28"/>
          <w:szCs w:val="28"/>
        </w:rPr>
        <w:t xml:space="preserve">имущественных и земельных </w:t>
      </w:r>
    </w:p>
    <w:p w:rsidR="003C1F1E" w:rsidRPr="00B62B42" w:rsidRDefault="003C1F1E" w:rsidP="003C1F1E">
      <w:pPr>
        <w:jc w:val="both"/>
        <w:rPr>
          <w:sz w:val="28"/>
          <w:szCs w:val="28"/>
        </w:rPr>
      </w:pPr>
      <w:r w:rsidRPr="00B62B42">
        <w:rPr>
          <w:sz w:val="28"/>
          <w:szCs w:val="28"/>
        </w:rPr>
        <w:t>отношений администрации</w:t>
      </w:r>
    </w:p>
    <w:p w:rsidR="003C1F1E" w:rsidRPr="00B62B42" w:rsidRDefault="003C1F1E" w:rsidP="003C1F1E">
      <w:pPr>
        <w:jc w:val="both"/>
        <w:rPr>
          <w:sz w:val="28"/>
          <w:szCs w:val="28"/>
        </w:rPr>
      </w:pPr>
      <w:r w:rsidRPr="00B62B42">
        <w:rPr>
          <w:sz w:val="28"/>
          <w:szCs w:val="28"/>
        </w:rPr>
        <w:t>Кореновского городского поселения</w:t>
      </w:r>
    </w:p>
    <w:p w:rsidR="003C1F1E" w:rsidRDefault="003C1F1E" w:rsidP="003C1F1E">
      <w:pPr>
        <w:rPr>
          <w:sz w:val="28"/>
          <w:szCs w:val="28"/>
        </w:rPr>
      </w:pPr>
      <w:r w:rsidRPr="00B62B42">
        <w:rPr>
          <w:sz w:val="28"/>
          <w:szCs w:val="28"/>
        </w:rPr>
        <w:t>Кореновского района</w:t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  <w:t xml:space="preserve">          Ю.Н. </w:t>
      </w:r>
      <w:proofErr w:type="spellStart"/>
      <w:r w:rsidRPr="00B62B42">
        <w:rPr>
          <w:sz w:val="28"/>
          <w:szCs w:val="28"/>
        </w:rPr>
        <w:t>Алишина</w:t>
      </w:r>
      <w:proofErr w:type="spellEnd"/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EA06D1" w:rsidRDefault="00EA06D1" w:rsidP="00AA5E27">
      <w:pPr>
        <w:rPr>
          <w:sz w:val="28"/>
          <w:szCs w:val="28"/>
        </w:rPr>
      </w:pPr>
    </w:p>
    <w:p w:rsidR="00EA06D1" w:rsidRDefault="00EA06D1" w:rsidP="00AA5E27">
      <w:pPr>
        <w:rPr>
          <w:sz w:val="28"/>
          <w:szCs w:val="28"/>
        </w:rPr>
      </w:pPr>
    </w:p>
    <w:p w:rsidR="00EA06D1" w:rsidRDefault="00EA06D1" w:rsidP="00AA5E27">
      <w:pPr>
        <w:rPr>
          <w:sz w:val="28"/>
          <w:szCs w:val="28"/>
        </w:rPr>
      </w:pPr>
    </w:p>
    <w:p w:rsidR="00EA06D1" w:rsidRDefault="00EA06D1" w:rsidP="00AA5E27">
      <w:pPr>
        <w:rPr>
          <w:sz w:val="28"/>
          <w:szCs w:val="28"/>
        </w:rPr>
      </w:pPr>
    </w:p>
    <w:sectPr w:rsidR="00EA06D1" w:rsidSect="003A1BD4">
      <w:headerReference w:type="default" r:id="rId16"/>
      <w:pgSz w:w="11906" w:h="16838"/>
      <w:pgMar w:top="1134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73" w:rsidRDefault="00745873" w:rsidP="00B74E91">
      <w:r>
        <w:separator/>
      </w:r>
    </w:p>
  </w:endnote>
  <w:endnote w:type="continuationSeparator" w:id="0">
    <w:p w:rsidR="00745873" w:rsidRDefault="00745873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73" w:rsidRDefault="00745873" w:rsidP="00B74E91">
      <w:r>
        <w:separator/>
      </w:r>
    </w:p>
  </w:footnote>
  <w:footnote w:type="continuationSeparator" w:id="0">
    <w:p w:rsidR="00745873" w:rsidRDefault="00745873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91" w:rsidRPr="003C1F1E" w:rsidRDefault="00B62B42" w:rsidP="00B62B42">
    <w:pPr>
      <w:pStyle w:val="ac"/>
      <w:tabs>
        <w:tab w:val="left" w:pos="4650"/>
      </w:tabs>
      <w:rPr>
        <w:color w:val="FFFFFF" w:themeColor="background1"/>
        <w:sz w:val="28"/>
        <w:szCs w:val="28"/>
      </w:rPr>
    </w:pPr>
    <w:r w:rsidRPr="005C1AD6">
      <w:rPr>
        <w:sz w:val="28"/>
        <w:szCs w:val="28"/>
      </w:rPr>
      <w:tab/>
    </w:r>
    <w:r w:rsidRPr="003C1F1E">
      <w:rPr>
        <w:color w:val="FFFFFF" w:themeColor="background1"/>
        <w:sz w:val="28"/>
        <w:szCs w:val="28"/>
      </w:rPr>
      <w:tab/>
    </w:r>
    <w:r w:rsidR="00B74E91" w:rsidRPr="003C1F1E">
      <w:rPr>
        <w:color w:val="FFFFFF" w:themeColor="background1"/>
        <w:sz w:val="28"/>
        <w:szCs w:val="28"/>
      </w:rPr>
      <w:fldChar w:fldCharType="begin"/>
    </w:r>
    <w:r w:rsidR="00B74E91" w:rsidRPr="003C1F1E">
      <w:rPr>
        <w:color w:val="FFFFFF" w:themeColor="background1"/>
        <w:sz w:val="28"/>
        <w:szCs w:val="28"/>
      </w:rPr>
      <w:instrText>PAGE   \* MERGEFORMAT</w:instrText>
    </w:r>
    <w:r w:rsidR="00B74E91" w:rsidRPr="003C1F1E">
      <w:rPr>
        <w:color w:val="FFFFFF" w:themeColor="background1"/>
        <w:sz w:val="28"/>
        <w:szCs w:val="28"/>
      </w:rPr>
      <w:fldChar w:fldCharType="separate"/>
    </w:r>
    <w:r w:rsidR="00A407CD">
      <w:rPr>
        <w:noProof/>
        <w:color w:val="FFFFFF" w:themeColor="background1"/>
        <w:sz w:val="28"/>
        <w:szCs w:val="28"/>
      </w:rPr>
      <w:t>7</w:t>
    </w:r>
    <w:r w:rsidR="00B74E91" w:rsidRPr="003C1F1E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52"/>
    <w:rsid w:val="00077491"/>
    <w:rsid w:val="00090754"/>
    <w:rsid w:val="00095C4C"/>
    <w:rsid w:val="000F43A1"/>
    <w:rsid w:val="000F60A1"/>
    <w:rsid w:val="00113424"/>
    <w:rsid w:val="00116AB5"/>
    <w:rsid w:val="00134DC5"/>
    <w:rsid w:val="001352B5"/>
    <w:rsid w:val="00135B8B"/>
    <w:rsid w:val="00164A6E"/>
    <w:rsid w:val="001A6630"/>
    <w:rsid w:val="001E1152"/>
    <w:rsid w:val="001E20D6"/>
    <w:rsid w:val="001F385B"/>
    <w:rsid w:val="001F3C2D"/>
    <w:rsid w:val="002210C6"/>
    <w:rsid w:val="002217FE"/>
    <w:rsid w:val="00244F2C"/>
    <w:rsid w:val="00281626"/>
    <w:rsid w:val="00296900"/>
    <w:rsid w:val="002A1AC5"/>
    <w:rsid w:val="002A3D49"/>
    <w:rsid w:val="002C3E31"/>
    <w:rsid w:val="00312009"/>
    <w:rsid w:val="00315582"/>
    <w:rsid w:val="00351E57"/>
    <w:rsid w:val="003760FA"/>
    <w:rsid w:val="00376EED"/>
    <w:rsid w:val="0038112F"/>
    <w:rsid w:val="00395A32"/>
    <w:rsid w:val="003A1BD4"/>
    <w:rsid w:val="003A3CC9"/>
    <w:rsid w:val="003A4E31"/>
    <w:rsid w:val="003C1F1E"/>
    <w:rsid w:val="003C458E"/>
    <w:rsid w:val="003F54E6"/>
    <w:rsid w:val="00421CC2"/>
    <w:rsid w:val="00440142"/>
    <w:rsid w:val="00444640"/>
    <w:rsid w:val="0044703F"/>
    <w:rsid w:val="00450561"/>
    <w:rsid w:val="00454FB5"/>
    <w:rsid w:val="00471515"/>
    <w:rsid w:val="0047500D"/>
    <w:rsid w:val="00480A9F"/>
    <w:rsid w:val="004B0C47"/>
    <w:rsid w:val="004D42F7"/>
    <w:rsid w:val="004D642A"/>
    <w:rsid w:val="004F3563"/>
    <w:rsid w:val="004F42B7"/>
    <w:rsid w:val="00526849"/>
    <w:rsid w:val="005271C9"/>
    <w:rsid w:val="00564A87"/>
    <w:rsid w:val="00580DE6"/>
    <w:rsid w:val="0058144A"/>
    <w:rsid w:val="005843E1"/>
    <w:rsid w:val="00597DD0"/>
    <w:rsid w:val="005A3B09"/>
    <w:rsid w:val="005A73EC"/>
    <w:rsid w:val="005C1AD6"/>
    <w:rsid w:val="005D7945"/>
    <w:rsid w:val="005E3AFD"/>
    <w:rsid w:val="005F762E"/>
    <w:rsid w:val="00601150"/>
    <w:rsid w:val="00617F8C"/>
    <w:rsid w:val="00621ACC"/>
    <w:rsid w:val="00623912"/>
    <w:rsid w:val="00624A28"/>
    <w:rsid w:val="006517F0"/>
    <w:rsid w:val="00652CE3"/>
    <w:rsid w:val="00653BF2"/>
    <w:rsid w:val="0066567C"/>
    <w:rsid w:val="00677BC3"/>
    <w:rsid w:val="006902F2"/>
    <w:rsid w:val="006906DA"/>
    <w:rsid w:val="00692679"/>
    <w:rsid w:val="00695BAC"/>
    <w:rsid w:val="0069685A"/>
    <w:rsid w:val="006A175A"/>
    <w:rsid w:val="006B0A0B"/>
    <w:rsid w:val="006C272E"/>
    <w:rsid w:val="006C692B"/>
    <w:rsid w:val="006E00B4"/>
    <w:rsid w:val="006F2D87"/>
    <w:rsid w:val="007050BA"/>
    <w:rsid w:val="00706434"/>
    <w:rsid w:val="00745873"/>
    <w:rsid w:val="007615F3"/>
    <w:rsid w:val="00761C69"/>
    <w:rsid w:val="00765814"/>
    <w:rsid w:val="0076702B"/>
    <w:rsid w:val="00791BC3"/>
    <w:rsid w:val="007959E0"/>
    <w:rsid w:val="007C1F57"/>
    <w:rsid w:val="007E22F4"/>
    <w:rsid w:val="007E3213"/>
    <w:rsid w:val="007F0FFA"/>
    <w:rsid w:val="008173C8"/>
    <w:rsid w:val="00845CEB"/>
    <w:rsid w:val="00875139"/>
    <w:rsid w:val="00876890"/>
    <w:rsid w:val="00877FAE"/>
    <w:rsid w:val="008C07CB"/>
    <w:rsid w:val="00905DB8"/>
    <w:rsid w:val="00920231"/>
    <w:rsid w:val="00964B53"/>
    <w:rsid w:val="00966390"/>
    <w:rsid w:val="00974CE0"/>
    <w:rsid w:val="009E34A9"/>
    <w:rsid w:val="009F3F1B"/>
    <w:rsid w:val="00A159FC"/>
    <w:rsid w:val="00A276F5"/>
    <w:rsid w:val="00A407CD"/>
    <w:rsid w:val="00A475E9"/>
    <w:rsid w:val="00A52FF2"/>
    <w:rsid w:val="00A77889"/>
    <w:rsid w:val="00AA4A34"/>
    <w:rsid w:val="00AA5E27"/>
    <w:rsid w:val="00AC729A"/>
    <w:rsid w:val="00AD0CD1"/>
    <w:rsid w:val="00AE3C7C"/>
    <w:rsid w:val="00B23F7D"/>
    <w:rsid w:val="00B26E28"/>
    <w:rsid w:val="00B27652"/>
    <w:rsid w:val="00B33C5B"/>
    <w:rsid w:val="00B60D85"/>
    <w:rsid w:val="00B61D4C"/>
    <w:rsid w:val="00B62B42"/>
    <w:rsid w:val="00B74E91"/>
    <w:rsid w:val="00B86BD0"/>
    <w:rsid w:val="00BC04E9"/>
    <w:rsid w:val="00BC4885"/>
    <w:rsid w:val="00BE4A60"/>
    <w:rsid w:val="00BE5DC8"/>
    <w:rsid w:val="00C31C2B"/>
    <w:rsid w:val="00C342A4"/>
    <w:rsid w:val="00C44F21"/>
    <w:rsid w:val="00C45F40"/>
    <w:rsid w:val="00CA60DA"/>
    <w:rsid w:val="00CA6770"/>
    <w:rsid w:val="00CA6C87"/>
    <w:rsid w:val="00CF087E"/>
    <w:rsid w:val="00CF7E53"/>
    <w:rsid w:val="00D11100"/>
    <w:rsid w:val="00D16D9C"/>
    <w:rsid w:val="00D325A9"/>
    <w:rsid w:val="00D32D67"/>
    <w:rsid w:val="00D33F64"/>
    <w:rsid w:val="00D35DA5"/>
    <w:rsid w:val="00D41B21"/>
    <w:rsid w:val="00D56C51"/>
    <w:rsid w:val="00D61E7B"/>
    <w:rsid w:val="00D61FF0"/>
    <w:rsid w:val="00D62573"/>
    <w:rsid w:val="00D75661"/>
    <w:rsid w:val="00D777DB"/>
    <w:rsid w:val="00D95DC7"/>
    <w:rsid w:val="00D963E1"/>
    <w:rsid w:val="00DB3007"/>
    <w:rsid w:val="00DB70F9"/>
    <w:rsid w:val="00E13059"/>
    <w:rsid w:val="00E35EC9"/>
    <w:rsid w:val="00E42C73"/>
    <w:rsid w:val="00E5335D"/>
    <w:rsid w:val="00E60BD7"/>
    <w:rsid w:val="00E630BD"/>
    <w:rsid w:val="00E76653"/>
    <w:rsid w:val="00E83BF0"/>
    <w:rsid w:val="00E91A87"/>
    <w:rsid w:val="00E91D4E"/>
    <w:rsid w:val="00EA06D1"/>
    <w:rsid w:val="00EB1F38"/>
    <w:rsid w:val="00EC18F6"/>
    <w:rsid w:val="00EF6BED"/>
    <w:rsid w:val="00F0029A"/>
    <w:rsid w:val="00F361E9"/>
    <w:rsid w:val="00F60960"/>
    <w:rsid w:val="00F760A5"/>
    <w:rsid w:val="00F82FB5"/>
    <w:rsid w:val="00F83124"/>
    <w:rsid w:val="00F85DDE"/>
    <w:rsid w:val="00FA11D6"/>
    <w:rsid w:val="00FD60A7"/>
    <w:rsid w:val="00FE0AF0"/>
    <w:rsid w:val="00FE67ED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0965E6-BC0D-4FD3-9752-1D0502D0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color w:val="000000"/>
      <w:sz w:val="2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0">
    <w:name w:val="WW8Num4z0"/>
    <w:rPr>
      <w:color w:val="000000"/>
      <w:sz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14">
    <w:name w:val="Обычный1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">
    <w:name w:val="Hyperlink"/>
    <w:rsid w:val="00706434"/>
    <w:rPr>
      <w:color w:val="0000FF"/>
      <w:u w:val="single"/>
    </w:rPr>
  </w:style>
  <w:style w:type="paragraph" w:customStyle="1" w:styleId="af0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2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325A9"/>
    <w:rPr>
      <w:i/>
      <w:iCs/>
    </w:rPr>
  </w:style>
  <w:style w:type="character" w:customStyle="1" w:styleId="40">
    <w:name w:val="Заголовок 4 Знак"/>
    <w:link w:val="4"/>
    <w:uiPriority w:val="9"/>
    <w:semiHidden/>
    <w:rsid w:val="00134DC5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f4">
    <w:name w:val="No Spacing"/>
    <w:uiPriority w:val="1"/>
    <w:qFormat/>
    <w:rsid w:val="00471515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0064072.43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5505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505.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505.0" TargetMode="External"/><Relationship Id="rId10" Type="http://schemas.openxmlformats.org/officeDocument/2006/relationships/hyperlink" Target="garantF1://1202550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505.0" TargetMode="External"/><Relationship Id="rId14" Type="http://schemas.openxmlformats.org/officeDocument/2006/relationships/hyperlink" Target="garantF1://10064072.2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DF63-8CDB-4B58-979C-815186AB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Home</Company>
  <LinksUpToDate>false</LinksUpToDate>
  <CharactersWithSpaces>14326</CharactersWithSpaces>
  <SharedDoc>false</SharedDoc>
  <HLinks>
    <vt:vector size="48" baseType="variant">
      <vt:variant>
        <vt:i4>7274552</vt:i4>
      </vt:variant>
      <vt:variant>
        <vt:i4>21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4587533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garantf1://10064072.2030/</vt:lpwstr>
      </vt:variant>
      <vt:variant>
        <vt:lpwstr/>
      </vt:variant>
      <vt:variant>
        <vt:i4>7667769</vt:i4>
      </vt:variant>
      <vt:variant>
        <vt:i4>15</vt:i4>
      </vt:variant>
      <vt:variant>
        <vt:i4>0</vt:i4>
      </vt:variant>
      <vt:variant>
        <vt:i4>5</vt:i4>
      </vt:variant>
      <vt:variant>
        <vt:lpwstr>garantf1://12025505.15/</vt:lpwstr>
      </vt:variant>
      <vt:variant>
        <vt:lpwstr/>
      </vt:variant>
      <vt:variant>
        <vt:i4>5898253</vt:i4>
      </vt:variant>
      <vt:variant>
        <vt:i4>12</vt:i4>
      </vt:variant>
      <vt:variant>
        <vt:i4>0</vt:i4>
      </vt:variant>
      <vt:variant>
        <vt:i4>5</vt:i4>
      </vt:variant>
      <vt:variant>
        <vt:lpwstr>garantf1://10064072.435/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garantf1://12025505.15/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Андрей Барыбин</cp:lastModifiedBy>
  <cp:revision>5</cp:revision>
  <cp:lastPrinted>2018-10-30T07:18:00Z</cp:lastPrinted>
  <dcterms:created xsi:type="dcterms:W3CDTF">2018-10-26T11:23:00Z</dcterms:created>
  <dcterms:modified xsi:type="dcterms:W3CDTF">2018-10-30T07:18:00Z</dcterms:modified>
</cp:coreProperties>
</file>