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07" w:rsidRPr="004F747F" w:rsidRDefault="00872607" w:rsidP="00872607">
      <w:pPr>
        <w:suppressAutoHyphens w:val="0"/>
        <w:jc w:val="center"/>
        <w:rPr>
          <w:b/>
          <w:sz w:val="28"/>
          <w:szCs w:val="28"/>
        </w:rPr>
      </w:pPr>
      <w:bookmarkStart w:id="0" w:name="_GoBack"/>
      <w:bookmarkEnd w:id="0"/>
      <w:r w:rsidRPr="004F747F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72607" w:rsidRPr="004F747F" w:rsidRDefault="00872607" w:rsidP="00872607">
      <w:pPr>
        <w:autoSpaceDN w:val="0"/>
        <w:jc w:val="center"/>
        <w:rPr>
          <w:b/>
          <w:sz w:val="28"/>
          <w:szCs w:val="28"/>
        </w:rPr>
      </w:pPr>
      <w:r w:rsidRPr="004F747F">
        <w:rPr>
          <w:b/>
          <w:sz w:val="28"/>
          <w:szCs w:val="28"/>
        </w:rPr>
        <w:t>АДМИНИСТРАЦИЯ КОРЕНОВСКОГО ГОРОДСКОГО ПОСЕЛЕНИЯ</w:t>
      </w:r>
    </w:p>
    <w:p w:rsidR="00872607" w:rsidRPr="004F747F" w:rsidRDefault="00872607" w:rsidP="00872607">
      <w:pPr>
        <w:autoSpaceDN w:val="0"/>
        <w:jc w:val="center"/>
        <w:rPr>
          <w:b/>
          <w:sz w:val="28"/>
          <w:szCs w:val="28"/>
        </w:rPr>
      </w:pPr>
      <w:r w:rsidRPr="004F747F">
        <w:rPr>
          <w:b/>
          <w:sz w:val="28"/>
          <w:szCs w:val="28"/>
        </w:rPr>
        <w:t xml:space="preserve"> КОРЕНОВСКОГО РАЙОНА</w:t>
      </w:r>
    </w:p>
    <w:p w:rsidR="00872607" w:rsidRPr="004F747F" w:rsidRDefault="00872607" w:rsidP="00872607">
      <w:pPr>
        <w:autoSpaceDN w:val="0"/>
        <w:jc w:val="center"/>
        <w:rPr>
          <w:b/>
          <w:sz w:val="36"/>
          <w:szCs w:val="36"/>
        </w:rPr>
      </w:pPr>
      <w:r w:rsidRPr="004F747F">
        <w:rPr>
          <w:b/>
          <w:sz w:val="36"/>
          <w:szCs w:val="36"/>
        </w:rPr>
        <w:t>ПОСТАНОВЛЕНИЕ</w:t>
      </w:r>
    </w:p>
    <w:p w:rsidR="00872607" w:rsidRPr="004F747F" w:rsidRDefault="00872607" w:rsidP="00872607">
      <w:pPr>
        <w:autoSpaceDN w:val="0"/>
        <w:jc w:val="center"/>
        <w:rPr>
          <w:sz w:val="28"/>
          <w:szCs w:val="28"/>
        </w:rPr>
      </w:pPr>
      <w:r w:rsidRPr="004F747F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Pr="004F747F">
        <w:rPr>
          <w:sz w:val="28"/>
          <w:szCs w:val="28"/>
        </w:rPr>
        <w:t xml:space="preserve">.01.2024 </w:t>
      </w:r>
      <w:r w:rsidRPr="004F747F">
        <w:rPr>
          <w:sz w:val="28"/>
          <w:szCs w:val="28"/>
        </w:rPr>
        <w:tab/>
        <w:t xml:space="preserve">   </w:t>
      </w:r>
      <w:r w:rsidRPr="004F747F">
        <w:rPr>
          <w:sz w:val="28"/>
          <w:szCs w:val="28"/>
        </w:rPr>
        <w:tab/>
      </w:r>
      <w:r w:rsidRPr="004F747F">
        <w:rPr>
          <w:sz w:val="28"/>
          <w:szCs w:val="28"/>
        </w:rPr>
        <w:tab/>
        <w:t xml:space="preserve">                                     </w:t>
      </w:r>
      <w:r w:rsidRPr="004F747F">
        <w:rPr>
          <w:sz w:val="28"/>
          <w:szCs w:val="28"/>
        </w:rPr>
        <w:tab/>
      </w:r>
      <w:r w:rsidRPr="004F747F">
        <w:rPr>
          <w:sz w:val="28"/>
          <w:szCs w:val="28"/>
        </w:rPr>
        <w:tab/>
      </w:r>
      <w:r w:rsidRPr="004F747F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78</w:t>
      </w:r>
    </w:p>
    <w:p w:rsidR="00872607" w:rsidRPr="004F747F" w:rsidRDefault="00872607" w:rsidP="00872607">
      <w:pPr>
        <w:autoSpaceDN w:val="0"/>
        <w:jc w:val="center"/>
        <w:rPr>
          <w:sz w:val="28"/>
          <w:szCs w:val="28"/>
        </w:rPr>
      </w:pPr>
      <w:r w:rsidRPr="004F747F">
        <w:rPr>
          <w:sz w:val="28"/>
          <w:szCs w:val="28"/>
        </w:rPr>
        <w:t xml:space="preserve">г. Кореновск </w:t>
      </w:r>
    </w:p>
    <w:p w:rsidR="00EA796D" w:rsidRDefault="00EA796D">
      <w:pPr>
        <w:widowControl w:val="0"/>
        <w:jc w:val="center"/>
        <w:rPr>
          <w:sz w:val="28"/>
          <w:szCs w:val="28"/>
        </w:rPr>
      </w:pPr>
    </w:p>
    <w:p w:rsidR="00234D30" w:rsidRDefault="00234D30">
      <w:pPr>
        <w:widowControl w:val="0"/>
        <w:jc w:val="center"/>
        <w:rPr>
          <w:sz w:val="28"/>
          <w:szCs w:val="28"/>
        </w:rPr>
      </w:pPr>
    </w:p>
    <w:p w:rsidR="007B5BC5" w:rsidRDefault="007B5BC5">
      <w:pPr>
        <w:widowControl w:val="0"/>
        <w:jc w:val="center"/>
        <w:rPr>
          <w:sz w:val="28"/>
          <w:szCs w:val="28"/>
        </w:rPr>
      </w:pPr>
    </w:p>
    <w:p w:rsidR="00E5636D" w:rsidRDefault="00C91FA8" w:rsidP="004221F2">
      <w:pPr>
        <w:tabs>
          <w:tab w:val="left" w:pos="7938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</w:p>
    <w:p w:rsidR="004221F2" w:rsidRDefault="00E80218" w:rsidP="004221F2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C91FA8" w:rsidRPr="009E13AD">
        <w:rPr>
          <w:b/>
          <w:sz w:val="28"/>
          <w:szCs w:val="28"/>
        </w:rPr>
        <w:t xml:space="preserve">Кореновского района </w:t>
      </w:r>
      <w:r w:rsidR="00437710">
        <w:rPr>
          <w:b/>
          <w:sz w:val="28"/>
          <w:szCs w:val="28"/>
        </w:rPr>
        <w:t>«</w:t>
      </w:r>
      <w:r w:rsidR="004221F2" w:rsidRPr="004221F2">
        <w:rPr>
          <w:b/>
          <w:bCs/>
          <w:sz w:val="28"/>
          <w:szCs w:val="28"/>
        </w:rPr>
        <w:t>О даче согласия на передачу</w:t>
      </w:r>
    </w:p>
    <w:p w:rsidR="004221F2" w:rsidRDefault="00564B55" w:rsidP="004221F2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тренажеров</w:t>
      </w:r>
      <w:r w:rsidR="004221F2" w:rsidRPr="004221F2">
        <w:rPr>
          <w:b/>
          <w:bCs/>
          <w:sz w:val="28"/>
          <w:szCs w:val="28"/>
        </w:rPr>
        <w:t xml:space="preserve"> из муниципальной собственности</w:t>
      </w:r>
    </w:p>
    <w:p w:rsidR="004221F2" w:rsidRDefault="004221F2" w:rsidP="004221F2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221F2">
        <w:rPr>
          <w:b/>
          <w:bCs/>
          <w:sz w:val="28"/>
          <w:szCs w:val="28"/>
        </w:rPr>
        <w:t xml:space="preserve">Кореновского городского поселения Кореновского района в муниципальную собственность </w:t>
      </w:r>
      <w:r w:rsidR="00564B55">
        <w:rPr>
          <w:b/>
          <w:bCs/>
          <w:sz w:val="28"/>
          <w:szCs w:val="28"/>
        </w:rPr>
        <w:t>Пролетарс</w:t>
      </w:r>
      <w:r w:rsidRPr="004221F2">
        <w:rPr>
          <w:b/>
          <w:bCs/>
          <w:sz w:val="28"/>
          <w:szCs w:val="28"/>
        </w:rPr>
        <w:t>кого сельского</w:t>
      </w:r>
    </w:p>
    <w:p w:rsidR="00234D30" w:rsidRPr="00166557" w:rsidRDefault="004221F2" w:rsidP="004221F2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4221F2">
        <w:rPr>
          <w:b/>
          <w:bCs/>
          <w:sz w:val="28"/>
          <w:szCs w:val="28"/>
        </w:rPr>
        <w:t>поселения Кореновского района на безвозмездной основе</w:t>
      </w:r>
      <w:r w:rsidR="00786246">
        <w:rPr>
          <w:b/>
          <w:bCs/>
          <w:sz w:val="28"/>
          <w:szCs w:val="28"/>
        </w:rPr>
        <w:t>»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Default="00786246" w:rsidP="00E80218">
      <w:pPr>
        <w:ind w:firstLine="709"/>
        <w:rPr>
          <w:sz w:val="28"/>
          <w:szCs w:val="28"/>
        </w:rPr>
      </w:pPr>
    </w:p>
    <w:p w:rsidR="007B5BC5" w:rsidRPr="00E5636D" w:rsidRDefault="007B5BC5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155CB7" w:rsidRDefault="00C91FA8" w:rsidP="0078624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437710" w:rsidRPr="00437710">
        <w:rPr>
          <w:sz w:val="28"/>
          <w:szCs w:val="28"/>
        </w:rPr>
        <w:t>«</w:t>
      </w:r>
      <w:r w:rsidR="004B11DE" w:rsidRPr="004B11DE">
        <w:rPr>
          <w:bCs/>
          <w:sz w:val="28"/>
          <w:szCs w:val="28"/>
        </w:rPr>
        <w:t xml:space="preserve">О даче согласия на передачу </w:t>
      </w:r>
      <w:r w:rsidR="00564B55">
        <w:rPr>
          <w:bCs/>
          <w:sz w:val="28"/>
          <w:szCs w:val="28"/>
        </w:rPr>
        <w:t>тренажеров</w:t>
      </w:r>
      <w:r w:rsidR="006A4BBF">
        <w:rPr>
          <w:bCs/>
          <w:sz w:val="28"/>
          <w:szCs w:val="28"/>
        </w:rPr>
        <w:t xml:space="preserve"> </w:t>
      </w:r>
      <w:r w:rsidR="004B11DE" w:rsidRPr="004B11DE">
        <w:rPr>
          <w:bCs/>
          <w:sz w:val="28"/>
          <w:szCs w:val="28"/>
        </w:rPr>
        <w:t xml:space="preserve">из муниципальной собственности Кореновского городского поселения Кореновского района в муниципальную собственность </w:t>
      </w:r>
      <w:r w:rsidR="00564B55">
        <w:rPr>
          <w:bCs/>
          <w:sz w:val="28"/>
          <w:szCs w:val="28"/>
        </w:rPr>
        <w:t>Пролетар</w:t>
      </w:r>
      <w:r w:rsidR="004B11DE" w:rsidRPr="004B11DE">
        <w:rPr>
          <w:bCs/>
          <w:sz w:val="28"/>
          <w:szCs w:val="28"/>
        </w:rPr>
        <w:t>ского сельского поселения Кореновского района на безвозмездной основе</w:t>
      </w:r>
      <w:r w:rsidR="00437710"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91FA8" w:rsidRPr="00155CB7" w:rsidRDefault="00234D30" w:rsidP="0078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437710" w:rsidRPr="00437710">
        <w:rPr>
          <w:sz w:val="28"/>
          <w:szCs w:val="28"/>
        </w:rPr>
        <w:t>«</w:t>
      </w:r>
      <w:r w:rsidR="00564B55" w:rsidRPr="00564B55">
        <w:rPr>
          <w:bCs/>
          <w:sz w:val="28"/>
          <w:szCs w:val="28"/>
        </w:rPr>
        <w:t>О даче согласия на передачу тренажеров из муниципальной собственности Кореновского городского поселения Кореновского района в муниципальную собственность Пролетарского сельского поселения Кореновского района на безвозмездной основе</w:t>
      </w:r>
      <w:r w:rsidR="00437710" w:rsidRPr="00437710">
        <w:rPr>
          <w:bCs/>
          <w:sz w:val="28"/>
        </w:rPr>
        <w:t>»</w:t>
      </w:r>
      <w:r w:rsidR="00EE06B9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2398C">
        <w:rPr>
          <w:sz w:val="28"/>
          <w:szCs w:val="28"/>
        </w:rPr>
        <w:t>на</w:t>
      </w:r>
      <w:r>
        <w:rPr>
          <w:sz w:val="28"/>
          <w:szCs w:val="28"/>
        </w:rPr>
        <w:t>чальника отдела имущественных и земельных отношений администрации Кореновского городского поселения Кореновского</w:t>
      </w:r>
      <w:r w:rsidR="00E2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564B55">
        <w:rPr>
          <w:sz w:val="28"/>
          <w:szCs w:val="28"/>
        </w:rPr>
        <w:t>Я.С. Синицыну.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BE343A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</w:t>
      </w:r>
      <w:r w:rsidRPr="002E3FE9">
        <w:rPr>
          <w:sz w:val="28"/>
          <w:szCs w:val="28"/>
        </w:rPr>
        <w:lastRenderedPageBreak/>
        <w:t>поселения Корен</w:t>
      </w:r>
      <w:r w:rsidR="00BE343A">
        <w:rPr>
          <w:sz w:val="28"/>
          <w:szCs w:val="28"/>
        </w:rPr>
        <w:t>овского района в информационно-</w:t>
      </w:r>
      <w:r w:rsidRPr="002E3FE9">
        <w:rPr>
          <w:sz w:val="28"/>
          <w:szCs w:val="28"/>
        </w:rPr>
        <w:t>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155CB7" w:rsidRDefault="00BE343A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6B6974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</w:t>
      </w:r>
      <w:r w:rsidR="00BE343A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A92B1B">
        <w:rPr>
          <w:sz w:val="28"/>
          <w:szCs w:val="28"/>
        </w:rPr>
        <w:t xml:space="preserve">    </w:t>
      </w:r>
      <w:r w:rsidR="00BE343A">
        <w:rPr>
          <w:sz w:val="28"/>
          <w:szCs w:val="28"/>
        </w:rPr>
        <w:t xml:space="preserve">   Т.В. Супрунова</w:t>
      </w: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D273BC" w:rsidRDefault="00D273BC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745E1C" w:rsidRDefault="00745E1C" w:rsidP="007908BE">
      <w:pPr>
        <w:rPr>
          <w:sz w:val="28"/>
          <w:szCs w:val="28"/>
        </w:rPr>
      </w:pPr>
    </w:p>
    <w:p w:rsidR="00D47647" w:rsidRDefault="00D47647" w:rsidP="007908BE">
      <w:pPr>
        <w:rPr>
          <w:sz w:val="28"/>
          <w:szCs w:val="28"/>
        </w:rPr>
      </w:pPr>
    </w:p>
    <w:p w:rsidR="00BE343A" w:rsidRDefault="00BE343A" w:rsidP="007908BE">
      <w:pPr>
        <w:rPr>
          <w:sz w:val="28"/>
          <w:szCs w:val="28"/>
        </w:rPr>
      </w:pPr>
    </w:p>
    <w:p w:rsidR="00BE343A" w:rsidRDefault="00BE343A" w:rsidP="007908B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B5BC5">
              <w:rPr>
                <w:sz w:val="28"/>
                <w:szCs w:val="28"/>
              </w:rPr>
              <w:t xml:space="preserve">17.01.2024 </w:t>
            </w:r>
            <w:r w:rsidR="00724E0B">
              <w:rPr>
                <w:sz w:val="28"/>
                <w:szCs w:val="28"/>
              </w:rPr>
              <w:t>№ 78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E80AF6" w:rsidRDefault="000043E0" w:rsidP="000043E0">
      <w:pPr>
        <w:jc w:val="center"/>
        <w:rPr>
          <w:sz w:val="18"/>
          <w:szCs w:val="18"/>
        </w:rPr>
      </w:pPr>
    </w:p>
    <w:p w:rsidR="008666EF" w:rsidRPr="006875DE" w:rsidRDefault="008666EF" w:rsidP="000043E0">
      <w:pPr>
        <w:jc w:val="center"/>
        <w:rPr>
          <w:sz w:val="28"/>
          <w:szCs w:val="28"/>
        </w:rPr>
      </w:pPr>
    </w:p>
    <w:p w:rsidR="00BE343A" w:rsidRDefault="00D47647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221F2">
        <w:rPr>
          <w:b/>
          <w:bCs/>
          <w:sz w:val="28"/>
          <w:szCs w:val="28"/>
        </w:rPr>
        <w:t>О даче согласия на передачу</w:t>
      </w:r>
      <w:r>
        <w:rPr>
          <w:b/>
          <w:bCs/>
          <w:sz w:val="28"/>
          <w:szCs w:val="28"/>
        </w:rPr>
        <w:t xml:space="preserve"> </w:t>
      </w:r>
      <w:r w:rsidR="009D4E2F">
        <w:rPr>
          <w:b/>
          <w:bCs/>
          <w:sz w:val="28"/>
          <w:szCs w:val="28"/>
        </w:rPr>
        <w:t>тренажеров</w:t>
      </w:r>
      <w:r w:rsidR="00BE343A">
        <w:rPr>
          <w:b/>
          <w:bCs/>
          <w:sz w:val="28"/>
          <w:szCs w:val="28"/>
        </w:rPr>
        <w:t xml:space="preserve"> </w:t>
      </w:r>
      <w:r w:rsidRPr="004221F2">
        <w:rPr>
          <w:b/>
          <w:bCs/>
          <w:sz w:val="28"/>
          <w:szCs w:val="28"/>
        </w:rPr>
        <w:t>из муниципальной</w:t>
      </w:r>
    </w:p>
    <w:p w:rsidR="00BE343A" w:rsidRDefault="002925A6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D47647" w:rsidRPr="004221F2">
        <w:rPr>
          <w:b/>
          <w:bCs/>
          <w:sz w:val="28"/>
          <w:szCs w:val="28"/>
        </w:rPr>
        <w:t>обственности</w:t>
      </w:r>
      <w:r w:rsidR="00BE343A">
        <w:rPr>
          <w:b/>
          <w:bCs/>
          <w:sz w:val="28"/>
          <w:szCs w:val="28"/>
        </w:rPr>
        <w:t xml:space="preserve"> </w:t>
      </w:r>
      <w:r w:rsidR="00D47647" w:rsidRPr="004221F2">
        <w:rPr>
          <w:b/>
          <w:bCs/>
          <w:sz w:val="28"/>
          <w:szCs w:val="28"/>
        </w:rPr>
        <w:t>Кореновского городского поселения</w:t>
      </w:r>
    </w:p>
    <w:p w:rsidR="00BE343A" w:rsidRDefault="00D47647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221F2">
        <w:rPr>
          <w:b/>
          <w:bCs/>
          <w:sz w:val="28"/>
          <w:szCs w:val="28"/>
        </w:rPr>
        <w:t>Кореновского района в муниципальную собственность</w:t>
      </w:r>
    </w:p>
    <w:p w:rsidR="00BE343A" w:rsidRDefault="00D47647" w:rsidP="00BE343A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221F2">
        <w:rPr>
          <w:b/>
          <w:bCs/>
          <w:sz w:val="28"/>
          <w:szCs w:val="28"/>
        </w:rPr>
        <w:t>П</w:t>
      </w:r>
      <w:r w:rsidR="009D4E2F">
        <w:rPr>
          <w:b/>
          <w:bCs/>
          <w:sz w:val="28"/>
          <w:szCs w:val="28"/>
        </w:rPr>
        <w:t>ролетар</w:t>
      </w:r>
      <w:r w:rsidRPr="004221F2">
        <w:rPr>
          <w:b/>
          <w:bCs/>
          <w:sz w:val="28"/>
          <w:szCs w:val="28"/>
        </w:rPr>
        <w:t>ского сельского</w:t>
      </w:r>
      <w:r w:rsidR="00BE343A">
        <w:rPr>
          <w:b/>
          <w:bCs/>
          <w:sz w:val="28"/>
          <w:szCs w:val="28"/>
        </w:rPr>
        <w:t xml:space="preserve"> </w:t>
      </w:r>
      <w:r w:rsidRPr="004221F2">
        <w:rPr>
          <w:b/>
          <w:bCs/>
          <w:sz w:val="28"/>
          <w:szCs w:val="28"/>
        </w:rPr>
        <w:t>поселения Кореновского района</w:t>
      </w:r>
    </w:p>
    <w:p w:rsidR="00D47647" w:rsidRPr="00166557" w:rsidRDefault="00D47647" w:rsidP="00BE343A">
      <w:pPr>
        <w:tabs>
          <w:tab w:val="left" w:pos="7938"/>
        </w:tabs>
        <w:jc w:val="center"/>
        <w:rPr>
          <w:sz w:val="28"/>
          <w:szCs w:val="28"/>
        </w:rPr>
      </w:pPr>
      <w:r w:rsidRPr="004221F2">
        <w:rPr>
          <w:b/>
          <w:bCs/>
          <w:sz w:val="28"/>
          <w:szCs w:val="28"/>
        </w:rPr>
        <w:t>на безвозмездной основе</w:t>
      </w:r>
    </w:p>
    <w:p w:rsidR="00487AE7" w:rsidRPr="00E80AF6" w:rsidRDefault="00487AE7" w:rsidP="00487AE7">
      <w:pPr>
        <w:pStyle w:val="a8"/>
        <w:spacing w:after="0"/>
        <w:jc w:val="center"/>
        <w:rPr>
          <w:rFonts w:eastAsia="Courier New" w:cs="Courier New"/>
          <w:sz w:val="18"/>
          <w:szCs w:val="18"/>
        </w:rPr>
      </w:pPr>
    </w:p>
    <w:p w:rsidR="00927E93" w:rsidRPr="002925A6" w:rsidRDefault="00927E93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E46882" w:rsidRDefault="00927E93" w:rsidP="00927E93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</w:t>
      </w:r>
      <w:r w:rsidR="009D4E2F">
        <w:rPr>
          <w:sz w:val="28"/>
          <w:szCs w:val="28"/>
        </w:rPr>
        <w:t>0</w:t>
      </w:r>
      <w:r w:rsidRPr="00E46882">
        <w:rPr>
          <w:sz w:val="28"/>
          <w:szCs w:val="28"/>
        </w:rPr>
        <w:t xml:space="preserve">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BE343A" w:rsidRPr="003D66EB">
        <w:rPr>
          <w:sz w:val="28"/>
          <w:szCs w:val="28"/>
        </w:rPr>
        <w:t>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 w:rsidR="00BE343A"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0043E0" w:rsidRDefault="000043E0" w:rsidP="00927DF7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517F32">
        <w:rPr>
          <w:bCs/>
          <w:sz w:val="28"/>
          <w:szCs w:val="28"/>
        </w:rPr>
        <w:t>передать</w:t>
      </w:r>
      <w:r w:rsidR="002A6AB6">
        <w:rPr>
          <w:bCs/>
          <w:sz w:val="28"/>
          <w:szCs w:val="28"/>
        </w:rPr>
        <w:t xml:space="preserve"> </w:t>
      </w:r>
      <w:r w:rsidR="00315107" w:rsidRPr="00315107">
        <w:rPr>
          <w:bCs/>
          <w:sz w:val="28"/>
          <w:szCs w:val="28"/>
        </w:rPr>
        <w:t>из муниципальной собственности Кореновского городского поселения Кореновского района</w:t>
      </w:r>
      <w:r w:rsidR="00AD0CA4">
        <w:rPr>
          <w:bCs/>
          <w:sz w:val="28"/>
          <w:szCs w:val="28"/>
        </w:rPr>
        <w:t xml:space="preserve"> в муниципальную собственность </w:t>
      </w:r>
      <w:r w:rsidR="00517F32" w:rsidRPr="00517F32">
        <w:rPr>
          <w:bCs/>
          <w:sz w:val="28"/>
          <w:szCs w:val="28"/>
        </w:rPr>
        <w:t>П</w:t>
      </w:r>
      <w:r w:rsidR="002925A6">
        <w:rPr>
          <w:bCs/>
          <w:sz w:val="28"/>
          <w:szCs w:val="28"/>
        </w:rPr>
        <w:t>ролетар</w:t>
      </w:r>
      <w:r w:rsidR="00517F32" w:rsidRPr="00517F32">
        <w:rPr>
          <w:bCs/>
          <w:sz w:val="28"/>
          <w:szCs w:val="28"/>
        </w:rPr>
        <w:t>ского сельского</w:t>
      </w:r>
      <w:r w:rsidR="00517F32">
        <w:rPr>
          <w:bCs/>
          <w:sz w:val="28"/>
          <w:szCs w:val="28"/>
        </w:rPr>
        <w:t xml:space="preserve"> </w:t>
      </w:r>
      <w:r w:rsidR="00517F32" w:rsidRPr="00517F32">
        <w:rPr>
          <w:bCs/>
          <w:sz w:val="28"/>
          <w:szCs w:val="28"/>
        </w:rPr>
        <w:t>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следующее имущество:</w:t>
      </w:r>
    </w:p>
    <w:p w:rsidR="002925A6" w:rsidRPr="002925A6" w:rsidRDefault="00A073CD" w:rsidP="002925A6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613E24">
        <w:rPr>
          <w:sz w:val="28"/>
          <w:szCs w:val="28"/>
        </w:rPr>
        <w:t xml:space="preserve">. </w:t>
      </w:r>
      <w:r w:rsidR="002925A6" w:rsidRPr="002925A6">
        <w:rPr>
          <w:sz w:val="28"/>
          <w:szCs w:val="28"/>
        </w:rPr>
        <w:t xml:space="preserve">Тренажер для ягодичных мышц в наклоне, </w:t>
      </w:r>
      <w:r w:rsidR="002925A6">
        <w:rPr>
          <w:sz w:val="28"/>
          <w:szCs w:val="28"/>
        </w:rPr>
        <w:t xml:space="preserve">год ввода в эксплуатацию 2018, </w:t>
      </w:r>
      <w:r w:rsidR="002925A6" w:rsidRPr="002925A6">
        <w:rPr>
          <w:sz w:val="28"/>
          <w:szCs w:val="28"/>
        </w:rPr>
        <w:t>первоначальная стоимость 42000 (сорок две тысячи) рублей 00 копеек.</w:t>
      </w:r>
    </w:p>
    <w:p w:rsidR="002925A6" w:rsidRDefault="002925A6" w:rsidP="002925A6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5A6">
        <w:rPr>
          <w:sz w:val="28"/>
          <w:szCs w:val="28"/>
        </w:rPr>
        <w:t>2. Кистевой тренажер (грузоблок)</w:t>
      </w:r>
      <w:r>
        <w:rPr>
          <w:sz w:val="28"/>
          <w:szCs w:val="28"/>
        </w:rPr>
        <w:t xml:space="preserve">, год ввода в эксплуатацию 2014, </w:t>
      </w:r>
      <w:r w:rsidRPr="002925A6">
        <w:rPr>
          <w:sz w:val="28"/>
          <w:szCs w:val="28"/>
        </w:rPr>
        <w:t>первоначальная стоимость 23954 (двадцать три тысячи девятьсот пятьдесят четыре) рубля 97 копеек.</w:t>
      </w:r>
    </w:p>
    <w:p w:rsidR="00166557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2925A6" w:rsidRDefault="00166557" w:rsidP="00166557">
      <w:pPr>
        <w:pStyle w:val="a8"/>
        <w:spacing w:after="0"/>
        <w:ind w:firstLine="709"/>
        <w:jc w:val="both"/>
        <w:rPr>
          <w:sz w:val="16"/>
          <w:szCs w:val="16"/>
        </w:rPr>
      </w:pPr>
    </w:p>
    <w:p w:rsidR="00166557" w:rsidRPr="002925A6" w:rsidRDefault="00166557" w:rsidP="00166557">
      <w:pPr>
        <w:pStyle w:val="a8"/>
        <w:spacing w:after="0"/>
        <w:ind w:firstLine="709"/>
        <w:jc w:val="both"/>
        <w:rPr>
          <w:sz w:val="16"/>
          <w:szCs w:val="16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D273BC">
      <w:headerReference w:type="default" r:id="rId9"/>
      <w:type w:val="continuous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90" w:rsidRDefault="003C7C90" w:rsidP="009E13AD">
      <w:r>
        <w:separator/>
      </w:r>
    </w:p>
  </w:endnote>
  <w:endnote w:type="continuationSeparator" w:id="0">
    <w:p w:rsidR="003C7C90" w:rsidRDefault="003C7C90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90" w:rsidRDefault="003C7C90" w:rsidP="009E13AD">
      <w:r>
        <w:separator/>
      </w:r>
    </w:p>
  </w:footnote>
  <w:footnote w:type="continuationSeparator" w:id="0">
    <w:p w:rsidR="003C7C90" w:rsidRDefault="003C7C90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DE" w:rsidRPr="003C7C90" w:rsidRDefault="006875DE" w:rsidP="006875DE">
    <w:pPr>
      <w:pStyle w:val="aa"/>
      <w:jc w:val="center"/>
      <w:rPr>
        <w:color w:val="FFFFFF"/>
        <w:sz w:val="28"/>
        <w:szCs w:val="28"/>
      </w:rPr>
    </w:pPr>
    <w:r w:rsidRPr="003C7C90">
      <w:rPr>
        <w:color w:val="FFFFFF"/>
        <w:sz w:val="28"/>
        <w:szCs w:val="28"/>
      </w:rPr>
      <w:fldChar w:fldCharType="begin"/>
    </w:r>
    <w:r w:rsidRPr="003C7C90">
      <w:rPr>
        <w:color w:val="FFFFFF"/>
        <w:sz w:val="28"/>
        <w:szCs w:val="28"/>
      </w:rPr>
      <w:instrText>PAGE   \* MERGEFORMAT</w:instrText>
    </w:r>
    <w:r w:rsidRPr="003C7C90">
      <w:rPr>
        <w:color w:val="FFFFFF"/>
        <w:sz w:val="28"/>
        <w:szCs w:val="28"/>
      </w:rPr>
      <w:fldChar w:fldCharType="separate"/>
    </w:r>
    <w:r w:rsidR="00C064F6">
      <w:rPr>
        <w:noProof/>
        <w:color w:val="FFFFFF"/>
        <w:sz w:val="28"/>
        <w:szCs w:val="28"/>
      </w:rPr>
      <w:t>3</w:t>
    </w:r>
    <w:r w:rsidRPr="003C7C90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B08B4"/>
    <w:rsid w:val="000B1037"/>
    <w:rsid w:val="000C0C64"/>
    <w:rsid w:val="000D71FB"/>
    <w:rsid w:val="001109EA"/>
    <w:rsid w:val="00110AA0"/>
    <w:rsid w:val="00133C69"/>
    <w:rsid w:val="001360DC"/>
    <w:rsid w:val="00146383"/>
    <w:rsid w:val="00155CB7"/>
    <w:rsid w:val="00166557"/>
    <w:rsid w:val="001976E8"/>
    <w:rsid w:val="001B648D"/>
    <w:rsid w:val="001C1FA2"/>
    <w:rsid w:val="002105AF"/>
    <w:rsid w:val="00223017"/>
    <w:rsid w:val="00234D30"/>
    <w:rsid w:val="00243F32"/>
    <w:rsid w:val="00274A53"/>
    <w:rsid w:val="002925A6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326A3"/>
    <w:rsid w:val="00336378"/>
    <w:rsid w:val="00354323"/>
    <w:rsid w:val="00371576"/>
    <w:rsid w:val="003A115C"/>
    <w:rsid w:val="003C7C90"/>
    <w:rsid w:val="003E319F"/>
    <w:rsid w:val="00407D0B"/>
    <w:rsid w:val="004221F2"/>
    <w:rsid w:val="00437710"/>
    <w:rsid w:val="0044170C"/>
    <w:rsid w:val="00441C0A"/>
    <w:rsid w:val="004610A3"/>
    <w:rsid w:val="004804D0"/>
    <w:rsid w:val="00487AE7"/>
    <w:rsid w:val="004928C0"/>
    <w:rsid w:val="004B11DE"/>
    <w:rsid w:val="004C5B5B"/>
    <w:rsid w:val="004D4F30"/>
    <w:rsid w:val="004E7EFC"/>
    <w:rsid w:val="004F1B8B"/>
    <w:rsid w:val="00517F32"/>
    <w:rsid w:val="00526E2B"/>
    <w:rsid w:val="005625CB"/>
    <w:rsid w:val="00564865"/>
    <w:rsid w:val="00564B55"/>
    <w:rsid w:val="00565982"/>
    <w:rsid w:val="00581DFE"/>
    <w:rsid w:val="005839C8"/>
    <w:rsid w:val="005A0D02"/>
    <w:rsid w:val="005A6911"/>
    <w:rsid w:val="005C4540"/>
    <w:rsid w:val="00613E24"/>
    <w:rsid w:val="00622DEE"/>
    <w:rsid w:val="00631F06"/>
    <w:rsid w:val="0065202E"/>
    <w:rsid w:val="006875DE"/>
    <w:rsid w:val="006A01A6"/>
    <w:rsid w:val="006A290B"/>
    <w:rsid w:val="006A4BBF"/>
    <w:rsid w:val="006B6974"/>
    <w:rsid w:val="006D3AB8"/>
    <w:rsid w:val="00723636"/>
    <w:rsid w:val="00724E0B"/>
    <w:rsid w:val="00726577"/>
    <w:rsid w:val="00745E1C"/>
    <w:rsid w:val="00760C29"/>
    <w:rsid w:val="00764EF2"/>
    <w:rsid w:val="00786246"/>
    <w:rsid w:val="007908BE"/>
    <w:rsid w:val="0079793C"/>
    <w:rsid w:val="007B5BC5"/>
    <w:rsid w:val="007C19A3"/>
    <w:rsid w:val="007C3ECD"/>
    <w:rsid w:val="007D5612"/>
    <w:rsid w:val="007F4E13"/>
    <w:rsid w:val="0080118F"/>
    <w:rsid w:val="00804AEA"/>
    <w:rsid w:val="00816895"/>
    <w:rsid w:val="00860FD7"/>
    <w:rsid w:val="008666EF"/>
    <w:rsid w:val="00872607"/>
    <w:rsid w:val="008C0DF7"/>
    <w:rsid w:val="008C19F6"/>
    <w:rsid w:val="008C40A8"/>
    <w:rsid w:val="008D3386"/>
    <w:rsid w:val="008E4346"/>
    <w:rsid w:val="008F328B"/>
    <w:rsid w:val="00917D55"/>
    <w:rsid w:val="00927DF7"/>
    <w:rsid w:val="00927E93"/>
    <w:rsid w:val="00935D8C"/>
    <w:rsid w:val="009362D6"/>
    <w:rsid w:val="00945088"/>
    <w:rsid w:val="00977786"/>
    <w:rsid w:val="00981CDB"/>
    <w:rsid w:val="00992006"/>
    <w:rsid w:val="0099670B"/>
    <w:rsid w:val="009C5F60"/>
    <w:rsid w:val="009D4E2F"/>
    <w:rsid w:val="009E13AD"/>
    <w:rsid w:val="00A073CD"/>
    <w:rsid w:val="00A11ED5"/>
    <w:rsid w:val="00A27295"/>
    <w:rsid w:val="00A3408C"/>
    <w:rsid w:val="00A559A7"/>
    <w:rsid w:val="00A7153C"/>
    <w:rsid w:val="00A92B1B"/>
    <w:rsid w:val="00AD0CA4"/>
    <w:rsid w:val="00AF4320"/>
    <w:rsid w:val="00B1140E"/>
    <w:rsid w:val="00B15C4B"/>
    <w:rsid w:val="00B26D44"/>
    <w:rsid w:val="00B44982"/>
    <w:rsid w:val="00B70209"/>
    <w:rsid w:val="00B71748"/>
    <w:rsid w:val="00B73672"/>
    <w:rsid w:val="00B92063"/>
    <w:rsid w:val="00B9378A"/>
    <w:rsid w:val="00BB2DD9"/>
    <w:rsid w:val="00BC276A"/>
    <w:rsid w:val="00BD17D4"/>
    <w:rsid w:val="00BE14A5"/>
    <w:rsid w:val="00BE343A"/>
    <w:rsid w:val="00C064F6"/>
    <w:rsid w:val="00C10358"/>
    <w:rsid w:val="00C70380"/>
    <w:rsid w:val="00C70FC4"/>
    <w:rsid w:val="00C715B4"/>
    <w:rsid w:val="00C74654"/>
    <w:rsid w:val="00C85B40"/>
    <w:rsid w:val="00C91FA8"/>
    <w:rsid w:val="00CB5B00"/>
    <w:rsid w:val="00CB6148"/>
    <w:rsid w:val="00D02894"/>
    <w:rsid w:val="00D2422B"/>
    <w:rsid w:val="00D273BC"/>
    <w:rsid w:val="00D27FEF"/>
    <w:rsid w:val="00D37FD1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E11E7C"/>
    <w:rsid w:val="00E2398C"/>
    <w:rsid w:val="00E25CB0"/>
    <w:rsid w:val="00E4746F"/>
    <w:rsid w:val="00E5636D"/>
    <w:rsid w:val="00E74D0E"/>
    <w:rsid w:val="00E80218"/>
    <w:rsid w:val="00E80AF6"/>
    <w:rsid w:val="00E960B0"/>
    <w:rsid w:val="00EA796D"/>
    <w:rsid w:val="00EE06B9"/>
    <w:rsid w:val="00F04432"/>
    <w:rsid w:val="00F17696"/>
    <w:rsid w:val="00F345E3"/>
    <w:rsid w:val="00F930AD"/>
    <w:rsid w:val="00F97F80"/>
    <w:rsid w:val="00FA61D0"/>
    <w:rsid w:val="00FB7A4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8AE036D-8447-4C94-8C12-F0540752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1F52-6D5C-4402-9F17-EF7C8404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2024-01-23T12:55:00Z</cp:lastPrinted>
  <dcterms:created xsi:type="dcterms:W3CDTF">2024-01-26T10:30:00Z</dcterms:created>
  <dcterms:modified xsi:type="dcterms:W3CDTF">2024-01-26T10:30:00Z</dcterms:modified>
</cp:coreProperties>
</file>