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330C" w:rsidRPr="006D330C" w:rsidRDefault="006D330C" w:rsidP="006D330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 w:rsidRPr="006D330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Совет Кореновского городского поселения </w:t>
      </w:r>
    </w:p>
    <w:p w:rsidR="006D330C" w:rsidRPr="006D330C" w:rsidRDefault="006D330C" w:rsidP="006D330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D330C">
        <w:rPr>
          <w:rFonts w:ascii="Times New Roman" w:eastAsia="Times New Roman" w:hAnsi="Times New Roman"/>
          <w:b/>
          <w:sz w:val="28"/>
          <w:szCs w:val="28"/>
          <w:lang w:eastAsia="ru-RU"/>
        </w:rPr>
        <w:t>Кореновского района</w:t>
      </w:r>
    </w:p>
    <w:p w:rsidR="006D330C" w:rsidRPr="006D330C" w:rsidRDefault="006D330C" w:rsidP="006D330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D330C" w:rsidRPr="006D330C" w:rsidRDefault="006E582C" w:rsidP="006D330C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sz w:val="32"/>
          <w:szCs w:val="32"/>
          <w:lang w:eastAsia="ru-RU"/>
        </w:rPr>
        <w:t>РЕШЕНИЕ</w:t>
      </w:r>
    </w:p>
    <w:p w:rsidR="006D330C" w:rsidRPr="006D330C" w:rsidRDefault="006D330C" w:rsidP="006D330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D330C" w:rsidRPr="006D330C" w:rsidRDefault="006D330C" w:rsidP="006E58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D330C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6E582C">
        <w:rPr>
          <w:rFonts w:ascii="Times New Roman" w:eastAsia="Times New Roman" w:hAnsi="Times New Roman"/>
          <w:sz w:val="28"/>
          <w:szCs w:val="28"/>
          <w:lang w:eastAsia="ru-RU"/>
        </w:rPr>
        <w:t>27 февраля</w:t>
      </w:r>
      <w:r w:rsidRPr="006D330C">
        <w:rPr>
          <w:rFonts w:ascii="Times New Roman" w:eastAsia="Times New Roman" w:hAnsi="Times New Roman"/>
          <w:sz w:val="28"/>
          <w:szCs w:val="28"/>
          <w:lang w:eastAsia="ru-RU"/>
        </w:rPr>
        <w:t xml:space="preserve"> 2025 года</w:t>
      </w:r>
      <w:r w:rsidRPr="006D330C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6D330C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6D330C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6D330C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6D330C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                 № </w:t>
      </w:r>
      <w:r w:rsidR="006E582C">
        <w:rPr>
          <w:rFonts w:ascii="Times New Roman" w:eastAsia="Times New Roman" w:hAnsi="Times New Roman"/>
          <w:sz w:val="28"/>
          <w:szCs w:val="28"/>
          <w:lang w:eastAsia="ru-RU"/>
        </w:rPr>
        <w:t>56</w:t>
      </w:r>
    </w:p>
    <w:p w:rsidR="006D330C" w:rsidRPr="006D330C" w:rsidRDefault="006D330C" w:rsidP="006D330C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6D330C">
        <w:rPr>
          <w:rFonts w:ascii="Times New Roman" w:eastAsia="Times New Roman" w:hAnsi="Times New Roman"/>
          <w:lang w:eastAsia="ru-RU"/>
        </w:rPr>
        <w:t>г. Кореновск</w:t>
      </w:r>
    </w:p>
    <w:p w:rsidR="00E76DFC" w:rsidRPr="00E76DFC" w:rsidRDefault="00E76DFC" w:rsidP="00E76D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E582C" w:rsidRDefault="00F0411F" w:rsidP="006E582C">
      <w:pPr>
        <w:tabs>
          <w:tab w:val="left" w:pos="7938"/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0411F">
        <w:rPr>
          <w:rFonts w:ascii="Times New Roman" w:hAnsi="Times New Roman"/>
          <w:b/>
          <w:bCs/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от 30 октября 2024 года № 18 «О даче согласия на передачу имущества из муниципальной собственности Кореновского городского поселения Кореновского района в муниципальную собственность муниципального образования </w:t>
      </w:r>
    </w:p>
    <w:p w:rsidR="00E76DFC" w:rsidRPr="00E76DFC" w:rsidRDefault="00F0411F" w:rsidP="006E582C">
      <w:pPr>
        <w:tabs>
          <w:tab w:val="left" w:pos="7938"/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0411F">
        <w:rPr>
          <w:rFonts w:ascii="Times New Roman" w:hAnsi="Times New Roman"/>
          <w:b/>
          <w:bCs/>
          <w:sz w:val="28"/>
          <w:szCs w:val="28"/>
        </w:rPr>
        <w:t xml:space="preserve">Кореновский </w:t>
      </w:r>
      <w:r>
        <w:rPr>
          <w:rFonts w:ascii="Times New Roman" w:hAnsi="Times New Roman"/>
          <w:b/>
          <w:bCs/>
          <w:sz w:val="28"/>
          <w:szCs w:val="28"/>
        </w:rPr>
        <w:t>район на безвозмездной основе»</w:t>
      </w:r>
    </w:p>
    <w:p w:rsidR="00E76DFC" w:rsidRPr="00E76DFC" w:rsidRDefault="00E76DFC" w:rsidP="00E76DFC">
      <w:pPr>
        <w:pStyle w:val="a9"/>
        <w:spacing w:after="0"/>
        <w:jc w:val="center"/>
        <w:rPr>
          <w:rFonts w:eastAsia="Courier New"/>
          <w:sz w:val="28"/>
          <w:szCs w:val="28"/>
        </w:rPr>
      </w:pPr>
    </w:p>
    <w:p w:rsidR="00E76DFC" w:rsidRPr="00E76DFC" w:rsidRDefault="00E76DFC" w:rsidP="00E76DFC">
      <w:pPr>
        <w:pStyle w:val="a9"/>
        <w:spacing w:after="0"/>
        <w:jc w:val="center"/>
        <w:rPr>
          <w:rFonts w:eastAsia="Courier New"/>
          <w:sz w:val="28"/>
          <w:szCs w:val="28"/>
        </w:rPr>
      </w:pPr>
    </w:p>
    <w:p w:rsidR="00E76DFC" w:rsidRPr="00E76DFC" w:rsidRDefault="00E76DFC" w:rsidP="00E76DF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6DFC">
        <w:rPr>
          <w:rFonts w:ascii="Times New Roman" w:hAnsi="Times New Roman"/>
          <w:sz w:val="28"/>
          <w:szCs w:val="28"/>
        </w:rPr>
        <w:t xml:space="preserve">В соответствии со статьями 14, 50 Федерального закона от 6 октября   2003 года № 131-ФЗ «Об общих принципах организации местного самоуправления в Российской Федерации», Уставом Кореновского                    городского поселения Кореновского района, решением Совета                        Кореновского городского поселения Кореновского района от </w:t>
      </w:r>
      <w:r w:rsidR="00F0411F" w:rsidRPr="00F0411F">
        <w:rPr>
          <w:rFonts w:ascii="Times New Roman" w:hAnsi="Times New Roman"/>
          <w:sz w:val="28"/>
          <w:szCs w:val="28"/>
        </w:rPr>
        <w:t xml:space="preserve">27 ноября 2024 года № 34 «Об утверждении Положения о порядке управления и распоряжения имуществом, находящимся в собственности Кореновского городского поселения Кореновского района», </w:t>
      </w:r>
      <w:r w:rsidR="00F0411F">
        <w:rPr>
          <w:rFonts w:ascii="Times New Roman" w:hAnsi="Times New Roman"/>
          <w:sz w:val="28"/>
          <w:szCs w:val="28"/>
        </w:rPr>
        <w:t>в связи с допущенными техническими ошибками,</w:t>
      </w:r>
      <w:r w:rsidRPr="00E76DFC">
        <w:rPr>
          <w:rFonts w:ascii="Times New Roman" w:hAnsi="Times New Roman"/>
          <w:sz w:val="28"/>
          <w:szCs w:val="28"/>
        </w:rPr>
        <w:t xml:space="preserve"> Совет Кореновского городского поселения Кореновского района</w:t>
      </w:r>
      <w:r w:rsidR="00F0411F">
        <w:rPr>
          <w:rFonts w:ascii="Times New Roman" w:hAnsi="Times New Roman"/>
          <w:sz w:val="28"/>
          <w:szCs w:val="28"/>
        </w:rPr>
        <w:t xml:space="preserve">     </w:t>
      </w:r>
      <w:r w:rsidRPr="00E76DFC">
        <w:rPr>
          <w:rFonts w:ascii="Times New Roman" w:hAnsi="Times New Roman"/>
          <w:sz w:val="28"/>
          <w:szCs w:val="28"/>
        </w:rPr>
        <w:t xml:space="preserve"> р е ш и л:</w:t>
      </w:r>
    </w:p>
    <w:p w:rsidR="00F0411F" w:rsidRDefault="00E76DFC" w:rsidP="00E76DFC">
      <w:pPr>
        <w:pStyle w:val="a9"/>
        <w:spacing w:after="0"/>
        <w:ind w:firstLine="709"/>
        <w:jc w:val="both"/>
        <w:rPr>
          <w:bCs/>
          <w:sz w:val="28"/>
          <w:szCs w:val="28"/>
        </w:rPr>
      </w:pPr>
      <w:r w:rsidRPr="00E76DFC">
        <w:rPr>
          <w:sz w:val="28"/>
          <w:szCs w:val="28"/>
        </w:rPr>
        <w:t xml:space="preserve">1. </w:t>
      </w:r>
      <w:r w:rsidR="00F0411F">
        <w:rPr>
          <w:bCs/>
          <w:sz w:val="28"/>
          <w:szCs w:val="28"/>
        </w:rPr>
        <w:t xml:space="preserve">Внести в решение </w:t>
      </w:r>
      <w:r w:rsidR="00F0411F" w:rsidRPr="00F0411F">
        <w:rPr>
          <w:bCs/>
          <w:sz w:val="28"/>
          <w:szCs w:val="28"/>
        </w:rPr>
        <w:t>Совета Кореновского городского поселения Кореновского района от 30 октября 2024 года № 18 «О даче согласия на передачу имущества из муниципальной собственности Кореновского городского поселения Кореновского района в муниципальную собственность муниципального образования Кореновский район на безвозмездной основе»»</w:t>
      </w:r>
      <w:r w:rsidR="00F0411F">
        <w:rPr>
          <w:bCs/>
          <w:sz w:val="28"/>
          <w:szCs w:val="28"/>
        </w:rPr>
        <w:t xml:space="preserve"> изменение:</w:t>
      </w:r>
    </w:p>
    <w:p w:rsidR="00E76DFC" w:rsidRPr="00E76DFC" w:rsidRDefault="00F0411F" w:rsidP="00E76DFC">
      <w:pPr>
        <w:pStyle w:val="a9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Приложение к решению изложить в новой редакции</w:t>
      </w:r>
      <w:r w:rsidR="00E76DFC" w:rsidRPr="00E76DFC">
        <w:rPr>
          <w:sz w:val="28"/>
          <w:szCs w:val="28"/>
        </w:rPr>
        <w:t xml:space="preserve"> (прилагается).</w:t>
      </w:r>
    </w:p>
    <w:p w:rsidR="00E76DFC" w:rsidRPr="00E76DFC" w:rsidRDefault="00E76DFC" w:rsidP="00E76DFC">
      <w:pPr>
        <w:pStyle w:val="a9"/>
        <w:spacing w:after="0"/>
        <w:ind w:firstLine="709"/>
        <w:jc w:val="both"/>
        <w:rPr>
          <w:sz w:val="28"/>
          <w:szCs w:val="28"/>
        </w:rPr>
      </w:pPr>
      <w:r w:rsidRPr="00E76DFC">
        <w:rPr>
          <w:sz w:val="28"/>
          <w:szCs w:val="28"/>
        </w:rPr>
        <w:t>2. Контроль за выполнением настоящего решения возложить на председателя постоянной комиссии по вопросам правопорядка и                     законности Совета Кореновского городского поселения Кореновского района (Величко).</w:t>
      </w:r>
    </w:p>
    <w:p w:rsidR="00E76DFC" w:rsidRPr="00E76DFC" w:rsidRDefault="00E76DFC" w:rsidP="00E76DFC">
      <w:pPr>
        <w:pStyle w:val="a9"/>
        <w:spacing w:after="0"/>
        <w:ind w:firstLine="709"/>
        <w:jc w:val="both"/>
        <w:rPr>
          <w:sz w:val="28"/>
          <w:szCs w:val="28"/>
        </w:rPr>
      </w:pPr>
      <w:r w:rsidRPr="00E76DFC">
        <w:rPr>
          <w:sz w:val="28"/>
          <w:szCs w:val="28"/>
        </w:rPr>
        <w:t>3. Решение вступает в силу со дня его подписания.</w:t>
      </w:r>
    </w:p>
    <w:p w:rsidR="00E76DFC" w:rsidRPr="00E76DFC" w:rsidRDefault="00E76DFC" w:rsidP="00E76DFC">
      <w:pPr>
        <w:pStyle w:val="a9"/>
        <w:spacing w:after="0"/>
        <w:ind w:firstLine="709"/>
        <w:jc w:val="both"/>
        <w:rPr>
          <w:sz w:val="28"/>
          <w:szCs w:val="28"/>
        </w:rPr>
      </w:pPr>
    </w:p>
    <w:p w:rsidR="00E76DFC" w:rsidRPr="00E76DFC" w:rsidRDefault="00E76DFC" w:rsidP="00E76DFC">
      <w:pPr>
        <w:pStyle w:val="a9"/>
        <w:spacing w:after="0"/>
        <w:ind w:firstLine="709"/>
        <w:jc w:val="both"/>
        <w:rPr>
          <w:sz w:val="28"/>
          <w:szCs w:val="28"/>
        </w:rPr>
      </w:pPr>
    </w:p>
    <w:p w:rsidR="00E76DFC" w:rsidRPr="00E76DFC" w:rsidRDefault="00E76DFC" w:rsidP="00E76D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76DFC">
        <w:rPr>
          <w:rFonts w:ascii="Times New Roman" w:hAnsi="Times New Roman"/>
          <w:sz w:val="28"/>
          <w:szCs w:val="28"/>
        </w:rPr>
        <w:t>Председатель Совета</w:t>
      </w:r>
    </w:p>
    <w:p w:rsidR="00E76DFC" w:rsidRPr="00E76DFC" w:rsidRDefault="00E76DFC" w:rsidP="00E76D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76DFC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E76DFC" w:rsidRPr="00E76DFC" w:rsidRDefault="00E76DFC" w:rsidP="00E76D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76DFC">
        <w:rPr>
          <w:rFonts w:ascii="Times New Roman" w:hAnsi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:rsidR="00E76DFC" w:rsidRDefault="00E76DFC" w:rsidP="00E76DFC">
      <w:pPr>
        <w:pStyle w:val="ConsPlusTitle"/>
        <w:snapToGrid w:val="0"/>
        <w:ind w:left="5245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E76DFC" w:rsidRDefault="00E76DFC" w:rsidP="00E76DFC">
      <w:pPr>
        <w:pStyle w:val="ConsPlusTitle"/>
        <w:snapToGrid w:val="0"/>
        <w:ind w:left="5245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E76DFC" w:rsidRDefault="00E76DFC" w:rsidP="00E76DFC">
      <w:pPr>
        <w:pStyle w:val="ConsPlusTitle"/>
        <w:snapToGrid w:val="0"/>
        <w:ind w:left="5245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F0411F" w:rsidRPr="00E76DFC" w:rsidRDefault="00F0411F" w:rsidP="00F0411F">
      <w:pPr>
        <w:pStyle w:val="ConsPlusTitle"/>
        <w:snapToGrid w:val="0"/>
        <w:ind w:left="5245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>«</w:t>
      </w:r>
      <w:r w:rsidRPr="00E76DFC">
        <w:rPr>
          <w:rFonts w:ascii="Times New Roman" w:hAnsi="Times New Roman" w:cs="Times New Roman"/>
          <w:b w:val="0"/>
          <w:sz w:val="28"/>
          <w:szCs w:val="28"/>
        </w:rPr>
        <w:t>ПРИЛОЖЕНИЕ</w:t>
      </w:r>
    </w:p>
    <w:p w:rsidR="00F0411F" w:rsidRPr="00E76DFC" w:rsidRDefault="00F0411F" w:rsidP="00F0411F">
      <w:pPr>
        <w:spacing w:after="0" w:line="240" w:lineRule="auto"/>
        <w:ind w:left="5245"/>
        <w:jc w:val="center"/>
        <w:rPr>
          <w:rFonts w:ascii="Times New Roman" w:hAnsi="Times New Roman"/>
          <w:sz w:val="28"/>
          <w:szCs w:val="28"/>
        </w:rPr>
      </w:pPr>
      <w:r w:rsidRPr="00E76DFC">
        <w:rPr>
          <w:rFonts w:ascii="Times New Roman" w:hAnsi="Times New Roman"/>
          <w:sz w:val="28"/>
          <w:szCs w:val="28"/>
        </w:rPr>
        <w:t xml:space="preserve">к решению Совета </w:t>
      </w:r>
    </w:p>
    <w:p w:rsidR="00F0411F" w:rsidRPr="00E76DFC" w:rsidRDefault="00F0411F" w:rsidP="00F0411F">
      <w:pPr>
        <w:spacing w:after="0" w:line="240" w:lineRule="auto"/>
        <w:ind w:left="5245"/>
        <w:jc w:val="center"/>
        <w:rPr>
          <w:rFonts w:ascii="Times New Roman" w:hAnsi="Times New Roman"/>
          <w:sz w:val="28"/>
          <w:szCs w:val="28"/>
        </w:rPr>
      </w:pPr>
      <w:r w:rsidRPr="00E76DFC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F0411F" w:rsidRPr="00E76DFC" w:rsidRDefault="00F0411F" w:rsidP="00F0411F">
      <w:pPr>
        <w:spacing w:after="0" w:line="240" w:lineRule="auto"/>
        <w:ind w:left="5245"/>
        <w:jc w:val="center"/>
        <w:rPr>
          <w:rFonts w:ascii="Times New Roman" w:hAnsi="Times New Roman"/>
          <w:sz w:val="28"/>
          <w:szCs w:val="28"/>
        </w:rPr>
      </w:pPr>
      <w:r w:rsidRPr="00E76DFC">
        <w:rPr>
          <w:rFonts w:ascii="Times New Roman" w:hAnsi="Times New Roman"/>
          <w:sz w:val="28"/>
          <w:szCs w:val="28"/>
        </w:rPr>
        <w:t>Кореновского района</w:t>
      </w:r>
    </w:p>
    <w:p w:rsidR="00F0411F" w:rsidRPr="00E76DFC" w:rsidRDefault="00F0411F" w:rsidP="00F0411F">
      <w:pPr>
        <w:spacing w:after="0" w:line="240" w:lineRule="auto"/>
        <w:ind w:left="5245"/>
        <w:jc w:val="center"/>
        <w:rPr>
          <w:rFonts w:ascii="Times New Roman" w:hAnsi="Times New Roman"/>
          <w:sz w:val="28"/>
          <w:szCs w:val="28"/>
        </w:rPr>
      </w:pPr>
      <w:r w:rsidRPr="00E76DFC">
        <w:rPr>
          <w:rFonts w:ascii="Times New Roman" w:hAnsi="Times New Roman"/>
          <w:sz w:val="28"/>
          <w:szCs w:val="28"/>
        </w:rPr>
        <w:t xml:space="preserve">от </w:t>
      </w:r>
      <w:r w:rsidR="006E582C">
        <w:rPr>
          <w:rFonts w:ascii="Times New Roman" w:hAnsi="Times New Roman"/>
          <w:sz w:val="28"/>
          <w:szCs w:val="28"/>
        </w:rPr>
        <w:t xml:space="preserve">27.02.2025 </w:t>
      </w:r>
      <w:r w:rsidRPr="00E76DFC">
        <w:rPr>
          <w:rFonts w:ascii="Times New Roman" w:hAnsi="Times New Roman"/>
          <w:sz w:val="28"/>
          <w:szCs w:val="28"/>
        </w:rPr>
        <w:t xml:space="preserve">№ </w:t>
      </w:r>
      <w:r w:rsidR="006E582C">
        <w:rPr>
          <w:rFonts w:ascii="Times New Roman" w:hAnsi="Times New Roman"/>
          <w:sz w:val="28"/>
          <w:szCs w:val="28"/>
        </w:rPr>
        <w:t>56</w:t>
      </w:r>
    </w:p>
    <w:p w:rsidR="00F0411F" w:rsidRPr="00E76DFC" w:rsidRDefault="00F0411F" w:rsidP="00F0411F">
      <w:pPr>
        <w:spacing w:after="0" w:line="240" w:lineRule="auto"/>
        <w:ind w:left="5245"/>
        <w:jc w:val="both"/>
        <w:rPr>
          <w:rFonts w:ascii="Times New Roman" w:hAnsi="Times New Roman"/>
          <w:sz w:val="28"/>
          <w:szCs w:val="28"/>
        </w:rPr>
      </w:pPr>
    </w:p>
    <w:p w:rsidR="00E76DFC" w:rsidRPr="00E76DFC" w:rsidRDefault="00E76DFC" w:rsidP="00E76DFC">
      <w:pPr>
        <w:pStyle w:val="ConsPlusTitle"/>
        <w:snapToGrid w:val="0"/>
        <w:ind w:left="5245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E76DFC">
        <w:rPr>
          <w:rFonts w:ascii="Times New Roman" w:hAnsi="Times New Roman" w:cs="Times New Roman"/>
          <w:b w:val="0"/>
          <w:sz w:val="28"/>
          <w:szCs w:val="28"/>
        </w:rPr>
        <w:t>ПРИЛОЖЕНИЕ</w:t>
      </w:r>
    </w:p>
    <w:p w:rsidR="00E76DFC" w:rsidRPr="00E76DFC" w:rsidRDefault="00E76DFC" w:rsidP="00E76DFC">
      <w:pPr>
        <w:spacing w:after="0" w:line="240" w:lineRule="auto"/>
        <w:ind w:left="5245"/>
        <w:jc w:val="center"/>
        <w:rPr>
          <w:rFonts w:ascii="Times New Roman" w:hAnsi="Times New Roman"/>
          <w:sz w:val="28"/>
          <w:szCs w:val="28"/>
        </w:rPr>
      </w:pPr>
      <w:r w:rsidRPr="00E76DFC">
        <w:rPr>
          <w:rFonts w:ascii="Times New Roman" w:hAnsi="Times New Roman"/>
          <w:sz w:val="28"/>
          <w:szCs w:val="28"/>
        </w:rPr>
        <w:t xml:space="preserve">к решению Совета </w:t>
      </w:r>
    </w:p>
    <w:p w:rsidR="00E76DFC" w:rsidRPr="00E76DFC" w:rsidRDefault="00E76DFC" w:rsidP="00E76DFC">
      <w:pPr>
        <w:spacing w:after="0" w:line="240" w:lineRule="auto"/>
        <w:ind w:left="5245"/>
        <w:jc w:val="center"/>
        <w:rPr>
          <w:rFonts w:ascii="Times New Roman" w:hAnsi="Times New Roman"/>
          <w:sz w:val="28"/>
          <w:szCs w:val="28"/>
        </w:rPr>
      </w:pPr>
      <w:r w:rsidRPr="00E76DFC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E76DFC" w:rsidRPr="00E76DFC" w:rsidRDefault="00E76DFC" w:rsidP="00E76DFC">
      <w:pPr>
        <w:spacing w:after="0" w:line="240" w:lineRule="auto"/>
        <w:ind w:left="5245"/>
        <w:jc w:val="center"/>
        <w:rPr>
          <w:rFonts w:ascii="Times New Roman" w:hAnsi="Times New Roman"/>
          <w:sz w:val="28"/>
          <w:szCs w:val="28"/>
        </w:rPr>
      </w:pPr>
      <w:r w:rsidRPr="00E76DFC">
        <w:rPr>
          <w:rFonts w:ascii="Times New Roman" w:hAnsi="Times New Roman"/>
          <w:sz w:val="28"/>
          <w:szCs w:val="28"/>
        </w:rPr>
        <w:t>Кореновского района</w:t>
      </w:r>
    </w:p>
    <w:p w:rsidR="00E76DFC" w:rsidRPr="00E76DFC" w:rsidRDefault="00E76DFC" w:rsidP="00E76DFC">
      <w:pPr>
        <w:spacing w:after="0" w:line="240" w:lineRule="auto"/>
        <w:ind w:left="5245"/>
        <w:jc w:val="center"/>
        <w:rPr>
          <w:rFonts w:ascii="Times New Roman" w:hAnsi="Times New Roman"/>
          <w:sz w:val="28"/>
          <w:szCs w:val="28"/>
        </w:rPr>
      </w:pPr>
      <w:r w:rsidRPr="00E76DFC">
        <w:rPr>
          <w:rFonts w:ascii="Times New Roman" w:hAnsi="Times New Roman"/>
          <w:sz w:val="28"/>
          <w:szCs w:val="28"/>
        </w:rPr>
        <w:t xml:space="preserve">от </w:t>
      </w:r>
      <w:r w:rsidR="00F0411F">
        <w:rPr>
          <w:rFonts w:ascii="Times New Roman" w:hAnsi="Times New Roman"/>
          <w:sz w:val="28"/>
          <w:szCs w:val="28"/>
        </w:rPr>
        <w:t xml:space="preserve">30.10.2024 </w:t>
      </w:r>
      <w:r w:rsidRPr="00E76DFC">
        <w:rPr>
          <w:rFonts w:ascii="Times New Roman" w:hAnsi="Times New Roman"/>
          <w:sz w:val="28"/>
          <w:szCs w:val="28"/>
        </w:rPr>
        <w:t xml:space="preserve">№ </w:t>
      </w:r>
      <w:r w:rsidR="00F0411F">
        <w:rPr>
          <w:rFonts w:ascii="Times New Roman" w:hAnsi="Times New Roman"/>
          <w:sz w:val="28"/>
          <w:szCs w:val="28"/>
        </w:rPr>
        <w:t>18</w:t>
      </w:r>
    </w:p>
    <w:p w:rsidR="00E76DFC" w:rsidRPr="00E76DFC" w:rsidRDefault="00E76DFC" w:rsidP="00E76DFC">
      <w:pPr>
        <w:spacing w:after="0" w:line="240" w:lineRule="auto"/>
        <w:ind w:left="5245"/>
        <w:jc w:val="both"/>
        <w:rPr>
          <w:rFonts w:ascii="Times New Roman" w:hAnsi="Times New Roman"/>
          <w:sz w:val="28"/>
          <w:szCs w:val="28"/>
        </w:rPr>
      </w:pPr>
    </w:p>
    <w:p w:rsidR="00E76DFC" w:rsidRPr="00E76DFC" w:rsidRDefault="00E76DFC" w:rsidP="00E76D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76DFC">
        <w:rPr>
          <w:rFonts w:ascii="Times New Roman" w:hAnsi="Times New Roman"/>
          <w:sz w:val="28"/>
          <w:szCs w:val="28"/>
        </w:rPr>
        <w:t>ПЕРЕЧЕНЬ</w:t>
      </w:r>
    </w:p>
    <w:p w:rsidR="00E76DFC" w:rsidRDefault="00E76DFC" w:rsidP="00E76DFC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E76DFC">
        <w:rPr>
          <w:rFonts w:ascii="Times New Roman" w:hAnsi="Times New Roman"/>
          <w:sz w:val="28"/>
          <w:szCs w:val="28"/>
        </w:rPr>
        <w:t xml:space="preserve">имущества, передаваемого </w:t>
      </w:r>
      <w:r w:rsidRPr="00E76DFC">
        <w:rPr>
          <w:rFonts w:ascii="Times New Roman" w:hAnsi="Times New Roman"/>
          <w:bCs/>
          <w:sz w:val="28"/>
          <w:szCs w:val="28"/>
        </w:rPr>
        <w:t>из муниципальной собственности Кореновского городского поселения Кореновского района в муниципальную собственность муниципального образования Кореновский район на безвозмездной основе</w:t>
      </w:r>
    </w:p>
    <w:tbl>
      <w:tblPr>
        <w:tblW w:w="988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954"/>
        <w:gridCol w:w="1277"/>
        <w:gridCol w:w="1949"/>
      </w:tblGrid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954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Наименование имущества, индивидуализирующие характеристики</w:t>
            </w:r>
          </w:p>
        </w:tc>
        <w:tc>
          <w:tcPr>
            <w:tcW w:w="1277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Год ввода в эксплуа-тацию</w:t>
            </w:r>
          </w:p>
        </w:tc>
        <w:tc>
          <w:tcPr>
            <w:tcW w:w="194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Первоначальная (Балансовая) стоимость, руб.</w:t>
            </w:r>
          </w:p>
        </w:tc>
      </w:tr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</w:tcPr>
          <w:p w:rsidR="00E76DFC" w:rsidRPr="00E76DFC" w:rsidRDefault="00E76DFC" w:rsidP="00E76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Сетка волейбольная, адрес (местоположение): город Кореновске, улица Фрунзе, 180, корп з</w:t>
            </w:r>
          </w:p>
        </w:tc>
        <w:tc>
          <w:tcPr>
            <w:tcW w:w="1277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949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12943,28</w:t>
            </w:r>
          </w:p>
        </w:tc>
      </w:tr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954" w:type="dxa"/>
          </w:tcPr>
          <w:p w:rsidR="00E76DFC" w:rsidRPr="00E76DFC" w:rsidRDefault="00E76DFC" w:rsidP="00E76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Детская площадка, адрес (местоположение): город Кореновске, улица Фрунзе, 180, корп з</w:t>
            </w:r>
          </w:p>
        </w:tc>
        <w:tc>
          <w:tcPr>
            <w:tcW w:w="1277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949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2489518,41</w:t>
            </w:r>
          </w:p>
        </w:tc>
      </w:tr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954" w:type="dxa"/>
          </w:tcPr>
          <w:p w:rsidR="00E76DFC" w:rsidRPr="00E76DFC" w:rsidRDefault="00E76DFC" w:rsidP="00E76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Площадка под тренажеры, адрес (местоположение): город Кореновске, улица Фрунзе, 180, корп з</w:t>
            </w:r>
          </w:p>
        </w:tc>
        <w:tc>
          <w:tcPr>
            <w:tcW w:w="1277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949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1554886,82</w:t>
            </w:r>
          </w:p>
        </w:tc>
      </w:tr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954" w:type="dxa"/>
          </w:tcPr>
          <w:p w:rsidR="00E76DFC" w:rsidRPr="00E76DFC" w:rsidRDefault="00E76DFC" w:rsidP="00E76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Площадка для игр в настольный теннис, адрес (местоположение): город Кореновске, улица Фрунзе, 180, корп з</w:t>
            </w:r>
          </w:p>
        </w:tc>
        <w:tc>
          <w:tcPr>
            <w:tcW w:w="1277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949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609742,32</w:t>
            </w:r>
          </w:p>
        </w:tc>
      </w:tr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954" w:type="dxa"/>
          </w:tcPr>
          <w:p w:rsidR="00E76DFC" w:rsidRPr="00E76DFC" w:rsidRDefault="00E76DFC" w:rsidP="00E76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 xml:space="preserve">Многофункциональная спортивная площадка, адрес (местоположение): город Кореновске, улица Фрунзе, 180, корп. з </w:t>
            </w:r>
          </w:p>
        </w:tc>
        <w:tc>
          <w:tcPr>
            <w:tcW w:w="1277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949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6101696,50</w:t>
            </w:r>
          </w:p>
        </w:tc>
      </w:tr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954" w:type="dxa"/>
          </w:tcPr>
          <w:p w:rsidR="00E76DFC" w:rsidRPr="00E76DFC" w:rsidRDefault="00E76DFC" w:rsidP="00E76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Площадка для большого тенниса, адрес (местоположение): город Кореновске, улица Фрунзе, 180, корп з</w:t>
            </w:r>
          </w:p>
        </w:tc>
        <w:tc>
          <w:tcPr>
            <w:tcW w:w="1277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949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4694532,05</w:t>
            </w:r>
          </w:p>
        </w:tc>
      </w:tr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954" w:type="dxa"/>
          </w:tcPr>
          <w:p w:rsidR="00E76DFC" w:rsidRPr="00E76DFC" w:rsidRDefault="00E76DFC" w:rsidP="00E76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Площадка для большого тенниса, адрес (местоположение): город Кореновске, улица Фрунзе, 180, корп з</w:t>
            </w:r>
          </w:p>
        </w:tc>
        <w:tc>
          <w:tcPr>
            <w:tcW w:w="1277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949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4694532,05</w:t>
            </w:r>
          </w:p>
        </w:tc>
      </w:tr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954" w:type="dxa"/>
          </w:tcPr>
          <w:p w:rsidR="00E76DFC" w:rsidRPr="00E76DFC" w:rsidRDefault="00E76DFC" w:rsidP="00E76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Площадка для большого тенниса, адрес (местоположение): город Кореновске, улица Фрунзе, 180, корп з</w:t>
            </w:r>
          </w:p>
        </w:tc>
        <w:tc>
          <w:tcPr>
            <w:tcW w:w="1277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949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4694532,05</w:t>
            </w:r>
          </w:p>
        </w:tc>
      </w:tr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954" w:type="dxa"/>
          </w:tcPr>
          <w:p w:rsidR="00E76DFC" w:rsidRPr="00E76DFC" w:rsidRDefault="00E76DFC" w:rsidP="00E76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Комплекс «Мостик-339» 2240*960*1000мм,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E76DFC" w:rsidRPr="00E76DFC" w:rsidRDefault="00E76DFC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298 358,30</w:t>
            </w:r>
          </w:p>
        </w:tc>
      </w:tr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954" w:type="dxa"/>
          </w:tcPr>
          <w:p w:rsidR="00E76DFC" w:rsidRPr="00E76DFC" w:rsidRDefault="00E76DFC" w:rsidP="00E76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Качели «Гнездо 15.01.09-ПС» 2750*1305*2070мм,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E76DFC" w:rsidRPr="00E76DFC" w:rsidRDefault="00E76DFC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164 129,00</w:t>
            </w:r>
          </w:p>
        </w:tc>
      </w:tr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954" w:type="dxa"/>
          </w:tcPr>
          <w:p w:rsidR="00E76DFC" w:rsidRPr="00E76DFC" w:rsidRDefault="00E76DFC" w:rsidP="00E76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Карусель ДКр-5 1600*1600*710мм, адрес (местоположение): город Кореновск, улица Фрунзе,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180, корп. 3</w:t>
            </w:r>
          </w:p>
        </w:tc>
        <w:tc>
          <w:tcPr>
            <w:tcW w:w="1277" w:type="dxa"/>
          </w:tcPr>
          <w:p w:rsidR="00E76DFC" w:rsidRPr="00E76DFC" w:rsidRDefault="00E76DFC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2022</w:t>
            </w:r>
          </w:p>
        </w:tc>
        <w:tc>
          <w:tcPr>
            <w:tcW w:w="1949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151 990,50</w:t>
            </w:r>
          </w:p>
        </w:tc>
      </w:tr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954" w:type="dxa"/>
          </w:tcPr>
          <w:p w:rsidR="00E76DFC" w:rsidRPr="00E76DFC" w:rsidRDefault="00E76DFC" w:rsidP="00E76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Песочный городок ПГ-7 3570*3870*1885мм,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E76DFC" w:rsidRPr="00E76DFC" w:rsidRDefault="00E76DFC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240 597,10</w:t>
            </w:r>
          </w:p>
        </w:tc>
      </w:tr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5954" w:type="dxa"/>
          </w:tcPr>
          <w:p w:rsidR="00E76DFC" w:rsidRPr="00E76DFC" w:rsidRDefault="00E76DFC" w:rsidP="00E76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Комплекс «КДМ-18» 2,1 6200*5040*2760, высота ската горки 1000мм,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E76DFC" w:rsidRPr="00E76DFC" w:rsidRDefault="00E76DFC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695 671,86</w:t>
            </w:r>
          </w:p>
        </w:tc>
      </w:tr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5954" w:type="dxa"/>
          </w:tcPr>
          <w:p w:rsidR="00E76DFC" w:rsidRPr="00E76DFC" w:rsidRDefault="00E76DFC" w:rsidP="00E76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Спортивный комплекс 7100*6000*2600,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E76DFC" w:rsidRPr="00E76DFC" w:rsidRDefault="00E76DFC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423 632,38</w:t>
            </w:r>
          </w:p>
        </w:tc>
      </w:tr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5954" w:type="dxa"/>
          </w:tcPr>
          <w:p w:rsidR="00E76DFC" w:rsidRPr="00E76DFC" w:rsidRDefault="00E76DFC" w:rsidP="00E76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Тренажер «Орбитрек» 1150*620*1470мм,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E76DFC" w:rsidRPr="00E76DFC" w:rsidRDefault="00E76DFC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107 263,32</w:t>
            </w:r>
          </w:p>
        </w:tc>
      </w:tr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5954" w:type="dxa"/>
          </w:tcPr>
          <w:p w:rsidR="00E76DFC" w:rsidRPr="00E76DFC" w:rsidRDefault="00E76DFC" w:rsidP="00E76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Тренажер «Подтягивание двойное» 1625*790*1900мм,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E76DFC" w:rsidRPr="00E76DFC" w:rsidRDefault="00E76DFC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179 154,68</w:t>
            </w:r>
          </w:p>
        </w:tc>
      </w:tr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5954" w:type="dxa"/>
          </w:tcPr>
          <w:p w:rsidR="00E76DFC" w:rsidRPr="00E76DFC" w:rsidRDefault="00E76DFC" w:rsidP="00E76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Тренажер «Гребная тяга» 950*870*840мм,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E76DFC" w:rsidRPr="00E76DFC" w:rsidRDefault="00E76DFC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107 263,32</w:t>
            </w:r>
          </w:p>
        </w:tc>
      </w:tr>
      <w:tr w:rsidR="00E76DFC" w:rsidRPr="00E76DFC" w:rsidTr="001239EB">
        <w:tc>
          <w:tcPr>
            <w:tcW w:w="709" w:type="dxa"/>
            <w:shd w:val="clear" w:color="auto" w:fill="auto"/>
          </w:tcPr>
          <w:p w:rsidR="00E76DFC" w:rsidRPr="00E76DFC" w:rsidRDefault="00E76DFC" w:rsidP="00E76D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5954" w:type="dxa"/>
          </w:tcPr>
          <w:p w:rsidR="00E76DFC" w:rsidRPr="00E76DFC" w:rsidRDefault="00E76DFC" w:rsidP="00E76D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Стойка волейбольная,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E76DFC" w:rsidRPr="00E76DFC" w:rsidRDefault="00E76DFC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E76DFC" w:rsidRPr="00E76DFC" w:rsidRDefault="00AB203E" w:rsidP="00E76D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26 478,82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Стойка волейбольная,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26 478,81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Ворота футбольные юниорские стационарные, МАТ=42990/1,2,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42 776,14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Стол теннисный бетонный 2740*1525*760мм,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133 980,14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Стол теннисный бетонный 2740*1525*760мм,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133 980,14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Стол теннисный бетонный 2740*1525*760мм,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133 980,15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75 223,90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75 223,90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75 223,90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75 223,90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75 223,90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lastRenderedPageBreak/>
              <w:t>29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75 223,90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75 223,90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75 223,90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75 223,90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Скамья уличная «Модена» 1980*580*850мм,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75 223,98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28 656,72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28 656,72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28 656,72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28 656,72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28 656,72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28 656,72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28 656,72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28 656,72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28 656,72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</w:t>
            </w:r>
          </w:p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Урна бетонная «Марсель» 440*440*640мм,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28 656,72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Стойка баскетбольная из стального профиля, с щитом из влагостойкой фанеры, с кольцом, размер 1800*1000*3754 мм,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32 309,27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Стойка баскетбольная из стального профиля, с щитом из влагостойкой фанеры, с кольцом, размер 1800*1000*3754 мм,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32 309,27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Ограждение площадок высотой 4 м (металл.окрашенное эмалью 3*1) в составе: стойки ограждения (длина 100 мм, высота 4 м) – 139 шт., секция 2*2,5 м- 278 шт., адрес (местоположение): город Кореновск, улица Фрунзе, 180, корп. 3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5 145 076,24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6DFC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BB7B12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BB7B12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BB7B12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BB7B12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BB7B12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BB7B12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BB7B12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AB203E" w:rsidRPr="00E76DFC" w:rsidTr="001239EB">
        <w:tc>
          <w:tcPr>
            <w:tcW w:w="709" w:type="dxa"/>
            <w:shd w:val="clear" w:color="auto" w:fill="auto"/>
          </w:tcPr>
          <w:p w:rsidR="00AB203E" w:rsidRPr="00E76DFC" w:rsidRDefault="00BB7B12" w:rsidP="00AB20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5954" w:type="dxa"/>
          </w:tcPr>
          <w:p w:rsidR="00AB203E" w:rsidRPr="00E76DFC" w:rsidRDefault="00AB203E" w:rsidP="00AB20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AB203E" w:rsidRPr="00E76DFC" w:rsidRDefault="00AB203E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AB203E" w:rsidRPr="00E76DFC" w:rsidRDefault="00AB203E" w:rsidP="00AB20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BB7B12" w:rsidRPr="00E76DFC" w:rsidTr="001239EB">
        <w:tc>
          <w:tcPr>
            <w:tcW w:w="709" w:type="dxa"/>
            <w:shd w:val="clear" w:color="auto" w:fill="auto"/>
          </w:tcPr>
          <w:p w:rsidR="00BB7B12" w:rsidRPr="00E76DFC" w:rsidRDefault="00BB7B12" w:rsidP="00BB7B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5954" w:type="dxa"/>
          </w:tcPr>
          <w:p w:rsidR="00BB7B12" w:rsidRPr="00E76DFC" w:rsidRDefault="00BB7B12" w:rsidP="00BB7B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BB7B12" w:rsidRPr="00E76DFC" w:rsidRDefault="00BB7B12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BB7B12" w:rsidRPr="00E76DFC" w:rsidRDefault="00BB7B12" w:rsidP="00BB7B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BB7B12" w:rsidRPr="00E76DFC" w:rsidTr="001239EB">
        <w:tc>
          <w:tcPr>
            <w:tcW w:w="709" w:type="dxa"/>
            <w:shd w:val="clear" w:color="auto" w:fill="auto"/>
          </w:tcPr>
          <w:p w:rsidR="00BB7B12" w:rsidRPr="00E76DFC" w:rsidRDefault="00BB7B12" w:rsidP="00BB7B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5954" w:type="dxa"/>
          </w:tcPr>
          <w:p w:rsidR="00BB7B12" w:rsidRPr="00E76DFC" w:rsidRDefault="00BB7B12" w:rsidP="00BB7B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BB7B12" w:rsidRPr="00E76DFC" w:rsidRDefault="00BB7B12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BB7B12" w:rsidRPr="00E76DFC" w:rsidRDefault="00BB7B12" w:rsidP="00BB7B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BB7B12" w:rsidRPr="00E76DFC" w:rsidTr="001239EB">
        <w:tc>
          <w:tcPr>
            <w:tcW w:w="709" w:type="dxa"/>
            <w:shd w:val="clear" w:color="auto" w:fill="auto"/>
          </w:tcPr>
          <w:p w:rsidR="00BB7B12" w:rsidRPr="00E76DFC" w:rsidRDefault="00BB7B12" w:rsidP="00BB7B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5954" w:type="dxa"/>
          </w:tcPr>
          <w:p w:rsidR="00BB7B12" w:rsidRPr="00E76DFC" w:rsidRDefault="00BB7B12" w:rsidP="00BB7B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BB7B12" w:rsidRPr="00E76DFC" w:rsidRDefault="00BB7B12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BB7B12" w:rsidRPr="00E76DFC" w:rsidRDefault="00BB7B12" w:rsidP="00BB7B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BB7B12" w:rsidRPr="00E76DFC" w:rsidTr="001239EB">
        <w:tc>
          <w:tcPr>
            <w:tcW w:w="709" w:type="dxa"/>
            <w:shd w:val="clear" w:color="auto" w:fill="auto"/>
          </w:tcPr>
          <w:p w:rsidR="00BB7B12" w:rsidRPr="00E76DFC" w:rsidRDefault="00BB7B12" w:rsidP="00BB7B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5954" w:type="dxa"/>
          </w:tcPr>
          <w:p w:rsidR="00BB7B12" w:rsidRPr="00E76DFC" w:rsidRDefault="00BB7B12" w:rsidP="00BB7B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BB7B12" w:rsidRPr="00E76DFC" w:rsidRDefault="00BB7B12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BB7B12" w:rsidRPr="00E76DFC" w:rsidRDefault="00BB7B12" w:rsidP="00BB7B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BB7B12" w:rsidRPr="00E76DFC" w:rsidTr="001239EB">
        <w:tc>
          <w:tcPr>
            <w:tcW w:w="709" w:type="dxa"/>
            <w:shd w:val="clear" w:color="auto" w:fill="auto"/>
          </w:tcPr>
          <w:p w:rsidR="00BB7B12" w:rsidRPr="00E76DFC" w:rsidRDefault="00BB7B12" w:rsidP="00BB7B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5954" w:type="dxa"/>
          </w:tcPr>
          <w:p w:rsidR="00BB7B12" w:rsidRPr="00E76DFC" w:rsidRDefault="00BB7B12" w:rsidP="00BB7B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BB7B12" w:rsidRPr="00E76DFC" w:rsidRDefault="00BB7B12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BB7B12" w:rsidRPr="00E76DFC" w:rsidRDefault="00BB7B12" w:rsidP="00BB7B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BB7B12" w:rsidRPr="00E76DFC" w:rsidTr="001239EB">
        <w:tc>
          <w:tcPr>
            <w:tcW w:w="709" w:type="dxa"/>
            <w:shd w:val="clear" w:color="auto" w:fill="auto"/>
          </w:tcPr>
          <w:p w:rsidR="00BB7B12" w:rsidRPr="00E76DFC" w:rsidRDefault="00BB7B12" w:rsidP="00BB7B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</w:t>
            </w:r>
          </w:p>
        </w:tc>
        <w:tc>
          <w:tcPr>
            <w:tcW w:w="5954" w:type="dxa"/>
          </w:tcPr>
          <w:p w:rsidR="00BB7B12" w:rsidRPr="00E76DFC" w:rsidRDefault="00BB7B12" w:rsidP="00BB7B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BB7B12" w:rsidRPr="00E76DFC" w:rsidRDefault="00BB7B12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BB7B12" w:rsidRPr="00E76DFC" w:rsidRDefault="00BB7B12" w:rsidP="00BB7B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BB7B12" w:rsidRPr="00E76DFC" w:rsidTr="001239EB">
        <w:tc>
          <w:tcPr>
            <w:tcW w:w="709" w:type="dxa"/>
            <w:shd w:val="clear" w:color="auto" w:fill="auto"/>
          </w:tcPr>
          <w:p w:rsidR="00BB7B12" w:rsidRPr="00E76DFC" w:rsidRDefault="00BB7B12" w:rsidP="00BB7B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  <w:tc>
          <w:tcPr>
            <w:tcW w:w="5954" w:type="dxa"/>
          </w:tcPr>
          <w:p w:rsidR="00BB7B12" w:rsidRPr="00E76DFC" w:rsidRDefault="00BB7B12" w:rsidP="00BB7B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BB7B12" w:rsidRPr="00E76DFC" w:rsidRDefault="00BB7B12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BB7B12" w:rsidRPr="00E76DFC" w:rsidRDefault="00BB7B12" w:rsidP="00BB7B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BB7B12" w:rsidRPr="00E76DFC" w:rsidTr="001239EB">
        <w:tc>
          <w:tcPr>
            <w:tcW w:w="709" w:type="dxa"/>
            <w:shd w:val="clear" w:color="auto" w:fill="auto"/>
          </w:tcPr>
          <w:p w:rsidR="00BB7B12" w:rsidRPr="00E76DFC" w:rsidRDefault="00BB7B12" w:rsidP="00BB7B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5954" w:type="dxa"/>
          </w:tcPr>
          <w:p w:rsidR="00BB7B12" w:rsidRPr="00E76DFC" w:rsidRDefault="00BB7B12" w:rsidP="00BB7B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BB7B12" w:rsidRPr="00E76DFC" w:rsidRDefault="00BB7B12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BB7B12" w:rsidRPr="00E76DFC" w:rsidRDefault="00BB7B12" w:rsidP="00BB7B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203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37 918,40</w:t>
            </w:r>
          </w:p>
        </w:tc>
      </w:tr>
      <w:tr w:rsidR="00BB7B12" w:rsidRPr="00E76DFC" w:rsidTr="001239EB">
        <w:tc>
          <w:tcPr>
            <w:tcW w:w="709" w:type="dxa"/>
            <w:shd w:val="clear" w:color="auto" w:fill="auto"/>
          </w:tcPr>
          <w:p w:rsidR="00BB7B12" w:rsidRPr="00E76DFC" w:rsidRDefault="00BB7B12" w:rsidP="00BB7B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5954" w:type="dxa"/>
          </w:tcPr>
          <w:p w:rsidR="00BB7B12" w:rsidRPr="00E76DFC" w:rsidRDefault="00BB7B12" w:rsidP="00BB7B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Стальной фонарный столб со светильником 4,1 м 70 Вт 2860Лм с фундаментом «Яуза» В 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BB7B12" w:rsidRPr="00E76DFC" w:rsidRDefault="00BB7B12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BB7B12" w:rsidRPr="00E76DFC" w:rsidRDefault="00BB7B12" w:rsidP="00BB7B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B7B12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37 918,48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Складывающиеся опоры фланцевые граненные ПФГ-8,0-02-г.ц.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153 кг П-ФГ-8 к-ц МАТ=171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Pr="00916AEB" w:rsidRDefault="00916AEB" w:rsidP="00916AE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sz w:val="24"/>
                <w:szCs w:val="24"/>
                <w:lang w:eastAsia="ru-RU"/>
              </w:rPr>
              <w:t>17 064,68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Складывающиеся опоры фланцевые граненные ПФГ-8,0-02-г.ц.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153 кг П-ФГ-8 к-ц МАТ=171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Pr="00916AEB" w:rsidRDefault="00916AEB" w:rsidP="00916AE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sz w:val="24"/>
                <w:szCs w:val="24"/>
                <w:lang w:eastAsia="ru-RU"/>
              </w:rPr>
              <w:t>17 064,68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Складывающиеся опоры фланцевые граненные ПФГ-8,0-02-г.ц.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153 кг П-ФГ-8 к-ц МАТ=171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Pr="00916AEB" w:rsidRDefault="00916AEB" w:rsidP="00916AE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sz w:val="24"/>
                <w:szCs w:val="24"/>
                <w:lang w:eastAsia="ru-RU"/>
              </w:rPr>
              <w:t>17 064,68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Складывающиеся опоры фланцевые граненные ПФГ-8,0-02-г.ц.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153 кг П-ФГ-8 к-ц МАТ=171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Pr="00916AEB" w:rsidRDefault="00916AEB" w:rsidP="00916AE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sz w:val="24"/>
                <w:szCs w:val="24"/>
                <w:lang w:eastAsia="ru-RU"/>
              </w:rPr>
              <w:t>17 064,68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Складывающиеся опоры фланцевые граненные ПФГ-8,0-02-г.ц.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153 кг П-ФГ-8 к-ц МАТ=171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Pr="00916AEB" w:rsidRDefault="00916AEB" w:rsidP="00916AE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sz w:val="24"/>
                <w:szCs w:val="24"/>
                <w:lang w:eastAsia="ru-RU"/>
              </w:rPr>
              <w:t>17 064,68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Складывающиеся опоры фланцевые граненные ПФГ-8,0-02-г.ц.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153 кг П-ФГ-8 к-ц МАТ=171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Default="00916AEB" w:rsidP="00916AEB">
            <w:pPr>
              <w:jc w:val="center"/>
            </w:pPr>
            <w:r w:rsidRPr="00EE6441">
              <w:rPr>
                <w:rFonts w:ascii="Times New Roman" w:hAnsi="Times New Roman"/>
                <w:sz w:val="24"/>
                <w:szCs w:val="24"/>
                <w:lang w:eastAsia="ru-RU"/>
              </w:rPr>
              <w:t>17 064,68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Складывающиеся опоры фланцевые граненные ПФГ-8,0-02-г.ц.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153 кг П-ФГ-8 к-ц МАТ=171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Default="00916AEB" w:rsidP="00916AEB">
            <w:pPr>
              <w:jc w:val="center"/>
            </w:pPr>
            <w:r w:rsidRPr="00EE6441">
              <w:rPr>
                <w:rFonts w:ascii="Times New Roman" w:hAnsi="Times New Roman"/>
                <w:sz w:val="24"/>
                <w:szCs w:val="24"/>
                <w:lang w:eastAsia="ru-RU"/>
              </w:rPr>
              <w:t>17 064,68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Складывающиеся опоры фланцевые граненные ПФГ-8,0-02-г.ц.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153 кг П-ФГ-8 к-ц МАТ=171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Default="00916AEB" w:rsidP="00916AEB">
            <w:pPr>
              <w:jc w:val="center"/>
            </w:pPr>
            <w:r w:rsidRPr="00EE6441">
              <w:rPr>
                <w:rFonts w:ascii="Times New Roman" w:hAnsi="Times New Roman"/>
                <w:sz w:val="24"/>
                <w:szCs w:val="24"/>
                <w:lang w:eastAsia="ru-RU"/>
              </w:rPr>
              <w:t>17 064,68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Складывающиеся опоры фланцевые граненные ПФГ-8,0-02-г.ц.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153 кг П-ФГ-8 к-ц МАТ=171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Default="00916AEB" w:rsidP="00916AEB">
            <w:pPr>
              <w:jc w:val="center"/>
            </w:pPr>
            <w:r w:rsidRPr="00EE6441">
              <w:rPr>
                <w:rFonts w:ascii="Times New Roman" w:hAnsi="Times New Roman"/>
                <w:sz w:val="24"/>
                <w:szCs w:val="24"/>
                <w:lang w:eastAsia="ru-RU"/>
              </w:rPr>
              <w:t>17 064,68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Складывающиеся опоры фланцевые граненные ПФГ-8,0-02-г.ц.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153 кг П-ФГ-8 к-ц МАТ=171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Default="00916AEB" w:rsidP="00916AEB">
            <w:pPr>
              <w:jc w:val="center"/>
            </w:pPr>
            <w:r w:rsidRPr="00EE6441">
              <w:rPr>
                <w:rFonts w:ascii="Times New Roman" w:hAnsi="Times New Roman"/>
                <w:sz w:val="24"/>
                <w:szCs w:val="24"/>
                <w:lang w:eastAsia="ru-RU"/>
              </w:rPr>
              <w:t>17 064,68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Складывающиеся опоры фланцевые граненные ПФГ-8,0-02-г.ц.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153 кг П-ФГ-8 к-ц МАТ=171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Default="00916AEB" w:rsidP="00916AEB">
            <w:pPr>
              <w:jc w:val="center"/>
            </w:pPr>
            <w:r w:rsidRPr="00EE6441">
              <w:rPr>
                <w:rFonts w:ascii="Times New Roman" w:hAnsi="Times New Roman"/>
                <w:sz w:val="24"/>
                <w:szCs w:val="24"/>
                <w:lang w:eastAsia="ru-RU"/>
              </w:rPr>
              <w:t>17 064,68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Складывающиеся опоры фланцевые граненные ПФГ-8,0-02-г.ц.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153 кг П-ФГ-8 к-ц МАТ=171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Default="00916AEB" w:rsidP="00916AEB">
            <w:pPr>
              <w:jc w:val="center"/>
            </w:pPr>
            <w:r w:rsidRPr="00EE6441">
              <w:rPr>
                <w:rFonts w:ascii="Times New Roman" w:hAnsi="Times New Roman"/>
                <w:sz w:val="24"/>
                <w:szCs w:val="24"/>
                <w:lang w:eastAsia="ru-RU"/>
              </w:rPr>
              <w:t>17 064,68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Складывающиеся опоры фланцевые граненные ПФГ-8,0-02-г.ц.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153 кг П-ФГ-8 к-ц МАТ=171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Default="00916AEB" w:rsidP="00916AEB">
            <w:pPr>
              <w:jc w:val="center"/>
            </w:pPr>
            <w:r w:rsidRPr="00EE6441">
              <w:rPr>
                <w:rFonts w:ascii="Times New Roman" w:hAnsi="Times New Roman"/>
                <w:sz w:val="24"/>
                <w:szCs w:val="24"/>
                <w:lang w:eastAsia="ru-RU"/>
              </w:rPr>
              <w:t>17 064,68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Складывающиеся опоры фланцевые граненные ПФГ-8,0-02-г.ц.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153 кг П-ФГ-8 к-ц МАТ=171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Default="00916AEB" w:rsidP="00916AEB">
            <w:pPr>
              <w:jc w:val="center"/>
            </w:pPr>
            <w:r w:rsidRPr="000E6C05">
              <w:rPr>
                <w:rFonts w:ascii="Times New Roman" w:hAnsi="Times New Roman"/>
                <w:sz w:val="24"/>
                <w:szCs w:val="24"/>
                <w:lang w:eastAsia="ru-RU"/>
              </w:rPr>
              <w:t>17 064,68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81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Складывающиеся опоры фланцевые граненные ПФГ-8,0-02-г.ц.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153 кг П-ФГ-8 к-ц МАТ=171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Default="00916AEB" w:rsidP="00916AEB">
            <w:pPr>
              <w:jc w:val="center"/>
            </w:pPr>
            <w:r w:rsidRPr="000E6C05">
              <w:rPr>
                <w:rFonts w:ascii="Times New Roman" w:hAnsi="Times New Roman"/>
                <w:sz w:val="24"/>
                <w:szCs w:val="24"/>
                <w:lang w:eastAsia="ru-RU"/>
              </w:rPr>
              <w:t>17 064,68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Складывающиеся опоры фланцевые граненные ПФГ-8,0-02-г.ц.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153 кг П-ФГ-8 к-ц МАТ=171</w:t>
            </w: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17 064,74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916AEB" w:rsidRPr="00E76DFC" w:rsidTr="001239EB">
        <w:tc>
          <w:tcPr>
            <w:tcW w:w="709" w:type="dxa"/>
            <w:shd w:val="clear" w:color="auto" w:fill="auto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92</w:t>
            </w:r>
          </w:p>
        </w:tc>
        <w:tc>
          <w:tcPr>
            <w:tcW w:w="5954" w:type="dxa"/>
          </w:tcPr>
          <w:p w:rsidR="00916AEB" w:rsidRPr="00E76DFC" w:rsidRDefault="00916AEB" w:rsidP="00916A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916AEB" w:rsidRPr="00E76DFC" w:rsidRDefault="00916AEB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916AEB" w:rsidRPr="00E76DFC" w:rsidRDefault="00916AEB" w:rsidP="00916A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97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101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102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104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105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106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107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108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111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112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113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114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115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116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117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118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119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121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122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123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124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125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6A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15 920,41</w:t>
            </w:r>
          </w:p>
        </w:tc>
      </w:tr>
      <w:tr w:rsidR="00243489" w:rsidRPr="00E76DFC" w:rsidTr="001239EB">
        <w:tc>
          <w:tcPr>
            <w:tcW w:w="709" w:type="dxa"/>
            <w:shd w:val="clear" w:color="auto" w:fill="auto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126</w:t>
            </w:r>
          </w:p>
        </w:tc>
        <w:tc>
          <w:tcPr>
            <w:tcW w:w="5954" w:type="dxa"/>
          </w:tcPr>
          <w:p w:rsidR="00243489" w:rsidRPr="00E76DFC" w:rsidRDefault="00243489" w:rsidP="002434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Спортивный светодиодный светильник LGT-Sport-Solar-170 170 ВтМАТ=16000/1,2, адрес (местоположение): город Кореновск, улица Фрунзе, 180, корп. 3 </w:t>
            </w:r>
          </w:p>
        </w:tc>
        <w:tc>
          <w:tcPr>
            <w:tcW w:w="1277" w:type="dxa"/>
          </w:tcPr>
          <w:p w:rsidR="00243489" w:rsidRPr="00E76DFC" w:rsidRDefault="00243489" w:rsidP="001239E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49" w:type="dxa"/>
          </w:tcPr>
          <w:p w:rsidR="00243489" w:rsidRPr="00E76DFC" w:rsidRDefault="00243489" w:rsidP="002434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15 920,50</w:t>
            </w:r>
          </w:p>
        </w:tc>
      </w:tr>
      <w:tr w:rsidR="00760CC9" w:rsidRPr="00E76DFC" w:rsidTr="001239EB">
        <w:tc>
          <w:tcPr>
            <w:tcW w:w="709" w:type="dxa"/>
            <w:shd w:val="clear" w:color="auto" w:fill="auto"/>
          </w:tcPr>
          <w:p w:rsidR="00760CC9" w:rsidRPr="00E76DFC" w:rsidRDefault="00760CC9" w:rsidP="00760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127</w:t>
            </w:r>
          </w:p>
        </w:tc>
        <w:tc>
          <w:tcPr>
            <w:tcW w:w="5954" w:type="dxa"/>
          </w:tcPr>
          <w:p w:rsidR="00760CC9" w:rsidRPr="00E76DFC" w:rsidRDefault="00760CC9" w:rsidP="00760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Земельный участок с кадастровым номером 23:12:0601011:1424, по адресу: Краснодарский край, Кореновский район, город Кореновск, улица Фрунзе, 180, корп. 3, </w:t>
            </w: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площадь 7649+/-61 квадратный метр, вид разрешенного использования: земельные участки (территории) общего пользования, спорт</w:t>
            </w:r>
          </w:p>
        </w:tc>
        <w:tc>
          <w:tcPr>
            <w:tcW w:w="1277" w:type="dxa"/>
          </w:tcPr>
          <w:p w:rsidR="00760CC9" w:rsidRPr="00E76DFC" w:rsidRDefault="00760CC9" w:rsidP="00760CC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949" w:type="dxa"/>
          </w:tcPr>
          <w:p w:rsidR="00760CC9" w:rsidRPr="00E76DFC" w:rsidRDefault="00760CC9" w:rsidP="00760CC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6647592,92</w:t>
            </w:r>
          </w:p>
        </w:tc>
      </w:tr>
      <w:tr w:rsidR="00760CC9" w:rsidRPr="00E76DFC" w:rsidTr="001239EB">
        <w:tc>
          <w:tcPr>
            <w:tcW w:w="709" w:type="dxa"/>
            <w:shd w:val="clear" w:color="auto" w:fill="auto"/>
          </w:tcPr>
          <w:p w:rsidR="00760CC9" w:rsidRPr="00E76DFC" w:rsidRDefault="00760CC9" w:rsidP="00760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760CC9" w:rsidRPr="00E76DFC" w:rsidRDefault="00760CC9" w:rsidP="00760CC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76DFC"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277" w:type="dxa"/>
          </w:tcPr>
          <w:p w:rsidR="00760CC9" w:rsidRPr="00E76DFC" w:rsidRDefault="00760CC9" w:rsidP="00760C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49" w:type="dxa"/>
          </w:tcPr>
          <w:p w:rsidR="00760CC9" w:rsidRPr="00E76DFC" w:rsidRDefault="00760CC9" w:rsidP="00760CC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42 346 113,27</w:t>
            </w:r>
          </w:p>
        </w:tc>
      </w:tr>
    </w:tbl>
    <w:p w:rsidR="001239EB" w:rsidRDefault="001075D1" w:rsidP="001239EB">
      <w:pPr>
        <w:keepNext/>
        <w:spacing w:after="0" w:line="240" w:lineRule="auto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»</w:t>
      </w:r>
    </w:p>
    <w:p w:rsidR="001239EB" w:rsidRDefault="001075D1" w:rsidP="001239EB">
      <w:pPr>
        <w:keepNext/>
        <w:spacing w:after="0" w:line="240" w:lineRule="auto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E76DFC" w:rsidRPr="00E76DFC" w:rsidRDefault="00E76DFC" w:rsidP="001239EB">
      <w:pPr>
        <w:keepNext/>
        <w:spacing w:after="0" w:line="240" w:lineRule="auto"/>
        <w:outlineLvl w:val="3"/>
        <w:rPr>
          <w:rFonts w:ascii="Times New Roman" w:hAnsi="Times New Roman"/>
          <w:bCs/>
          <w:sz w:val="28"/>
          <w:szCs w:val="28"/>
        </w:rPr>
      </w:pPr>
      <w:r w:rsidRPr="00E76DFC">
        <w:rPr>
          <w:rFonts w:ascii="Times New Roman" w:hAnsi="Times New Roman"/>
          <w:bCs/>
          <w:sz w:val="28"/>
          <w:szCs w:val="28"/>
        </w:rPr>
        <w:t>Начальник отдела имущественных и</w:t>
      </w:r>
    </w:p>
    <w:p w:rsidR="00E76DFC" w:rsidRPr="00E76DFC" w:rsidRDefault="00E76DFC" w:rsidP="00E76DFC">
      <w:pPr>
        <w:keepNext/>
        <w:numPr>
          <w:ilvl w:val="3"/>
          <w:numId w:val="3"/>
        </w:numPr>
        <w:tabs>
          <w:tab w:val="clear" w:pos="864"/>
          <w:tab w:val="num" w:pos="0"/>
        </w:tabs>
        <w:spacing w:after="0" w:line="240" w:lineRule="auto"/>
        <w:ind w:left="0" w:firstLine="0"/>
        <w:outlineLvl w:val="3"/>
        <w:rPr>
          <w:rFonts w:ascii="Times New Roman" w:hAnsi="Times New Roman"/>
          <w:bCs/>
          <w:sz w:val="28"/>
          <w:szCs w:val="28"/>
        </w:rPr>
      </w:pPr>
      <w:r w:rsidRPr="00E76DFC">
        <w:rPr>
          <w:rFonts w:ascii="Times New Roman" w:hAnsi="Times New Roman"/>
          <w:bCs/>
          <w:sz w:val="28"/>
          <w:szCs w:val="28"/>
        </w:rPr>
        <w:t xml:space="preserve">земельных отношений администрации </w:t>
      </w:r>
    </w:p>
    <w:p w:rsidR="00E76DFC" w:rsidRPr="00E76DFC" w:rsidRDefault="00E76DFC" w:rsidP="00E76DFC">
      <w:pPr>
        <w:keepNext/>
        <w:numPr>
          <w:ilvl w:val="3"/>
          <w:numId w:val="3"/>
        </w:numPr>
        <w:tabs>
          <w:tab w:val="clear" w:pos="864"/>
          <w:tab w:val="num" w:pos="0"/>
        </w:tabs>
        <w:spacing w:after="0" w:line="240" w:lineRule="auto"/>
        <w:ind w:left="0" w:firstLine="0"/>
        <w:outlineLvl w:val="3"/>
        <w:rPr>
          <w:rFonts w:ascii="Times New Roman" w:hAnsi="Times New Roman"/>
          <w:bCs/>
          <w:sz w:val="28"/>
          <w:szCs w:val="28"/>
        </w:rPr>
      </w:pPr>
      <w:r w:rsidRPr="00E76DFC">
        <w:rPr>
          <w:rFonts w:ascii="Times New Roman" w:hAnsi="Times New Roman"/>
          <w:bCs/>
          <w:sz w:val="28"/>
          <w:szCs w:val="28"/>
        </w:rPr>
        <w:t>Кореновского городского поселения</w:t>
      </w:r>
    </w:p>
    <w:p w:rsidR="00E76DFC" w:rsidRPr="00E76DFC" w:rsidRDefault="00E76DFC" w:rsidP="00E76DFC">
      <w:pPr>
        <w:keepNext/>
        <w:numPr>
          <w:ilvl w:val="3"/>
          <w:numId w:val="3"/>
        </w:numPr>
        <w:tabs>
          <w:tab w:val="clear" w:pos="864"/>
          <w:tab w:val="num" w:pos="0"/>
        </w:tabs>
        <w:spacing w:after="0" w:line="240" w:lineRule="auto"/>
        <w:ind w:left="0" w:firstLine="0"/>
        <w:outlineLvl w:val="3"/>
        <w:rPr>
          <w:rFonts w:ascii="Times New Roman" w:hAnsi="Times New Roman"/>
          <w:bCs/>
          <w:sz w:val="28"/>
          <w:szCs w:val="28"/>
        </w:rPr>
      </w:pPr>
      <w:r w:rsidRPr="00E76DFC">
        <w:rPr>
          <w:rFonts w:ascii="Times New Roman" w:hAnsi="Times New Roman"/>
          <w:bCs/>
          <w:sz w:val="28"/>
          <w:szCs w:val="28"/>
        </w:rPr>
        <w:t>Кореновского района</w:t>
      </w:r>
      <w:r w:rsidRPr="00E76DFC">
        <w:rPr>
          <w:rFonts w:ascii="Times New Roman" w:hAnsi="Times New Roman"/>
          <w:bCs/>
          <w:sz w:val="28"/>
          <w:szCs w:val="28"/>
        </w:rPr>
        <w:tab/>
      </w:r>
      <w:r w:rsidRPr="00E76DFC">
        <w:rPr>
          <w:rFonts w:ascii="Times New Roman" w:hAnsi="Times New Roman"/>
          <w:bCs/>
          <w:sz w:val="28"/>
          <w:szCs w:val="28"/>
        </w:rPr>
        <w:tab/>
      </w:r>
      <w:r w:rsidRPr="00E76DFC">
        <w:rPr>
          <w:rFonts w:ascii="Times New Roman" w:hAnsi="Times New Roman"/>
          <w:bCs/>
          <w:sz w:val="28"/>
          <w:szCs w:val="28"/>
        </w:rPr>
        <w:tab/>
      </w:r>
      <w:r w:rsidRPr="00E76DFC">
        <w:rPr>
          <w:rFonts w:ascii="Times New Roman" w:hAnsi="Times New Roman"/>
          <w:bCs/>
          <w:sz w:val="28"/>
          <w:szCs w:val="28"/>
        </w:rPr>
        <w:tab/>
      </w:r>
      <w:r w:rsidRPr="00E76DFC">
        <w:rPr>
          <w:rFonts w:ascii="Times New Roman" w:hAnsi="Times New Roman"/>
          <w:bCs/>
          <w:sz w:val="28"/>
          <w:szCs w:val="28"/>
        </w:rPr>
        <w:tab/>
      </w:r>
      <w:r w:rsidRPr="00E76DFC">
        <w:rPr>
          <w:rFonts w:ascii="Times New Roman" w:hAnsi="Times New Roman"/>
          <w:bCs/>
          <w:sz w:val="28"/>
          <w:szCs w:val="28"/>
        </w:rPr>
        <w:tab/>
      </w:r>
      <w:r w:rsidRPr="00E76DFC">
        <w:rPr>
          <w:rFonts w:ascii="Times New Roman" w:hAnsi="Times New Roman"/>
          <w:bCs/>
          <w:sz w:val="28"/>
          <w:szCs w:val="28"/>
        </w:rPr>
        <w:tab/>
      </w:r>
      <w:r w:rsidRPr="00E76DFC">
        <w:rPr>
          <w:rFonts w:ascii="Times New Roman" w:hAnsi="Times New Roman"/>
          <w:bCs/>
          <w:sz w:val="28"/>
          <w:szCs w:val="28"/>
        </w:rPr>
        <w:tab/>
        <w:t>Я.С. Синицына</w:t>
      </w:r>
    </w:p>
    <w:p w:rsidR="00E26334" w:rsidRPr="00E76DFC" w:rsidRDefault="00E26334" w:rsidP="00E76DF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E26334" w:rsidRPr="00E76DFC" w:rsidSect="00DD0AC2">
      <w:headerReference w:type="default" r:id="rId7"/>
      <w:pgSz w:w="11906" w:h="16838" w:code="9"/>
      <w:pgMar w:top="851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160C" w:rsidRDefault="0033160C" w:rsidP="0063077A">
      <w:pPr>
        <w:spacing w:after="0" w:line="240" w:lineRule="auto"/>
      </w:pPr>
      <w:r>
        <w:separator/>
      </w:r>
    </w:p>
  </w:endnote>
  <w:endnote w:type="continuationSeparator" w:id="0">
    <w:p w:rsidR="0033160C" w:rsidRDefault="0033160C" w:rsidP="00630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160C" w:rsidRDefault="0033160C" w:rsidP="0063077A">
      <w:pPr>
        <w:spacing w:after="0" w:line="240" w:lineRule="auto"/>
      </w:pPr>
      <w:r>
        <w:separator/>
      </w:r>
    </w:p>
  </w:footnote>
  <w:footnote w:type="continuationSeparator" w:id="0">
    <w:p w:rsidR="0033160C" w:rsidRDefault="0033160C" w:rsidP="006307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077A" w:rsidRPr="0063077A" w:rsidRDefault="0063077A">
    <w:pPr>
      <w:pStyle w:val="a3"/>
      <w:jc w:val="center"/>
      <w:rPr>
        <w:rFonts w:ascii="Times New Roman" w:hAnsi="Times New Roman"/>
        <w:sz w:val="28"/>
        <w:szCs w:val="28"/>
      </w:rPr>
    </w:pPr>
    <w:r w:rsidRPr="0063077A">
      <w:rPr>
        <w:rFonts w:ascii="Times New Roman" w:hAnsi="Times New Roman"/>
        <w:sz w:val="28"/>
        <w:szCs w:val="28"/>
      </w:rPr>
      <w:fldChar w:fldCharType="begin"/>
    </w:r>
    <w:r w:rsidRPr="0063077A">
      <w:rPr>
        <w:rFonts w:ascii="Times New Roman" w:hAnsi="Times New Roman"/>
        <w:sz w:val="28"/>
        <w:szCs w:val="28"/>
      </w:rPr>
      <w:instrText>PAGE   \* MERGEFORMAT</w:instrText>
    </w:r>
    <w:r w:rsidRPr="0063077A">
      <w:rPr>
        <w:rFonts w:ascii="Times New Roman" w:hAnsi="Times New Roman"/>
        <w:sz w:val="28"/>
        <w:szCs w:val="28"/>
      </w:rPr>
      <w:fldChar w:fldCharType="separate"/>
    </w:r>
    <w:r w:rsidR="00771DE0">
      <w:rPr>
        <w:rFonts w:ascii="Times New Roman" w:hAnsi="Times New Roman"/>
        <w:noProof/>
        <w:sz w:val="28"/>
        <w:szCs w:val="28"/>
      </w:rPr>
      <w:t>3</w:t>
    </w:r>
    <w:r w:rsidRPr="0063077A">
      <w:rPr>
        <w:rFonts w:ascii="Times New Roman" w:hAnsi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6D17869"/>
    <w:multiLevelType w:val="hybridMultilevel"/>
    <w:tmpl w:val="4ABC749E"/>
    <w:lvl w:ilvl="0" w:tplc="98F09B38">
      <w:start w:val="1"/>
      <w:numFmt w:val="decimal"/>
      <w:lvlText w:val="%1."/>
      <w:lvlJc w:val="left"/>
      <w:pPr>
        <w:ind w:left="1177" w:hanging="46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34DE5"/>
    <w:rsid w:val="00026FF1"/>
    <w:rsid w:val="000329FF"/>
    <w:rsid w:val="00036D38"/>
    <w:rsid w:val="000441DB"/>
    <w:rsid w:val="0007181E"/>
    <w:rsid w:val="000B3522"/>
    <w:rsid w:val="000F67CA"/>
    <w:rsid w:val="001075D1"/>
    <w:rsid w:val="001239EB"/>
    <w:rsid w:val="0016224E"/>
    <w:rsid w:val="00190990"/>
    <w:rsid w:val="001F00E8"/>
    <w:rsid w:val="00200FF4"/>
    <w:rsid w:val="00234DE5"/>
    <w:rsid w:val="0024093E"/>
    <w:rsid w:val="00243489"/>
    <w:rsid w:val="00290EDF"/>
    <w:rsid w:val="00327AB0"/>
    <w:rsid w:val="0033160C"/>
    <w:rsid w:val="00367B1B"/>
    <w:rsid w:val="0038728A"/>
    <w:rsid w:val="004743D5"/>
    <w:rsid w:val="00520D7A"/>
    <w:rsid w:val="005C4D7B"/>
    <w:rsid w:val="005D664A"/>
    <w:rsid w:val="005E1DCD"/>
    <w:rsid w:val="006134EB"/>
    <w:rsid w:val="0063077A"/>
    <w:rsid w:val="00652632"/>
    <w:rsid w:val="006B77EC"/>
    <w:rsid w:val="006D330C"/>
    <w:rsid w:val="006E582C"/>
    <w:rsid w:val="00707650"/>
    <w:rsid w:val="00745F3C"/>
    <w:rsid w:val="00760CC9"/>
    <w:rsid w:val="00764191"/>
    <w:rsid w:val="00771DE0"/>
    <w:rsid w:val="007B7A7F"/>
    <w:rsid w:val="00830732"/>
    <w:rsid w:val="00916AEB"/>
    <w:rsid w:val="009A2214"/>
    <w:rsid w:val="009C78B4"/>
    <w:rsid w:val="00A26BDB"/>
    <w:rsid w:val="00A54D17"/>
    <w:rsid w:val="00A9658C"/>
    <w:rsid w:val="00AA1AF3"/>
    <w:rsid w:val="00AB203E"/>
    <w:rsid w:val="00B24E1C"/>
    <w:rsid w:val="00B9015A"/>
    <w:rsid w:val="00B978D2"/>
    <w:rsid w:val="00BB7B12"/>
    <w:rsid w:val="00C921BF"/>
    <w:rsid w:val="00CA25EC"/>
    <w:rsid w:val="00CC2F9F"/>
    <w:rsid w:val="00CD37F5"/>
    <w:rsid w:val="00CF33BC"/>
    <w:rsid w:val="00D27EA9"/>
    <w:rsid w:val="00D42C81"/>
    <w:rsid w:val="00D666EB"/>
    <w:rsid w:val="00D871BC"/>
    <w:rsid w:val="00DD0AC2"/>
    <w:rsid w:val="00DF6D84"/>
    <w:rsid w:val="00E219E5"/>
    <w:rsid w:val="00E26334"/>
    <w:rsid w:val="00E44289"/>
    <w:rsid w:val="00E76DFC"/>
    <w:rsid w:val="00EB2844"/>
    <w:rsid w:val="00F0411F"/>
    <w:rsid w:val="00F6536C"/>
    <w:rsid w:val="00FC2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0D1DDAD5-EE34-4249-8312-8E0CD5FE6A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E76DFC"/>
    <w:pPr>
      <w:keepNext/>
      <w:numPr>
        <w:numId w:val="2"/>
      </w:numPr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paragraph" w:styleId="2">
    <w:name w:val="heading 2"/>
    <w:basedOn w:val="a"/>
    <w:next w:val="a"/>
    <w:link w:val="20"/>
    <w:qFormat/>
    <w:rsid w:val="00E76DFC"/>
    <w:pPr>
      <w:keepNext/>
      <w:numPr>
        <w:ilvl w:val="1"/>
        <w:numId w:val="2"/>
      </w:numPr>
      <w:suppressAutoHyphens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paragraph" w:styleId="4">
    <w:name w:val="heading 4"/>
    <w:basedOn w:val="a"/>
    <w:next w:val="a"/>
    <w:link w:val="40"/>
    <w:qFormat/>
    <w:rsid w:val="00E76DFC"/>
    <w:pPr>
      <w:keepNext/>
      <w:numPr>
        <w:ilvl w:val="3"/>
        <w:numId w:val="2"/>
      </w:numPr>
      <w:suppressAutoHyphens/>
      <w:spacing w:before="240" w:after="60" w:line="240" w:lineRule="auto"/>
      <w:outlineLvl w:val="3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E76DFC"/>
    <w:pPr>
      <w:keepNext/>
      <w:numPr>
        <w:ilvl w:val="5"/>
        <w:numId w:val="2"/>
      </w:numPr>
      <w:suppressAutoHyphens/>
      <w:spacing w:after="0" w:line="240" w:lineRule="auto"/>
      <w:outlineLvl w:val="5"/>
    </w:pPr>
    <w:rPr>
      <w:rFonts w:ascii="Times New Roman" w:eastAsia="Times New Roman" w:hAnsi="Times New Roman"/>
      <w:b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07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3077A"/>
  </w:style>
  <w:style w:type="paragraph" w:styleId="a5">
    <w:name w:val="footer"/>
    <w:basedOn w:val="a"/>
    <w:link w:val="a6"/>
    <w:uiPriority w:val="99"/>
    <w:unhideWhenUsed/>
    <w:rsid w:val="006307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3077A"/>
  </w:style>
  <w:style w:type="paragraph" w:styleId="a7">
    <w:name w:val="Balloon Text"/>
    <w:basedOn w:val="a"/>
    <w:link w:val="a8"/>
    <w:uiPriority w:val="99"/>
    <w:semiHidden/>
    <w:unhideWhenUsed/>
    <w:rsid w:val="00CC2F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CC2F9F"/>
    <w:rPr>
      <w:rFonts w:ascii="Segoe UI" w:hAnsi="Segoe UI" w:cs="Segoe UI"/>
      <w:sz w:val="18"/>
      <w:szCs w:val="18"/>
      <w:lang w:eastAsia="en-US"/>
    </w:rPr>
  </w:style>
  <w:style w:type="paragraph" w:styleId="a9">
    <w:name w:val="Body Text"/>
    <w:basedOn w:val="a"/>
    <w:link w:val="aa"/>
    <w:rsid w:val="00652632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a">
    <w:name w:val="Основной текст Знак"/>
    <w:link w:val="a9"/>
    <w:rsid w:val="00652632"/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10">
    <w:name w:val="Заголовок 1 Знак"/>
    <w:link w:val="1"/>
    <w:rsid w:val="00E76DFC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character" w:customStyle="1" w:styleId="20">
    <w:name w:val="Заголовок 2 Знак"/>
    <w:link w:val="2"/>
    <w:rsid w:val="00E76DFC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character" w:customStyle="1" w:styleId="40">
    <w:name w:val="Заголовок 4 Знак"/>
    <w:link w:val="4"/>
    <w:rsid w:val="00E76DFC"/>
    <w:rPr>
      <w:rFonts w:ascii="Times New Roman" w:eastAsia="Times New Roman" w:hAnsi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link w:val="6"/>
    <w:rsid w:val="00E76DFC"/>
    <w:rPr>
      <w:rFonts w:ascii="Times New Roman" w:eastAsia="Times New Roman" w:hAnsi="Times New Roman"/>
      <w:b/>
      <w:sz w:val="28"/>
      <w:lang w:eastAsia="ar-SA"/>
    </w:rPr>
  </w:style>
  <w:style w:type="paragraph" w:customStyle="1" w:styleId="ConsPlusTitle">
    <w:name w:val="ConsPlusTitle"/>
    <w:basedOn w:val="a"/>
    <w:next w:val="a"/>
    <w:rsid w:val="00E76DFC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682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3365</Words>
  <Characters>19181</Characters>
  <Application>Microsoft Office Word</Application>
  <DocSecurity>0</DocSecurity>
  <Lines>159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User</cp:lastModifiedBy>
  <cp:revision>2</cp:revision>
  <cp:lastPrinted>2025-02-26T09:19:00Z</cp:lastPrinted>
  <dcterms:created xsi:type="dcterms:W3CDTF">2025-03-06T14:43:00Z</dcterms:created>
  <dcterms:modified xsi:type="dcterms:W3CDTF">2025-03-06T14:43:00Z</dcterms:modified>
</cp:coreProperties>
</file>