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D4" w:rsidRPr="00697BD4" w:rsidRDefault="00697BD4" w:rsidP="00697BD4">
      <w:pPr>
        <w:tabs>
          <w:tab w:val="left" w:pos="708"/>
        </w:tabs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697BD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697BD4" w:rsidRPr="00697BD4" w:rsidRDefault="00697BD4" w:rsidP="00697BD4">
      <w:pPr>
        <w:tabs>
          <w:tab w:val="left" w:pos="708"/>
        </w:tabs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7BD4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697BD4" w:rsidRPr="00697BD4" w:rsidRDefault="00697BD4" w:rsidP="00697BD4">
      <w:pPr>
        <w:tabs>
          <w:tab w:val="left" w:pos="708"/>
        </w:tabs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7BD4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РАЙОНА</w:t>
      </w:r>
    </w:p>
    <w:p w:rsidR="00697BD4" w:rsidRPr="00697BD4" w:rsidRDefault="00697BD4" w:rsidP="00697BD4">
      <w:pPr>
        <w:tabs>
          <w:tab w:val="left" w:pos="708"/>
        </w:tabs>
        <w:autoSpaceDN w:val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697BD4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697BD4" w:rsidRPr="00697BD4" w:rsidRDefault="00697BD4" w:rsidP="00697BD4">
      <w:pPr>
        <w:tabs>
          <w:tab w:val="left" w:pos="708"/>
        </w:tabs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4">
        <w:rPr>
          <w:rFonts w:ascii="Times New Roman" w:eastAsia="Times New Roman" w:hAnsi="Times New Roman"/>
          <w:sz w:val="28"/>
          <w:szCs w:val="28"/>
          <w:lang w:eastAsia="ru-RU"/>
        </w:rPr>
        <w:t xml:space="preserve">от 26.12.2023   </w:t>
      </w:r>
      <w:r w:rsidRPr="00697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7B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697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7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7BD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№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79</w:t>
      </w:r>
    </w:p>
    <w:p w:rsidR="00697BD4" w:rsidRPr="00697BD4" w:rsidRDefault="00697BD4" w:rsidP="00697BD4">
      <w:pPr>
        <w:tabs>
          <w:tab w:val="left" w:pos="7938"/>
          <w:tab w:val="left" w:pos="8505"/>
        </w:tabs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97BD4">
        <w:rPr>
          <w:rFonts w:ascii="Times New Roman" w:eastAsia="Times New Roman" w:hAnsi="Times New Roman"/>
          <w:sz w:val="28"/>
          <w:szCs w:val="28"/>
          <w:lang w:eastAsia="ru-RU"/>
        </w:rPr>
        <w:t>г. Кореновск</w:t>
      </w:r>
    </w:p>
    <w:p w:rsidR="00531286" w:rsidRDefault="00531286" w:rsidP="00AB5759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AB5759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bookmarkStart w:id="1" w:name="_Hlk1952004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плана 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унитарного предприятия</w:t>
      </w:r>
    </w:p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городского поселения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Жилищно-коммунальное</w:t>
      </w:r>
    </w:p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хозяйство» на 2024 год</w:t>
      </w:r>
    </w:p>
    <w:bookmarkEnd w:id="1"/>
    <w:p w:rsidR="00AB5759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759" w:rsidRPr="00CB3BDC" w:rsidRDefault="00AB5759" w:rsidP="00AB5759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759" w:rsidRPr="003B6BF0" w:rsidRDefault="00AB5759" w:rsidP="00AB5759">
      <w:pPr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Федерального закона от 14 ноября 2002 года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№ 161-ФЗ «О государственных и муниципальных унитарных предприятиях»,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в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соответствии с постановлением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администрации Кореновского городского поселения Кореновского района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от 25 октября 2019 года № 1059 «Об утверждении</w:t>
      </w:r>
      <w:r w:rsidRPr="00017641"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Поряд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ка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составления, утверждения и установления                   показателей планов (программы) финансово-хозяйственной деятельности                       муниципальных унитарных предприятий Кореновского городского поселения Кореновского района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», а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дминистрация</w:t>
      </w:r>
      <w:r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 xml:space="preserve"> Кореновского городского поселения Кореновского района п о с т а н о в л я е т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shd w:val="clear" w:color="auto" w:fill="FFFFFF"/>
          <w:lang w:eastAsia="ru-RU"/>
        </w:rPr>
        <w:t>:</w:t>
      </w:r>
    </w:p>
    <w:p w:rsidR="00AB5759" w:rsidRPr="003B6BF0" w:rsidRDefault="00AB5759" w:rsidP="00AB575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1. Утвердить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у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муниципального унитарного предприятия Кореновского городского поселения «Жилищно-коммунальное хозяйство»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на 2024 год 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прилагается</w:t>
      </w:r>
      <w:r w:rsidRPr="003B6BF0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).</w:t>
      </w:r>
    </w:p>
    <w:p w:rsidR="00AB5759" w:rsidRDefault="00AB5759" w:rsidP="00AB575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3B6BF0">
        <w:rPr>
          <w:rFonts w:ascii="Times New Roman" w:hAnsi="Times New Roman"/>
          <w:color w:val="000000"/>
          <w:sz w:val="28"/>
          <w:szCs w:val="28"/>
          <w:lang w:eastAsia="ru-RU"/>
        </w:rPr>
        <w:t>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Козыренко</w:t>
      </w:r>
      <w:r w:rsidRPr="003B6BF0">
        <w:rPr>
          <w:rFonts w:ascii="Times New Roman" w:hAnsi="Times New Roman"/>
          <w:color w:val="000000"/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Pr="00836136">
        <w:t xml:space="preserve"> </w:t>
      </w:r>
    </w:p>
    <w:p w:rsidR="00AB5759" w:rsidRPr="003B6BF0" w:rsidRDefault="00AB5759" w:rsidP="00AB575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                        на заместителя главы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городского поселения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Т.В. Супрунову.</w:t>
      </w:r>
    </w:p>
    <w:p w:rsidR="00AB5759" w:rsidRPr="003B6BF0" w:rsidRDefault="00AB5759" w:rsidP="00AB57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B6BF0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AB5759" w:rsidRPr="003B6BF0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B6BF0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</w:p>
    <w:p w:rsidR="00AB5759" w:rsidRPr="003B6BF0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3B6B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М.О. Шутылев</w:t>
      </w: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:rsidR="00AB5759" w:rsidRDefault="00AB5759" w:rsidP="00AB5759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4"/>
        <w:gridCol w:w="5075"/>
      </w:tblGrid>
      <w:tr w:rsidR="00531286" w:rsidRPr="00A10B18" w:rsidTr="006B7D31">
        <w:tc>
          <w:tcPr>
            <w:tcW w:w="4564" w:type="dxa"/>
            <w:shd w:val="clear" w:color="auto" w:fill="auto"/>
          </w:tcPr>
          <w:p w:rsidR="00531286" w:rsidRDefault="00531286" w:rsidP="006B7D31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  <w:p w:rsidR="00531286" w:rsidRPr="00A10B18" w:rsidRDefault="00531286" w:rsidP="006B7D31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  <w:shd w:val="clear" w:color="auto" w:fill="auto"/>
          </w:tcPr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531286" w:rsidRPr="00A10B18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531286" w:rsidRPr="00CB3BDC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D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254CF">
              <w:rPr>
                <w:rFonts w:ascii="Times New Roman" w:hAnsi="Times New Roman"/>
                <w:sz w:val="28"/>
                <w:szCs w:val="28"/>
              </w:rPr>
              <w:t>27.12.2023 № 1779</w:t>
            </w:r>
          </w:p>
          <w:p w:rsidR="00531286" w:rsidRPr="00A10B18" w:rsidRDefault="00531286" w:rsidP="006B7D31">
            <w:pPr>
              <w:jc w:val="center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</w:tr>
    </w:tbl>
    <w:p w:rsidR="00531286" w:rsidRDefault="00531286" w:rsidP="00531286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ПЛАН </w:t>
      </w: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(программа)</w:t>
      </w:r>
    </w:p>
    <w:p w:rsidR="00531286" w:rsidRPr="00017641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финансово-хозяйственной деятельности</w:t>
      </w: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>муниципального унитарного предприятия Кореновского городского поселения «Жилищно-коммунальное хозяйство»</w:t>
      </w:r>
      <w:r>
        <w:rPr>
          <w:rFonts w:ascii="Times New Roman" w:eastAsia="Times New Roman" w:hAnsi="Times New Roman"/>
          <w:color w:val="2C2C2C"/>
          <w:sz w:val="28"/>
          <w:szCs w:val="28"/>
          <w:lang w:eastAsia="ru-RU"/>
        </w:rPr>
        <w:t xml:space="preserve"> на 2024 год</w:t>
      </w: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муниципальном унитарном предприятии</w:t>
      </w:r>
    </w:p>
    <w:p w:rsidR="00531286" w:rsidRDefault="00531286" w:rsidP="00531286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9"/>
        <w:gridCol w:w="4470"/>
      </w:tblGrid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Кореновского городского поселения «Жилищно-коммунальное хозяйство»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Сокращённое наименование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МУП КГП «ЖКХ»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1022304012818 </w:t>
            </w:r>
          </w:p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12.11.2002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Кореновского района Краснодарского края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ОКПО</w:t>
              </w:r>
            </w:hyperlink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код по </w:t>
            </w:r>
            <w:hyperlink r:id="rId10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ОКЭВД</w:t>
              </w:r>
            </w:hyperlink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03249088, 36.00.2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353180, Россия, Краснодарский край, г. Кореновск, ул. Суворова, 1 «А»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353180, Россия, Краснодарский край, г. Кореновск, ул. Суворова, 1 «А»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воды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уставного фонда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35269133,0 рублей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215286003,65</w:t>
            </w: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88614245151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GKHKorenovsk@yandex.ru</w:t>
            </w:r>
          </w:p>
        </w:tc>
      </w:tr>
      <w:tr w:rsidR="00531286" w:rsidRPr="00AF6D5D" w:rsidTr="006B7D31">
        <w:tc>
          <w:tcPr>
            <w:tcW w:w="9639" w:type="dxa"/>
            <w:gridSpan w:val="2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руководителе муниципального унитарного предприятия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 и наименование его должности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Данилин Дмитрий Иванович, генеральный директор</w:t>
            </w:r>
          </w:p>
        </w:tc>
      </w:tr>
      <w:tr w:rsidR="00531286" w:rsidRPr="00AF6D5D" w:rsidTr="006B7D31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286" w:rsidRPr="00AF6D5D" w:rsidRDefault="00531286" w:rsidP="006B7D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руководителя: рабочий, мобильный</w:t>
            </w:r>
          </w:p>
        </w:tc>
        <w:tc>
          <w:tcPr>
            <w:tcW w:w="4470" w:type="dxa"/>
            <w:shd w:val="clear" w:color="auto" w:fill="auto"/>
          </w:tcPr>
          <w:p w:rsidR="00531286" w:rsidRPr="00AF6D5D" w:rsidRDefault="00531286" w:rsidP="006B7D31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88614245151, 89615345352</w:t>
            </w:r>
          </w:p>
        </w:tc>
      </w:tr>
    </w:tbl>
    <w:p w:rsidR="00531286" w:rsidRDefault="00531286" w:rsidP="00531286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:rsidR="00531286" w:rsidRDefault="00531286" w:rsidP="00531286">
      <w:pPr>
        <w:numPr>
          <w:ilvl w:val="0"/>
          <w:numId w:val="15"/>
        </w:numPr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Бюджет предприятия на планируемый период (финансовое обеспечение)</w:t>
      </w:r>
    </w:p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756"/>
        <w:gridCol w:w="3052"/>
        <w:gridCol w:w="1007"/>
        <w:gridCol w:w="992"/>
        <w:gridCol w:w="1276"/>
        <w:gridCol w:w="1134"/>
        <w:gridCol w:w="1417"/>
      </w:tblGrid>
      <w:tr w:rsidR="00531286" w:rsidRPr="0007482F" w:rsidTr="006B7D31">
        <w:trPr>
          <w:trHeight w:val="61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тыс.руб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кв.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кв.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кв.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31286" w:rsidRPr="0007482F" w:rsidTr="006B7D31">
        <w:trPr>
          <w:trHeight w:val="31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1. Доходы предприятия</w:t>
            </w:r>
          </w:p>
        </w:tc>
      </w:tr>
      <w:tr w:rsidR="00531286" w:rsidRPr="0007482F" w:rsidTr="006B7D31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муниципального унитарного предприятия (всего)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133993</w:t>
            </w:r>
          </w:p>
        </w:tc>
      </w:tr>
      <w:tr w:rsidR="00531286" w:rsidRPr="0007482F" w:rsidTr="006B7D3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Остатки средств на счетах на начало периода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531286" w:rsidRPr="0007482F" w:rsidTr="006B7D3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Выручка от реализации продукции, работ, услуг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133255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1.4.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прочих услуг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Кредиты и займы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31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2. Расходы предприятия</w:t>
            </w:r>
          </w:p>
        </w:tc>
      </w:tr>
      <w:tr w:rsidR="00531286" w:rsidRPr="0007482F" w:rsidTr="006B7D31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муниципального унитарного предприятия (всего)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133797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расходы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приобретение имущества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проведение реконструкции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Текущие расходы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61902</w:t>
            </w:r>
          </w:p>
        </w:tc>
      </w:tr>
      <w:tr w:rsidR="00531286" w:rsidRPr="0007482F" w:rsidTr="006B7D3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производство продукции, работ, услуг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42408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8955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531286" w:rsidRPr="0007482F" w:rsidTr="006B7D31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оплату работ и услуг, выполняемых сторонними организациями и ИП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8039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1286" w:rsidRPr="0007482F" w:rsidTr="006B7D3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абонен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службы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Операционные расходы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Затраты на оплаты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60592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46537</w:t>
            </w:r>
          </w:p>
        </w:tc>
      </w:tr>
      <w:tr w:rsidR="00531286" w:rsidRPr="0007482F" w:rsidTr="006B7D3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отчисления на оплату труда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14055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Расчеты с бюджетом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10799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6044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отчисления от прибыли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</w:tr>
      <w:tr w:rsidR="00531286" w:rsidRPr="0007482F" w:rsidTr="006B7D3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Налоговые и неналоговые платежи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Выплаты по кредитам и займам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286" w:rsidRPr="00AF6D5D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286" w:rsidRDefault="00531286" w:rsidP="00531286">
      <w:pPr>
        <w:numPr>
          <w:ilvl w:val="0"/>
          <w:numId w:val="15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AF6D5D">
        <w:rPr>
          <w:rFonts w:ascii="Times New Roman" w:hAnsi="Times New Roman"/>
          <w:color w:val="000000"/>
          <w:sz w:val="28"/>
          <w:szCs w:val="28"/>
        </w:rPr>
        <w:t>Перечень мероприятий программы развития предприятия</w:t>
      </w:r>
    </w:p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0"/>
        <w:gridCol w:w="2158"/>
        <w:gridCol w:w="958"/>
        <w:gridCol w:w="1300"/>
        <w:gridCol w:w="1218"/>
        <w:gridCol w:w="1214"/>
        <w:gridCol w:w="2246"/>
      </w:tblGrid>
      <w:tr w:rsidR="00531286" w:rsidRPr="0007482F" w:rsidTr="006B7D3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средств, направляемая на развитие, тыс.руб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необходимости реализации мероприятия</w:t>
            </w:r>
          </w:p>
        </w:tc>
      </w:tr>
      <w:tr w:rsidR="00531286" w:rsidRPr="0007482F" w:rsidTr="006B7D31">
        <w:trPr>
          <w:trHeight w:val="19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инвестиции (кредиты)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286" w:rsidRPr="0007482F" w:rsidTr="006B7D3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31286" w:rsidRPr="0007482F" w:rsidTr="006B7D31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(обновление) материально-технической базы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основных фондов</w:t>
            </w:r>
          </w:p>
        </w:tc>
      </w:tr>
      <w:tr w:rsidR="00531286" w:rsidRPr="0007482F" w:rsidTr="006B7D31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новых видов продукции, работ, услуг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научно-исследовательских работ. Приобретение программного и информационного обеспечения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Финансово-инвестиционная деятельность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31286" w:rsidRPr="0007482F" w:rsidTr="006B7D31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путевок</w:t>
            </w:r>
          </w:p>
        </w:tc>
      </w:tr>
      <w:tr w:rsidR="00531286" w:rsidRPr="0007482F" w:rsidTr="006B7D31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кадров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</w:tr>
      <w:tr w:rsidR="00531286" w:rsidRPr="0007482F" w:rsidTr="006B7D3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286" w:rsidRPr="0007482F" w:rsidRDefault="00531286" w:rsidP="006B7D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1286" w:rsidRDefault="00531286" w:rsidP="0053128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4. Плановые показатели социальной эффективности реализации программы</w:t>
      </w:r>
    </w:p>
    <w:p w:rsidR="00531286" w:rsidRDefault="00531286" w:rsidP="00531286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531286" w:rsidRPr="00960C5D" w:rsidTr="006B7D31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96"/>
              <w:gridCol w:w="992"/>
              <w:gridCol w:w="851"/>
              <w:gridCol w:w="850"/>
              <w:gridCol w:w="851"/>
              <w:gridCol w:w="709"/>
              <w:gridCol w:w="708"/>
              <w:gridCol w:w="713"/>
              <w:gridCol w:w="851"/>
            </w:tblGrid>
            <w:tr w:rsidR="00531286" w:rsidRPr="0019222D" w:rsidTr="006B7D31">
              <w:trPr>
                <w:trHeight w:val="315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sub_1027"/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Плановый период</w:t>
                  </w:r>
                </w:p>
              </w:tc>
              <w:tc>
                <w:tcPr>
                  <w:tcW w:w="298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531286" w:rsidRPr="0019222D" w:rsidTr="006B7D31">
              <w:trPr>
                <w:trHeight w:val="1260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531286" w:rsidRPr="0019222D" w:rsidTr="006B7D31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531286" w:rsidRPr="0019222D" w:rsidTr="006B7D31">
              <w:trPr>
                <w:trHeight w:val="9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Среднесписочная численность работников, всего, чел.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</w:tr>
            <w:tr w:rsidR="00531286" w:rsidRPr="0019222D" w:rsidTr="006B7D31">
              <w:trPr>
                <w:trHeight w:val="126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из них - совместителей и работающих по договорам гражданско-правового характера, чел.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19222D" w:rsidTr="006B7D31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работников,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30324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29387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29793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30856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29387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29387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30856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30856</w:t>
                  </w:r>
                </w:p>
              </w:tc>
            </w:tr>
            <w:tr w:rsidR="00531286" w:rsidRPr="0019222D" w:rsidTr="006B7D31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19222D" w:rsidTr="006B7D31">
              <w:trPr>
                <w:trHeight w:val="103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заработная плата и премии, выплачиваемые за счет себестоимости,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30324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29387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29793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30856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29387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29387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30856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30856</w:t>
                  </w:r>
                </w:p>
              </w:tc>
            </w:tr>
            <w:tr w:rsidR="00531286" w:rsidRPr="0019222D" w:rsidTr="006B7D31">
              <w:trPr>
                <w:trHeight w:val="126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премии и выплаты социального характера, выплачиваемые за счет прибыли,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19222D" w:rsidTr="006B7D31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руководителя,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75735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80340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80340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84357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80340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80340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84357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84357</w:t>
                  </w:r>
                </w:p>
              </w:tc>
            </w:tr>
            <w:tr w:rsidR="00531286" w:rsidRPr="0019222D" w:rsidTr="006B7D31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31286" w:rsidRPr="0019222D" w:rsidTr="006B7D31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оклад,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75735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80340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80340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84357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80340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80340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84357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84357</w:t>
                  </w:r>
                </w:p>
              </w:tc>
            </w:tr>
            <w:tr w:rsidR="00531286" w:rsidRPr="0019222D" w:rsidTr="006B7D31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персональная надбавка,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531286" w:rsidRPr="0019222D" w:rsidTr="006B7D31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текущее премирование,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21638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22955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22955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22955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22955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24103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24103</w:t>
                  </w:r>
                </w:p>
              </w:tc>
            </w:tr>
            <w:tr w:rsidR="00531286" w:rsidRPr="0019222D" w:rsidTr="006B7D31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единовременные премии,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19222D" w:rsidTr="006B7D31">
              <w:trPr>
                <w:trHeight w:val="630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вознаграждение по итогам работы за год,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19222D" w:rsidTr="006B7D31">
              <w:trPr>
                <w:trHeight w:val="3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материальная помощь, 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19222D" w:rsidTr="006B7D31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прочее (расшифровать)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19222D" w:rsidTr="006B7D31">
              <w:trPr>
                <w:trHeight w:val="94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Затраты на социальное обеспечение и здравоохранение,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531286" w:rsidRPr="0019222D" w:rsidRDefault="00531286" w:rsidP="006B7D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1286" w:rsidRPr="00960C5D" w:rsidTr="006B7D31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531286" w:rsidRDefault="00531286" w:rsidP="006B7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Hlk19874944"/>
          </w:p>
          <w:p w:rsidR="00531286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  <w:r w:rsidRPr="00210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показатели финансово-хозяйственной деятельности</w:t>
            </w:r>
          </w:p>
          <w:p w:rsidR="00531286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предприятия на планируемый год</w:t>
            </w:r>
          </w:p>
          <w:p w:rsidR="00531286" w:rsidRPr="0021093F" w:rsidRDefault="00531286" w:rsidP="006B7D3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9529" w:type="dxa"/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1906"/>
              <w:gridCol w:w="992"/>
              <w:gridCol w:w="992"/>
              <w:gridCol w:w="992"/>
              <w:gridCol w:w="993"/>
              <w:gridCol w:w="708"/>
              <w:gridCol w:w="709"/>
              <w:gridCol w:w="709"/>
              <w:gridCol w:w="854"/>
            </w:tblGrid>
            <w:tr w:rsidR="00531286" w:rsidRPr="000C6686" w:rsidTr="006B7D31">
              <w:trPr>
                <w:trHeight w:val="345"/>
              </w:trPr>
              <w:tc>
                <w:tcPr>
                  <w:tcW w:w="6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№п/п</w:t>
                  </w:r>
                </w:p>
              </w:tc>
              <w:tc>
                <w:tcPr>
                  <w:tcW w:w="19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 финансово-хозяйственной деятельности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Год (план)</w:t>
                  </w:r>
                </w:p>
              </w:tc>
              <w:tc>
                <w:tcPr>
                  <w:tcW w:w="298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531286" w:rsidRPr="000C6686" w:rsidTr="006B7D31">
              <w:trPr>
                <w:trHeight w:val="1260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531286" w:rsidRPr="000C6686" w:rsidTr="006B7D31">
              <w:trPr>
                <w:trHeight w:val="31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531286" w:rsidRPr="000C6686" w:rsidTr="006B7D31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Выручка от реализации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110902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122570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125540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133993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30954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33720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34329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34990</w:t>
                  </w: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110258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121860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124520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133255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30788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33543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34142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34782</w:t>
                  </w: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738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208</w:t>
                  </w: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4" w:name="RANGE!A112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bookmarkEnd w:id="4"/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Бюджетные средства, тыс. руб.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0C6686" w:rsidTr="006B7D31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5" w:name="RANGE!A113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bookmarkEnd w:id="5"/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Расходы, связанные с реализацией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123700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129950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125356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133797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31814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32910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34202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34871</w:t>
                  </w:r>
                </w:p>
              </w:tc>
            </w:tr>
            <w:tr w:rsidR="00531286" w:rsidRPr="000C6686" w:rsidTr="006B7D31">
              <w:trPr>
                <w:trHeight w:val="1260"/>
              </w:trPr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а) по основному виду деятельности, в том числе: материальные затраты;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123700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129950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125356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133797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31814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34202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34871</w:t>
                  </w:r>
                </w:p>
              </w:tc>
            </w:tr>
            <w:tr w:rsidR="00531286" w:rsidRPr="000C6686" w:rsidTr="006B7D31">
              <w:trPr>
                <w:trHeight w:val="315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затраты на оплату труда;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31286" w:rsidRPr="000C6686" w:rsidTr="006B7D31">
              <w:trPr>
                <w:trHeight w:val="960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отчисления на социальные нужды; амортизация; прочие затраты;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б) от неосновного вида деятельности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от продаж, в т.ч.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(8682)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(7380)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(860)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648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94</w:t>
                  </w: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(8682)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(7380)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(860)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94</w:t>
                  </w: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668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668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668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668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668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668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668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668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531286" w:rsidRPr="000C6686" w:rsidTr="006B7D31">
              <w:trPr>
                <w:trHeight w:val="94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6" w:name="RANGE!A121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  <w:bookmarkEnd w:id="6"/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до налогообложения, тыс. руб.</w:t>
                  </w:r>
                </w:p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(12798)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(7380)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(860)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119</w:t>
                  </w:r>
                </w:p>
              </w:tc>
            </w:tr>
            <w:tr w:rsidR="00531286" w:rsidRPr="000C6686" w:rsidTr="006B7D31">
              <w:trPr>
                <w:trHeight w:val="220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в местный бюджет за использование муниципального имущества, принадлежащего на праве хозяйственного ведения, тыс. руб.</w:t>
                  </w:r>
                </w:p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44,1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531286" w:rsidRPr="000C6686" w:rsidTr="006B7D31">
              <w:trPr>
                <w:trHeight w:val="94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Фонд оплаты труда работников, всего тыс. 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43561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45290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45253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46537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11291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11517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11747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11982</w:t>
                  </w:r>
                </w:p>
              </w:tc>
            </w:tr>
            <w:tr w:rsidR="00531286" w:rsidRPr="000C6686" w:rsidTr="006B7D31">
              <w:trPr>
                <w:trHeight w:val="157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за счет всех источников финансирования, тыс. руб., в том числе за счет собственных средств</w:t>
                  </w:r>
                </w:p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0C6686" w:rsidTr="006B7D31">
              <w:trPr>
                <w:trHeight w:val="945"/>
              </w:trPr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полученные от сдачи в аренду, всего тыс. руб., в том числе: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1286" w:rsidRPr="000C6686" w:rsidTr="006B7D31">
              <w:trPr>
                <w:trHeight w:val="945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недвижимого имущества (за вычетом затрат по аренде); 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1286" w:rsidRPr="000C6686" w:rsidTr="006B7D31">
              <w:trPr>
                <w:trHeight w:val="315"/>
              </w:trPr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движимого имущества</w:t>
                  </w:r>
                </w:p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Стоимость чистых активов, тыс. руб.</w:t>
                  </w:r>
                </w:p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78974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92810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91780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93254</w:t>
                  </w:r>
                </w:p>
              </w:tc>
            </w:tr>
            <w:tr w:rsidR="00531286" w:rsidRPr="000C6686" w:rsidTr="006B7D31">
              <w:trPr>
                <w:trHeight w:val="31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Рентабельность, %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0,3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0,3</w:t>
                  </w:r>
                </w:p>
              </w:tc>
            </w:tr>
            <w:tr w:rsidR="00531286" w:rsidRPr="000C6686" w:rsidTr="006B7D31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Дебиторская задолженность на конец отчетного периода, всего тыс. руб.</w:t>
                  </w:r>
                </w:p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22831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23000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32402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30210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30210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30210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30210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30210</w:t>
                  </w:r>
                </w:p>
              </w:tc>
            </w:tr>
            <w:tr w:rsidR="00531286" w:rsidRPr="000C6686" w:rsidTr="006B7D31">
              <w:trPr>
                <w:trHeight w:val="126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Кредиторская задолженность на конец отчетного периода, всего тыс. руб., в том числе:</w:t>
                  </w:r>
                </w:p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37178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34000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36034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32000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32000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32000</w:t>
                  </w: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поставщики и подрядчики;</w:t>
                  </w:r>
                </w:p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23906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24000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25121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22000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22000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22000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22000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22000</w:t>
                  </w:r>
                </w:p>
              </w:tc>
            </w:tr>
            <w:tr w:rsidR="00531286" w:rsidRPr="000C6686" w:rsidTr="006B7D31">
              <w:trPr>
                <w:trHeight w:val="315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налогам и сборам;</w:t>
                  </w:r>
                </w:p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11603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8230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9273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8110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8250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8420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8590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8110</w:t>
                  </w: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перед работниками предприятия</w:t>
                  </w:r>
                </w:p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1669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1770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1640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1890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1750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1580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1410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sz w:val="24"/>
                      <w:szCs w:val="24"/>
                    </w:rPr>
                    <w:t>1890</w:t>
                  </w:r>
                </w:p>
              </w:tc>
            </w:tr>
            <w:tr w:rsidR="00531286" w:rsidRPr="000C6686" w:rsidTr="006B7D31">
              <w:trPr>
                <w:trHeight w:val="630"/>
              </w:trPr>
              <w:tc>
                <w:tcPr>
                  <w:tcW w:w="6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0C6686" w:rsidRDefault="00531286" w:rsidP="006B7D31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Чистая прибыль (убыток), тыс.руб.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(12798)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(7380)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(860)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648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1286" w:rsidRPr="0019222D" w:rsidRDefault="00531286" w:rsidP="006B7D3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922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94</w:t>
                  </w:r>
                </w:p>
              </w:tc>
            </w:tr>
            <w:bookmarkEnd w:id="3"/>
          </w:tbl>
          <w:p w:rsidR="00531286" w:rsidRPr="00A12B85" w:rsidRDefault="00531286" w:rsidP="006B7D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31286" w:rsidRDefault="00531286" w:rsidP="00531286">
      <w:pPr>
        <w:jc w:val="both"/>
        <w:rPr>
          <w:rFonts w:ascii="Times New Roman" w:hAnsi="Times New Roman"/>
          <w:sz w:val="28"/>
          <w:szCs w:val="28"/>
        </w:rPr>
      </w:pPr>
    </w:p>
    <w:p w:rsidR="00531286" w:rsidRDefault="00531286" w:rsidP="00531286">
      <w:pPr>
        <w:jc w:val="both"/>
        <w:rPr>
          <w:rFonts w:ascii="Times New Roman" w:hAnsi="Times New Roman"/>
          <w:sz w:val="28"/>
          <w:szCs w:val="28"/>
        </w:rPr>
      </w:pPr>
    </w:p>
    <w:bookmarkEnd w:id="2"/>
    <w:p w:rsidR="00531286" w:rsidRDefault="00531286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финансово-экономического</w:t>
      </w:r>
    </w:p>
    <w:p w:rsidR="00531286" w:rsidRDefault="00531286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администрации Кореновского городского</w:t>
      </w:r>
    </w:p>
    <w:p w:rsidR="00531286" w:rsidRPr="000C6686" w:rsidRDefault="00531286" w:rsidP="005312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С.И. Пономаренко</w:t>
      </w:r>
    </w:p>
    <w:p w:rsidR="00531286" w:rsidRDefault="00531286" w:rsidP="00531286">
      <w:pPr>
        <w:rPr>
          <w:rFonts w:ascii="Times New Roman" w:hAnsi="Times New Roman"/>
          <w:sz w:val="28"/>
          <w:szCs w:val="28"/>
        </w:rPr>
      </w:pPr>
    </w:p>
    <w:p w:rsidR="00531286" w:rsidRPr="009A0FD8" w:rsidRDefault="00531286" w:rsidP="00531286">
      <w:pPr>
        <w:widowControl w:val="0"/>
        <w:numPr>
          <w:ilvl w:val="0"/>
          <w:numId w:val="18"/>
        </w:numPr>
        <w:tabs>
          <w:tab w:val="num" w:pos="432"/>
          <w:tab w:val="left" w:pos="708"/>
        </w:tabs>
        <w:suppressAutoHyphens/>
        <w:autoSpaceDE w:val="0"/>
        <w:autoSpaceDN w:val="0"/>
        <w:ind w:left="0" w:firstLine="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286" w:rsidRDefault="00531286" w:rsidP="00531286">
      <w:pPr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2624" w:rsidRDefault="00BC2624" w:rsidP="00EA3A29">
      <w:pPr>
        <w:rPr>
          <w:rFonts w:ascii="Times New Roman" w:hAnsi="Times New Roman"/>
          <w:sz w:val="28"/>
          <w:szCs w:val="28"/>
        </w:rPr>
      </w:pPr>
    </w:p>
    <w:sectPr w:rsidR="00BC2624" w:rsidSect="007D36BD">
      <w:headerReference w:type="default" r:id="rId11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07" w:rsidRDefault="00204407" w:rsidP="007244A9">
      <w:r>
        <w:separator/>
      </w:r>
    </w:p>
  </w:endnote>
  <w:endnote w:type="continuationSeparator" w:id="0">
    <w:p w:rsidR="00204407" w:rsidRDefault="00204407" w:rsidP="007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07" w:rsidRDefault="00204407" w:rsidP="007244A9">
      <w:r>
        <w:separator/>
      </w:r>
    </w:p>
  </w:footnote>
  <w:footnote w:type="continuationSeparator" w:id="0">
    <w:p w:rsidR="00204407" w:rsidRDefault="00204407" w:rsidP="0072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4A9" w:rsidRPr="00204407" w:rsidRDefault="007244A9" w:rsidP="007244A9">
    <w:pPr>
      <w:pStyle w:val="ac"/>
      <w:jc w:val="center"/>
      <w:rPr>
        <w:rFonts w:ascii="Times New Roman" w:hAnsi="Times New Roman"/>
        <w:color w:val="FFFFFF"/>
        <w:sz w:val="28"/>
        <w:szCs w:val="28"/>
      </w:rPr>
    </w:pPr>
    <w:r w:rsidRPr="00204407">
      <w:rPr>
        <w:rFonts w:ascii="Times New Roman" w:hAnsi="Times New Roman"/>
        <w:color w:val="FFFFFF"/>
        <w:sz w:val="28"/>
        <w:szCs w:val="28"/>
      </w:rPr>
      <w:fldChar w:fldCharType="begin"/>
    </w:r>
    <w:r w:rsidRPr="00204407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204407">
      <w:rPr>
        <w:rFonts w:ascii="Times New Roman" w:hAnsi="Times New Roman"/>
        <w:color w:val="FFFFFF"/>
        <w:sz w:val="28"/>
        <w:szCs w:val="28"/>
      </w:rPr>
      <w:fldChar w:fldCharType="separate"/>
    </w:r>
    <w:r w:rsidR="00BB5B13">
      <w:rPr>
        <w:rFonts w:ascii="Times New Roman" w:hAnsi="Times New Roman"/>
        <w:noProof/>
        <w:color w:val="FFFFFF"/>
        <w:sz w:val="28"/>
        <w:szCs w:val="28"/>
      </w:rPr>
      <w:t>5</w:t>
    </w:r>
    <w:r w:rsidRPr="00204407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E9C"/>
    <w:multiLevelType w:val="multilevel"/>
    <w:tmpl w:val="C16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4B94"/>
    <w:multiLevelType w:val="multilevel"/>
    <w:tmpl w:val="794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FEE"/>
    <w:multiLevelType w:val="multilevel"/>
    <w:tmpl w:val="381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369B"/>
    <w:multiLevelType w:val="hybridMultilevel"/>
    <w:tmpl w:val="7910B9FE"/>
    <w:lvl w:ilvl="0" w:tplc="A49ED1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73BB0"/>
    <w:multiLevelType w:val="multilevel"/>
    <w:tmpl w:val="18E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10FD7"/>
    <w:multiLevelType w:val="multilevel"/>
    <w:tmpl w:val="DA8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3354"/>
    <w:multiLevelType w:val="multilevel"/>
    <w:tmpl w:val="9B6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6804"/>
    <w:multiLevelType w:val="multilevel"/>
    <w:tmpl w:val="69A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612A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282E"/>
    <w:multiLevelType w:val="multilevel"/>
    <w:tmpl w:val="493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05CDE"/>
    <w:multiLevelType w:val="multilevel"/>
    <w:tmpl w:val="E18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7AD2"/>
    <w:multiLevelType w:val="multilevel"/>
    <w:tmpl w:val="509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D5409"/>
    <w:multiLevelType w:val="multilevel"/>
    <w:tmpl w:val="604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F5254"/>
    <w:multiLevelType w:val="multilevel"/>
    <w:tmpl w:val="4C0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380F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1D9C"/>
    <w:multiLevelType w:val="multilevel"/>
    <w:tmpl w:val="525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B01E9"/>
    <w:multiLevelType w:val="hybridMultilevel"/>
    <w:tmpl w:val="F88CB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E15C5"/>
    <w:multiLevelType w:val="multilevel"/>
    <w:tmpl w:val="BB4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18"/>
  </w:num>
  <w:num w:numId="10">
    <w:abstractNumId w:val="14"/>
  </w:num>
  <w:num w:numId="11">
    <w:abstractNumId w:val="3"/>
  </w:num>
  <w:num w:numId="12">
    <w:abstractNumId w:val="5"/>
  </w:num>
  <w:num w:numId="13">
    <w:abstractNumId w:val="13"/>
  </w:num>
  <w:num w:numId="14">
    <w:abstractNumId w:val="11"/>
  </w:num>
  <w:num w:numId="15">
    <w:abstractNumId w:val="15"/>
  </w:num>
  <w:num w:numId="16">
    <w:abstractNumId w:val="17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F04"/>
    <w:rsid w:val="00017641"/>
    <w:rsid w:val="00021873"/>
    <w:rsid w:val="0002613C"/>
    <w:rsid w:val="000547DA"/>
    <w:rsid w:val="000569AF"/>
    <w:rsid w:val="00060A23"/>
    <w:rsid w:val="00066F63"/>
    <w:rsid w:val="0007482F"/>
    <w:rsid w:val="000A3FBA"/>
    <w:rsid w:val="000A5297"/>
    <w:rsid w:val="000B1BD0"/>
    <w:rsid w:val="000C1B73"/>
    <w:rsid w:val="000C6686"/>
    <w:rsid w:val="000D2FE2"/>
    <w:rsid w:val="000D6140"/>
    <w:rsid w:val="000E0632"/>
    <w:rsid w:val="000F006F"/>
    <w:rsid w:val="001059BF"/>
    <w:rsid w:val="00110902"/>
    <w:rsid w:val="00114943"/>
    <w:rsid w:val="001318B1"/>
    <w:rsid w:val="00136810"/>
    <w:rsid w:val="00151B9E"/>
    <w:rsid w:val="001642B1"/>
    <w:rsid w:val="00180948"/>
    <w:rsid w:val="0019222D"/>
    <w:rsid w:val="00197AA9"/>
    <w:rsid w:val="001A1582"/>
    <w:rsid w:val="001A5EFE"/>
    <w:rsid w:val="001C5818"/>
    <w:rsid w:val="001C7F84"/>
    <w:rsid w:val="001F2C59"/>
    <w:rsid w:val="00204407"/>
    <w:rsid w:val="0021093F"/>
    <w:rsid w:val="002124AF"/>
    <w:rsid w:val="00212FB2"/>
    <w:rsid w:val="00233540"/>
    <w:rsid w:val="00254EFA"/>
    <w:rsid w:val="00257879"/>
    <w:rsid w:val="0029370F"/>
    <w:rsid w:val="00295624"/>
    <w:rsid w:val="002B16FD"/>
    <w:rsid w:val="002C76D7"/>
    <w:rsid w:val="002D5A7A"/>
    <w:rsid w:val="00304C51"/>
    <w:rsid w:val="00323EFD"/>
    <w:rsid w:val="003265B8"/>
    <w:rsid w:val="00336566"/>
    <w:rsid w:val="00343C7D"/>
    <w:rsid w:val="00354EDD"/>
    <w:rsid w:val="00361B61"/>
    <w:rsid w:val="00372A0F"/>
    <w:rsid w:val="00384BEA"/>
    <w:rsid w:val="0039776A"/>
    <w:rsid w:val="00397E75"/>
    <w:rsid w:val="00400017"/>
    <w:rsid w:val="00424F04"/>
    <w:rsid w:val="00427EBC"/>
    <w:rsid w:val="00430AA1"/>
    <w:rsid w:val="00472D75"/>
    <w:rsid w:val="004868A3"/>
    <w:rsid w:val="0049564A"/>
    <w:rsid w:val="00497070"/>
    <w:rsid w:val="004A1A3B"/>
    <w:rsid w:val="004A6466"/>
    <w:rsid w:val="004A7C17"/>
    <w:rsid w:val="004D1B30"/>
    <w:rsid w:val="004D2075"/>
    <w:rsid w:val="0050127B"/>
    <w:rsid w:val="00513FD4"/>
    <w:rsid w:val="005222DA"/>
    <w:rsid w:val="00525AAB"/>
    <w:rsid w:val="00531286"/>
    <w:rsid w:val="00531638"/>
    <w:rsid w:val="005346D3"/>
    <w:rsid w:val="0053518C"/>
    <w:rsid w:val="00536BFC"/>
    <w:rsid w:val="005417F3"/>
    <w:rsid w:val="005443F6"/>
    <w:rsid w:val="00551482"/>
    <w:rsid w:val="0057043A"/>
    <w:rsid w:val="005877D1"/>
    <w:rsid w:val="00592F15"/>
    <w:rsid w:val="005B71F6"/>
    <w:rsid w:val="005D0695"/>
    <w:rsid w:val="005E112A"/>
    <w:rsid w:val="00611441"/>
    <w:rsid w:val="00647B19"/>
    <w:rsid w:val="00657F33"/>
    <w:rsid w:val="006650AD"/>
    <w:rsid w:val="0067078F"/>
    <w:rsid w:val="00675C62"/>
    <w:rsid w:val="00692D71"/>
    <w:rsid w:val="00697BD4"/>
    <w:rsid w:val="006A1061"/>
    <w:rsid w:val="006A4230"/>
    <w:rsid w:val="006B33F4"/>
    <w:rsid w:val="006B7D31"/>
    <w:rsid w:val="006C7C20"/>
    <w:rsid w:val="006D5040"/>
    <w:rsid w:val="0070117D"/>
    <w:rsid w:val="00707A91"/>
    <w:rsid w:val="00714829"/>
    <w:rsid w:val="007244A9"/>
    <w:rsid w:val="007311B7"/>
    <w:rsid w:val="00732136"/>
    <w:rsid w:val="00734800"/>
    <w:rsid w:val="00750C93"/>
    <w:rsid w:val="00753052"/>
    <w:rsid w:val="007556B3"/>
    <w:rsid w:val="00796E77"/>
    <w:rsid w:val="007A1847"/>
    <w:rsid w:val="007A4CC4"/>
    <w:rsid w:val="007C5C75"/>
    <w:rsid w:val="007D36BD"/>
    <w:rsid w:val="007E600B"/>
    <w:rsid w:val="007F6168"/>
    <w:rsid w:val="00836136"/>
    <w:rsid w:val="0084447E"/>
    <w:rsid w:val="00850B52"/>
    <w:rsid w:val="00855E70"/>
    <w:rsid w:val="00872560"/>
    <w:rsid w:val="00882943"/>
    <w:rsid w:val="00891587"/>
    <w:rsid w:val="008B5250"/>
    <w:rsid w:val="008C6609"/>
    <w:rsid w:val="008D39C7"/>
    <w:rsid w:val="008D585E"/>
    <w:rsid w:val="008E68C5"/>
    <w:rsid w:val="00901722"/>
    <w:rsid w:val="009072E0"/>
    <w:rsid w:val="00932311"/>
    <w:rsid w:val="00945A2F"/>
    <w:rsid w:val="00946975"/>
    <w:rsid w:val="009522D0"/>
    <w:rsid w:val="0095256C"/>
    <w:rsid w:val="00956774"/>
    <w:rsid w:val="00957E66"/>
    <w:rsid w:val="00960C5D"/>
    <w:rsid w:val="009671A5"/>
    <w:rsid w:val="009A0FD8"/>
    <w:rsid w:val="009A192F"/>
    <w:rsid w:val="009B1F8A"/>
    <w:rsid w:val="00A046BF"/>
    <w:rsid w:val="00A10B18"/>
    <w:rsid w:val="00A12B85"/>
    <w:rsid w:val="00A26237"/>
    <w:rsid w:val="00A27899"/>
    <w:rsid w:val="00A27E9C"/>
    <w:rsid w:val="00A30502"/>
    <w:rsid w:val="00A30EE3"/>
    <w:rsid w:val="00A714D7"/>
    <w:rsid w:val="00A9340E"/>
    <w:rsid w:val="00AB4211"/>
    <w:rsid w:val="00AB5759"/>
    <w:rsid w:val="00AB647E"/>
    <w:rsid w:val="00AC654B"/>
    <w:rsid w:val="00AD2E77"/>
    <w:rsid w:val="00AD52B0"/>
    <w:rsid w:val="00AF6D5D"/>
    <w:rsid w:val="00AF6E6D"/>
    <w:rsid w:val="00B01792"/>
    <w:rsid w:val="00B02A9F"/>
    <w:rsid w:val="00B10975"/>
    <w:rsid w:val="00B15642"/>
    <w:rsid w:val="00B21A94"/>
    <w:rsid w:val="00B26891"/>
    <w:rsid w:val="00B37F1B"/>
    <w:rsid w:val="00B478FD"/>
    <w:rsid w:val="00B61530"/>
    <w:rsid w:val="00B8618D"/>
    <w:rsid w:val="00B965F7"/>
    <w:rsid w:val="00BA10F9"/>
    <w:rsid w:val="00BB5B13"/>
    <w:rsid w:val="00BC217F"/>
    <w:rsid w:val="00BC2624"/>
    <w:rsid w:val="00BC3754"/>
    <w:rsid w:val="00BC519F"/>
    <w:rsid w:val="00BD1EBA"/>
    <w:rsid w:val="00BD4BCE"/>
    <w:rsid w:val="00BF0082"/>
    <w:rsid w:val="00BF141C"/>
    <w:rsid w:val="00C254CF"/>
    <w:rsid w:val="00C400DA"/>
    <w:rsid w:val="00C415A8"/>
    <w:rsid w:val="00C53B2A"/>
    <w:rsid w:val="00C6483B"/>
    <w:rsid w:val="00C70452"/>
    <w:rsid w:val="00C71A0A"/>
    <w:rsid w:val="00C93ECE"/>
    <w:rsid w:val="00C96BCE"/>
    <w:rsid w:val="00CA7F1D"/>
    <w:rsid w:val="00CB3BDC"/>
    <w:rsid w:val="00CC53F4"/>
    <w:rsid w:val="00CD37D9"/>
    <w:rsid w:val="00D203E7"/>
    <w:rsid w:val="00D26E32"/>
    <w:rsid w:val="00D26EE0"/>
    <w:rsid w:val="00D5173A"/>
    <w:rsid w:val="00D71525"/>
    <w:rsid w:val="00D72172"/>
    <w:rsid w:val="00DC02AF"/>
    <w:rsid w:val="00DE4BE2"/>
    <w:rsid w:val="00E050AE"/>
    <w:rsid w:val="00E060E3"/>
    <w:rsid w:val="00E23657"/>
    <w:rsid w:val="00E355AB"/>
    <w:rsid w:val="00E443BC"/>
    <w:rsid w:val="00E565C2"/>
    <w:rsid w:val="00E8279C"/>
    <w:rsid w:val="00E91804"/>
    <w:rsid w:val="00E95228"/>
    <w:rsid w:val="00EA3A29"/>
    <w:rsid w:val="00EA5126"/>
    <w:rsid w:val="00ED0ABB"/>
    <w:rsid w:val="00ED16E6"/>
    <w:rsid w:val="00ED3F24"/>
    <w:rsid w:val="00F025C7"/>
    <w:rsid w:val="00F066A2"/>
    <w:rsid w:val="00F10127"/>
    <w:rsid w:val="00F221BA"/>
    <w:rsid w:val="00F412A3"/>
    <w:rsid w:val="00F63A30"/>
    <w:rsid w:val="00FB2307"/>
    <w:rsid w:val="00FB713E"/>
    <w:rsid w:val="00FE15C9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38FA3A-F24C-47DC-AF98-1EA8215B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1A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A1A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A1A3B"/>
    <w:rPr>
      <w:b/>
      <w:color w:val="26282F"/>
    </w:rPr>
  </w:style>
  <w:style w:type="character" w:customStyle="1" w:styleId="a5">
    <w:name w:val="Гипертекстовая ссылка"/>
    <w:uiPriority w:val="99"/>
    <w:rsid w:val="004A1A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A1A3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A1A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1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15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E15C9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link w:val="3"/>
    <w:uiPriority w:val="9"/>
    <w:semiHidden/>
    <w:rsid w:val="00A27E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b">
    <w:name w:val="Комментарий"/>
    <w:basedOn w:val="a"/>
    <w:next w:val="a"/>
    <w:uiPriority w:val="99"/>
    <w:rsid w:val="004868A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244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244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9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055072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77378.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082C-C0E3-490D-B1E9-97C9DD3F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garantf1://4077378.1010/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2023-12-28T15:33:00Z</cp:lastPrinted>
  <dcterms:created xsi:type="dcterms:W3CDTF">2024-01-11T05:47:00Z</dcterms:created>
  <dcterms:modified xsi:type="dcterms:W3CDTF">2024-01-11T05:47:00Z</dcterms:modified>
</cp:coreProperties>
</file>