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13" w:rsidRPr="00691D13" w:rsidRDefault="00691D13" w:rsidP="00691D1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sub_2593"/>
      <w:bookmarkStart w:id="1" w:name="_GoBack"/>
      <w:bookmarkEnd w:id="1"/>
      <w:r w:rsidRPr="00691D13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691D13" w:rsidRPr="00691D13" w:rsidRDefault="00691D13" w:rsidP="00691D1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1D1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91D13" w:rsidRPr="00691D13" w:rsidRDefault="00691D13" w:rsidP="00691D1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1D13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91D13" w:rsidRPr="00691D13" w:rsidRDefault="00691D13" w:rsidP="00691D1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691D13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91D13" w:rsidRPr="00691D13" w:rsidRDefault="00691D13" w:rsidP="00691D1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91D13">
        <w:rPr>
          <w:rFonts w:ascii="Times New Roman" w:hAnsi="Times New Roman" w:cs="Times New Roman"/>
          <w:sz w:val="28"/>
          <w:szCs w:val="28"/>
          <w:lang w:eastAsia="ar-SA"/>
        </w:rPr>
        <w:t xml:space="preserve">от 14.06.2024  </w:t>
      </w:r>
      <w:r w:rsidRPr="00691D1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91D1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91D1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91D1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91D1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8</w:t>
      </w:r>
      <w:r>
        <w:rPr>
          <w:rFonts w:ascii="Times New Roman" w:hAnsi="Times New Roman" w:cs="Times New Roman"/>
          <w:sz w:val="28"/>
          <w:szCs w:val="28"/>
          <w:lang w:eastAsia="ar-SA"/>
        </w:rPr>
        <w:t>53</w:t>
      </w:r>
    </w:p>
    <w:p w:rsidR="00691D13" w:rsidRPr="00691D13" w:rsidRDefault="00691D13" w:rsidP="00691D1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1D13"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:rsidR="00921801" w:rsidRDefault="00921801" w:rsidP="0089355C">
      <w:pPr>
        <w:tabs>
          <w:tab w:val="left" w:pos="850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1801" w:rsidRDefault="00921801" w:rsidP="0089355C">
      <w:pPr>
        <w:tabs>
          <w:tab w:val="left" w:pos="850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35CCB" w:rsidRDefault="00835CCB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32011694"/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835CCB" w:rsidRDefault="00835CCB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18317D" w:rsidRPr="0018317D" w:rsidRDefault="00835CCB" w:rsidP="00B252B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252BF">
        <w:rPr>
          <w:rFonts w:ascii="Times New Roman" w:hAnsi="Times New Roman" w:cs="Times New Roman"/>
          <w:b/>
          <w:sz w:val="28"/>
          <w:szCs w:val="28"/>
        </w:rPr>
        <w:t>10 января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 «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О создании приемочной комиссии для приемки поставленных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товаров, выполненных работ, оказанных услуг, результатов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отдельного этапа исполнения контракта при осуществлении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 муниципальных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нужд администрации Кореновского городского поселения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2"/>
      <w:r w:rsidRPr="001C41ED">
        <w:rPr>
          <w:rFonts w:ascii="Times New Roman" w:hAnsi="Times New Roman" w:cs="Times New Roman"/>
          <w:sz w:val="28"/>
          <w:szCs w:val="28"/>
        </w:rPr>
        <w:br/>
      </w:r>
    </w:p>
    <w:p w:rsidR="00835CCB" w:rsidRDefault="00835CCB" w:rsidP="00835CCB">
      <w:pPr>
        <w:tabs>
          <w:tab w:val="left" w:pos="850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5CCB" w:rsidRPr="00A1318B" w:rsidRDefault="00835CCB" w:rsidP="00835CCB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Hlk14086644"/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частью 6 статьи 94 Федерального закона </w:t>
      </w:r>
      <w:r w:rsidR="00A936B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A936B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5 апреля 2013 года № 44-ФЗ «О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товаров, работ, услуг для обеспечения государственных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нужд» и в целях обеспечения приемки поставленного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товара (выполненных работ, оказанных услуг), результатов отдельного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этапа исполнения контракта при осуществлении закупок товаров (работ,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>услуг) для обеспечения муниципальных нужд</w:t>
      </w:r>
      <w:r w:rsidRPr="00A13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</w:t>
      </w:r>
      <w:r w:rsidRPr="00A1318B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1318B">
        <w:rPr>
          <w:rFonts w:ascii="Times New Roman" w:hAnsi="Times New Roman" w:cs="Times New Roman"/>
          <w:sz w:val="28"/>
          <w:szCs w:val="28"/>
        </w:rPr>
        <w:t>поселения Кореновского района  п о с т а н о в л я е т:</w:t>
      </w:r>
    </w:p>
    <w:bookmarkEnd w:id="3"/>
    <w:p w:rsidR="00835CCB" w:rsidRDefault="00835CCB" w:rsidP="00835CCB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507C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B252BF">
        <w:rPr>
          <w:rFonts w:ascii="Times New Roman" w:hAnsi="Times New Roman" w:cs="Times New Roman"/>
          <w:sz w:val="28"/>
          <w:szCs w:val="28"/>
        </w:rPr>
        <w:t>10 января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9507C">
        <w:rPr>
          <w:rFonts w:ascii="Times New Roman" w:hAnsi="Times New Roman" w:cs="Times New Roman"/>
          <w:sz w:val="28"/>
          <w:szCs w:val="28"/>
        </w:rPr>
        <w:t>№ 1 «</w:t>
      </w:r>
      <w:r w:rsidR="00B252BF" w:rsidRPr="00B252BF">
        <w:rPr>
          <w:rFonts w:ascii="Times New Roman" w:hAnsi="Times New Roman" w:cs="Times New Roman"/>
          <w:sz w:val="28"/>
          <w:szCs w:val="28"/>
        </w:rPr>
        <w:t xml:space="preserve">О создании приемочной комиссии для приемки поставленных </w:t>
      </w:r>
      <w:r w:rsidR="001831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252BF" w:rsidRPr="00B252BF">
        <w:rPr>
          <w:rFonts w:ascii="Times New Roman" w:hAnsi="Times New Roman" w:cs="Times New Roman"/>
          <w:sz w:val="28"/>
          <w:szCs w:val="28"/>
        </w:rPr>
        <w:t xml:space="preserve">товаров, выполненных работ, оказанных услуг, результатов отдельного </w:t>
      </w:r>
      <w:r w:rsidR="001831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52BF" w:rsidRPr="00B252BF">
        <w:rPr>
          <w:rFonts w:ascii="Times New Roman" w:hAnsi="Times New Roman" w:cs="Times New Roman"/>
          <w:sz w:val="28"/>
          <w:szCs w:val="28"/>
        </w:rPr>
        <w:t>этапа исполнения контракта при осуществлении закупок товаров, работ,</w:t>
      </w:r>
      <w:r w:rsidR="001831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252BF" w:rsidRPr="00B252BF">
        <w:rPr>
          <w:rFonts w:ascii="Times New Roman" w:hAnsi="Times New Roman" w:cs="Times New Roman"/>
          <w:sz w:val="28"/>
          <w:szCs w:val="28"/>
        </w:rPr>
        <w:t xml:space="preserve"> услуг для обеспечения муниципальных нужд администрации Кореновского городского поселения Кореновского района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:rsidR="00835CCB" w:rsidRDefault="00835CCB" w:rsidP="00835CC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89355C" w:rsidRDefault="0089355C" w:rsidP="008935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9355C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9355C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</w:t>
      </w:r>
      <w:r w:rsidR="007B6DAC" w:rsidRPr="007B6DAC">
        <w:rPr>
          <w:rFonts w:ascii="Times New Roman" w:hAnsi="Times New Roman" w:cs="Times New Roman"/>
          <w:sz w:val="28"/>
          <w:szCs w:val="28"/>
        </w:rPr>
        <w:t>5</w:t>
      </w:r>
      <w:r w:rsidRPr="007B6DAC">
        <w:rPr>
          <w:rFonts w:ascii="Times New Roman" w:hAnsi="Times New Roman" w:cs="Times New Roman"/>
          <w:sz w:val="28"/>
          <w:szCs w:val="28"/>
        </w:rPr>
        <w:t xml:space="preserve"> </w:t>
      </w:r>
      <w:r w:rsidR="007B6DAC" w:rsidRPr="007B6DAC">
        <w:rPr>
          <w:rFonts w:ascii="Times New Roman" w:hAnsi="Times New Roman" w:cs="Times New Roman"/>
          <w:sz w:val="28"/>
          <w:szCs w:val="28"/>
        </w:rPr>
        <w:t>февраля</w:t>
      </w:r>
      <w:r w:rsidRPr="007B6DAC">
        <w:rPr>
          <w:rFonts w:ascii="Times New Roman" w:hAnsi="Times New Roman" w:cs="Times New Roman"/>
          <w:sz w:val="28"/>
          <w:szCs w:val="28"/>
        </w:rPr>
        <w:t xml:space="preserve">                     202</w:t>
      </w:r>
      <w:r w:rsidR="007B6DAC" w:rsidRPr="007B6DAC">
        <w:rPr>
          <w:rFonts w:ascii="Times New Roman" w:hAnsi="Times New Roman" w:cs="Times New Roman"/>
          <w:sz w:val="28"/>
          <w:szCs w:val="28"/>
        </w:rPr>
        <w:t>4</w:t>
      </w:r>
      <w:r w:rsidRPr="007B6DA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53A71" w:rsidRPr="007B6DAC">
        <w:rPr>
          <w:rFonts w:ascii="Times New Roman" w:hAnsi="Times New Roman" w:cs="Times New Roman"/>
          <w:sz w:val="28"/>
          <w:szCs w:val="28"/>
        </w:rPr>
        <w:t>1</w:t>
      </w:r>
      <w:r w:rsidR="007B6DAC">
        <w:rPr>
          <w:rFonts w:ascii="Times New Roman" w:hAnsi="Times New Roman" w:cs="Times New Roman"/>
          <w:sz w:val="28"/>
          <w:szCs w:val="28"/>
        </w:rPr>
        <w:t>74</w:t>
      </w:r>
      <w:r w:rsidRPr="0089355C">
        <w:rPr>
          <w:rFonts w:ascii="Times New Roman" w:hAnsi="Times New Roman" w:cs="Times New Roman"/>
          <w:sz w:val="28"/>
          <w:szCs w:val="28"/>
        </w:rPr>
        <w:t xml:space="preserve"> </w:t>
      </w:r>
      <w:r w:rsidR="005F6359">
        <w:rPr>
          <w:rFonts w:ascii="Times New Roman" w:hAnsi="Times New Roman" w:cs="Times New Roman"/>
          <w:sz w:val="28"/>
          <w:szCs w:val="28"/>
        </w:rPr>
        <w:t>«</w:t>
      </w:r>
      <w:r w:rsidRPr="0089355C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5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5C">
        <w:rPr>
          <w:rFonts w:ascii="Times New Roman" w:hAnsi="Times New Roman" w:cs="Times New Roman"/>
          <w:sz w:val="28"/>
          <w:szCs w:val="28"/>
        </w:rPr>
        <w:t xml:space="preserve">от 10 января </w:t>
      </w:r>
      <w:r w:rsidR="00EA0B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9355C">
        <w:rPr>
          <w:rFonts w:ascii="Times New Roman" w:hAnsi="Times New Roman" w:cs="Times New Roman"/>
          <w:sz w:val="28"/>
          <w:szCs w:val="28"/>
        </w:rPr>
        <w:t xml:space="preserve">2022 года № 1 «О создании приемочной комиссии для приемки поставленных товаров, выполненных работ, оказанных услуг, результатов отдельного этапа </w:t>
      </w:r>
      <w:r w:rsidRPr="0089355C">
        <w:rPr>
          <w:rFonts w:ascii="Times New Roman" w:hAnsi="Times New Roman" w:cs="Times New Roman"/>
          <w:sz w:val="28"/>
          <w:szCs w:val="28"/>
        </w:rPr>
        <w:lastRenderedPageBreak/>
        <w:t>исполнения контракта при осуществлении закупок товаров, работ, услуг для обеспечения муниципальных нужд администрации Кореновского городского поселения Кореновского района»</w:t>
      </w:r>
      <w:r w:rsidR="005F6359">
        <w:rPr>
          <w:rFonts w:ascii="Times New Roman" w:hAnsi="Times New Roman" w:cs="Times New Roman"/>
          <w:sz w:val="28"/>
          <w:szCs w:val="28"/>
        </w:rPr>
        <w:t>.</w:t>
      </w:r>
    </w:p>
    <w:p w:rsidR="00835CCB" w:rsidRDefault="0089355C" w:rsidP="00835CC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EA0">
        <w:rPr>
          <w:rFonts w:ascii="Times New Roman" w:hAnsi="Times New Roman" w:cs="Times New Roman"/>
          <w:sz w:val="28"/>
          <w:szCs w:val="28"/>
        </w:rPr>
        <w:t xml:space="preserve">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18317D">
        <w:rPr>
          <w:rFonts w:ascii="Times New Roman" w:hAnsi="Times New Roman" w:cs="Times New Roman"/>
          <w:sz w:val="28"/>
          <w:szCs w:val="28"/>
        </w:rPr>
        <w:t xml:space="preserve">  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в </w:t>
      </w:r>
      <w:r w:rsidR="001831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5CCB" w:rsidRPr="00930D0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835CCB" w:rsidRPr="00073A31" w:rsidRDefault="00DD0EA0" w:rsidP="00835CC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835CCB" w:rsidRDefault="00835CCB" w:rsidP="00835CC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0B47" w:rsidRPr="00073A31" w:rsidRDefault="00EA0B47" w:rsidP="00835CCB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936B5" w:rsidRDefault="00691D13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C06EE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936B5" w:rsidRDefault="00A936B5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451FE" w:rsidRDefault="00A936B5" w:rsidP="0012637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 w:rsidRPr="00475E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5E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6359">
        <w:rPr>
          <w:rFonts w:ascii="Times New Roman" w:hAnsi="Times New Roman" w:cs="Times New Roman"/>
          <w:sz w:val="28"/>
          <w:szCs w:val="28"/>
        </w:rPr>
        <w:t xml:space="preserve">    </w:t>
      </w:r>
      <w:r w:rsidR="00C06EE7">
        <w:rPr>
          <w:rFonts w:ascii="Times New Roman" w:hAnsi="Times New Roman" w:cs="Times New Roman"/>
          <w:sz w:val="28"/>
          <w:szCs w:val="28"/>
        </w:rPr>
        <w:t xml:space="preserve">   </w:t>
      </w:r>
      <w:r w:rsidR="00691D13">
        <w:rPr>
          <w:rFonts w:ascii="Times New Roman" w:hAnsi="Times New Roman" w:cs="Times New Roman"/>
          <w:sz w:val="28"/>
          <w:szCs w:val="28"/>
        </w:rPr>
        <w:t>Т.В. Супрунова</w:t>
      </w:r>
    </w:p>
    <w:p w:rsidR="00564277" w:rsidRDefault="00564277" w:rsidP="00EA0B4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19E1" w:rsidRDefault="002E19E1" w:rsidP="002E19E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451FE" w:rsidRDefault="006451FE" w:rsidP="00684F76">
      <w:pPr>
        <w:ind w:firstLine="0"/>
        <w:jc w:val="left"/>
        <w:rPr>
          <w:rFonts w:ascii="Times New Roman" w:hAnsi="Times New Roman" w:cs="Times New Roman"/>
          <w:color w:val="000080"/>
          <w:sz w:val="28"/>
          <w:szCs w:val="28"/>
        </w:rPr>
        <w:sectPr w:rsidR="006451FE" w:rsidSect="00C06EE7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:rsidTr="00E5622A">
        <w:tc>
          <w:tcPr>
            <w:tcW w:w="3091" w:type="dxa"/>
          </w:tcPr>
          <w:p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FF5D9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91D13"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  <w:r w:rsidR="002927A9"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91D13">
              <w:rPr>
                <w:rFonts w:ascii="Times New Roman" w:hAnsi="Times New Roman" w:cs="Times New Roman"/>
                <w:sz w:val="28"/>
                <w:szCs w:val="28"/>
              </w:rPr>
              <w:t xml:space="preserve"> 853</w:t>
            </w:r>
          </w:p>
          <w:p w:rsidR="00FF5D9D" w:rsidRPr="00F41A6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D9D" w:rsidRPr="00991F5A" w:rsidTr="00E5622A">
        <w:tc>
          <w:tcPr>
            <w:tcW w:w="3091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FF5D9D" w:rsidRPr="00075D44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946DF"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1533" w:rsidRDefault="003B1533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:rsidR="00FF5D9D" w:rsidRDefault="00FF5D9D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приемочной комиссии для приемки </w:t>
      </w:r>
      <w:r w:rsidRPr="00991F5A">
        <w:rPr>
          <w:rFonts w:ascii="Times New Roman" w:hAnsi="Times New Roman" w:cs="Times New Roman"/>
          <w:sz w:val="28"/>
          <w:szCs w:val="28"/>
          <w:lang w:eastAsia="en-US"/>
        </w:rPr>
        <w:t>поставленных товаров (выполненных работ, оказанных услуг), результатов отдельного этапа исполнения контракта при осуществлении закупок товаров (работ, услуг) для обеспечения муниципальных нужд</w:t>
      </w:r>
      <w:r w:rsidRPr="00991F5A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</w:p>
    <w:p w:rsidR="00FC26C1" w:rsidRDefault="00FC26C1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7"/>
        <w:gridCol w:w="6712"/>
      </w:tblGrid>
      <w:tr w:rsidR="0012637C" w:rsidRPr="006451FE" w:rsidTr="00157CB1">
        <w:tc>
          <w:tcPr>
            <w:tcW w:w="2977" w:type="dxa"/>
          </w:tcPr>
          <w:p w:rsidR="0012637C" w:rsidRPr="006451FE" w:rsidRDefault="0012637C" w:rsidP="0012637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Пшонкина</w:t>
            </w:r>
          </w:p>
          <w:p w:rsidR="0012637C" w:rsidRPr="006451FE" w:rsidRDefault="0012637C" w:rsidP="0012637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6712" w:type="dxa"/>
          </w:tcPr>
          <w:p w:rsidR="0012637C" w:rsidRPr="006451FE" w:rsidRDefault="0012637C" w:rsidP="001263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 администрации Кореновского городского поселения Кореновского района, председатель комиссии;</w:t>
            </w:r>
          </w:p>
          <w:p w:rsidR="00E364C7" w:rsidRPr="006451FE" w:rsidRDefault="00E364C7" w:rsidP="001263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37C" w:rsidRPr="006451FE" w:rsidTr="00157CB1">
        <w:tc>
          <w:tcPr>
            <w:tcW w:w="2977" w:type="dxa"/>
          </w:tcPr>
          <w:p w:rsidR="00FC26C1" w:rsidRDefault="008D497B" w:rsidP="003D12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</w:t>
            </w:r>
          </w:p>
          <w:p w:rsidR="008D497B" w:rsidRDefault="008D497B" w:rsidP="003D12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  <w:p w:rsidR="008D497B" w:rsidRPr="006451FE" w:rsidRDefault="008D497B" w:rsidP="003D12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6712" w:type="dxa"/>
          </w:tcPr>
          <w:p w:rsidR="0012637C" w:rsidRPr="006451FE" w:rsidRDefault="008D497B" w:rsidP="008D497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5E25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>отдела ГО, ЧС и административно-санитарной работе города</w:t>
            </w:r>
            <w:r w:rsidR="0012637C" w:rsidRPr="006451F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  <w:p w:rsidR="00E364C7" w:rsidRPr="006451FE" w:rsidRDefault="00E364C7" w:rsidP="001263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55C" w:rsidRPr="006451FE" w:rsidTr="00157CB1">
        <w:trPr>
          <w:trHeight w:val="286"/>
        </w:trPr>
        <w:tc>
          <w:tcPr>
            <w:tcW w:w="9689" w:type="dxa"/>
            <w:gridSpan w:val="2"/>
          </w:tcPr>
          <w:p w:rsidR="0089355C" w:rsidRPr="006451FE" w:rsidRDefault="0089355C" w:rsidP="0012637C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9355C" w:rsidRPr="006451FE" w:rsidRDefault="0089355C" w:rsidP="0012637C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55C" w:rsidRPr="006451FE" w:rsidTr="00157CB1">
        <w:tc>
          <w:tcPr>
            <w:tcW w:w="2977" w:type="dxa"/>
          </w:tcPr>
          <w:p w:rsidR="0089355C" w:rsidRDefault="0089355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Артюшенко </w:t>
            </w:r>
          </w:p>
          <w:p w:rsidR="0089355C" w:rsidRDefault="0089355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</w:p>
          <w:p w:rsidR="0089355C" w:rsidRDefault="0089355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712" w:type="dxa"/>
          </w:tcPr>
          <w:p w:rsidR="0089355C" w:rsidRDefault="006B2EF1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 администрации Кореновского городского поселения Кореновского района; </w:t>
            </w:r>
          </w:p>
          <w:p w:rsidR="001C40F2" w:rsidRDefault="001C40F2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55C" w:rsidRPr="006451FE" w:rsidTr="00157CB1">
        <w:tc>
          <w:tcPr>
            <w:tcW w:w="2977" w:type="dxa"/>
          </w:tcPr>
          <w:p w:rsidR="0089355C" w:rsidRPr="006451FE" w:rsidRDefault="0089355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Березовская </w:t>
            </w:r>
          </w:p>
          <w:p w:rsidR="0089355C" w:rsidRPr="006451FE" w:rsidRDefault="0089355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</w:p>
          <w:p w:rsidR="0089355C" w:rsidRPr="006451FE" w:rsidRDefault="0089355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Ивановна </w:t>
            </w:r>
          </w:p>
        </w:tc>
        <w:tc>
          <w:tcPr>
            <w:tcW w:w="6712" w:type="dxa"/>
          </w:tcPr>
          <w:p w:rsidR="0089355C" w:rsidRPr="006451FE" w:rsidRDefault="0089355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градостроительства администрации Кореновского городского поселения Кореновского района;</w:t>
            </w:r>
          </w:p>
          <w:p w:rsidR="0089355C" w:rsidRPr="006451FE" w:rsidRDefault="0089355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7B" w:rsidRPr="006451FE" w:rsidTr="00157CB1">
        <w:tc>
          <w:tcPr>
            <w:tcW w:w="2977" w:type="dxa"/>
          </w:tcPr>
          <w:p w:rsidR="008D497B" w:rsidRDefault="008D497B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Гребенев </w:t>
            </w:r>
          </w:p>
          <w:p w:rsidR="008D497B" w:rsidRDefault="008D497B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8D497B" w:rsidRPr="006451FE" w:rsidRDefault="008D497B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712" w:type="dxa"/>
          </w:tcPr>
          <w:p w:rsidR="008D497B" w:rsidRDefault="008D497B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185BEC" w:rsidRDefault="00185BE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F1" w:rsidRPr="006451FE" w:rsidTr="00157CB1">
        <w:tc>
          <w:tcPr>
            <w:tcW w:w="2977" w:type="dxa"/>
          </w:tcPr>
          <w:p w:rsidR="006B2EF1" w:rsidRDefault="006B2EF1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Ивахник</w:t>
            </w:r>
          </w:p>
          <w:p w:rsidR="006B2EF1" w:rsidRDefault="006B2EF1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6B2EF1" w:rsidRPr="006451FE" w:rsidRDefault="006B2EF1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6712" w:type="dxa"/>
          </w:tcPr>
          <w:p w:rsidR="006B2EF1" w:rsidRPr="006451FE" w:rsidRDefault="006B2EF1" w:rsidP="006B2EF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отдела архитектуры и градостроительства администрации Кореновского городского поселения Кореновского района;</w:t>
            </w:r>
          </w:p>
          <w:p w:rsidR="006B2EF1" w:rsidRDefault="006B2EF1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55C" w:rsidRPr="006451FE" w:rsidTr="00157CB1">
        <w:trPr>
          <w:trHeight w:val="1292"/>
        </w:trPr>
        <w:tc>
          <w:tcPr>
            <w:tcW w:w="2977" w:type="dxa"/>
          </w:tcPr>
          <w:p w:rsidR="0007662C" w:rsidRPr="006451FE" w:rsidRDefault="0007662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Нуридинова </w:t>
            </w:r>
          </w:p>
          <w:p w:rsidR="0007662C" w:rsidRPr="006451FE" w:rsidRDefault="0007662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89355C" w:rsidRDefault="0007662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6712" w:type="dxa"/>
          </w:tcPr>
          <w:p w:rsidR="0007662C" w:rsidRPr="006451FE" w:rsidRDefault="0007662C" w:rsidP="0007662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>ГО, ЧС и административно-санитарной работе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355C" w:rsidRDefault="0089355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55C" w:rsidRPr="006451FE" w:rsidTr="00157CB1">
        <w:trPr>
          <w:trHeight w:val="1343"/>
        </w:trPr>
        <w:tc>
          <w:tcPr>
            <w:tcW w:w="2977" w:type="dxa"/>
          </w:tcPr>
          <w:p w:rsidR="0089355C" w:rsidRDefault="0007662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Разгадова</w:t>
            </w:r>
          </w:p>
          <w:p w:rsidR="0007662C" w:rsidRDefault="0007662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07662C" w:rsidRPr="006451FE" w:rsidRDefault="0007662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6712" w:type="dxa"/>
          </w:tcPr>
          <w:p w:rsidR="0089355C" w:rsidRPr="006451FE" w:rsidRDefault="0007662C" w:rsidP="0007662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имущественных и земельных отношений администрации Кореновского городского поселения Кореновского района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B2EF1" w:rsidRPr="006451FE" w:rsidTr="00157CB1">
        <w:trPr>
          <w:trHeight w:val="936"/>
        </w:trPr>
        <w:tc>
          <w:tcPr>
            <w:tcW w:w="2977" w:type="dxa"/>
          </w:tcPr>
          <w:p w:rsidR="006B2EF1" w:rsidRDefault="006B2EF1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Синицына </w:t>
            </w:r>
          </w:p>
          <w:p w:rsidR="006B2EF1" w:rsidRDefault="006B2EF1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:rsidR="006B2EF1" w:rsidRPr="006451FE" w:rsidRDefault="006B2EF1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712" w:type="dxa"/>
          </w:tcPr>
          <w:p w:rsidR="006B2EF1" w:rsidRPr="006451FE" w:rsidRDefault="006B2EF1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и земельных отношений администрации Кореновского городского поселения Кореновского района</w:t>
            </w:r>
            <w:r w:rsidR="003E3C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F5D9D" w:rsidRDefault="00157CB1" w:rsidP="00157CB1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364C7" w:rsidRDefault="00E364C7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3C80" w:rsidRPr="00991F5A" w:rsidRDefault="003E3C80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7CB1" w:rsidRDefault="00FF5D9D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91F5A">
        <w:rPr>
          <w:rFonts w:ascii="Times New Roman" w:hAnsi="Times New Roman" w:cs="Times New Roman"/>
          <w:sz w:val="28"/>
          <w:szCs w:val="28"/>
        </w:rPr>
        <w:t>ачальник</w:t>
      </w:r>
      <w:r w:rsidR="00157CB1">
        <w:rPr>
          <w:rFonts w:ascii="Times New Roman" w:hAnsi="Times New Roman" w:cs="Times New Roman"/>
          <w:sz w:val="28"/>
          <w:szCs w:val="28"/>
        </w:rPr>
        <w:t xml:space="preserve"> </w:t>
      </w:r>
      <w:r w:rsidR="00C32823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C32823" w:rsidRDefault="00C32823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закупок</w:t>
      </w:r>
    </w:p>
    <w:p w:rsidR="00FF5D9D" w:rsidRPr="00991F5A" w:rsidRDefault="00FF5D9D" w:rsidP="00FF5D9D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FF5D9D" w:rsidRDefault="00FF5D9D" w:rsidP="001D16EF">
      <w:pPr>
        <w:ind w:firstLine="0"/>
        <w:outlineLvl w:val="1"/>
        <w:rPr>
          <w:rFonts w:ascii="Courier New" w:hAnsi="Courier New" w:cs="Courier New"/>
          <w:noProof/>
          <w:sz w:val="24"/>
          <w:szCs w:val="24"/>
        </w:rPr>
      </w:pPr>
      <w:r w:rsidRPr="00991F5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91F5A">
        <w:rPr>
          <w:rFonts w:ascii="Times New Roman" w:hAnsi="Times New Roman" w:cs="Times New Roman"/>
          <w:sz w:val="28"/>
          <w:szCs w:val="28"/>
        </w:rPr>
        <w:tab/>
      </w:r>
      <w:r w:rsidRPr="00991F5A">
        <w:rPr>
          <w:rFonts w:ascii="Times New Roman" w:hAnsi="Times New Roman" w:cs="Times New Roman"/>
          <w:sz w:val="28"/>
          <w:szCs w:val="28"/>
        </w:rPr>
        <w:tab/>
      </w:r>
      <w:r w:rsidRPr="00991F5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2823">
        <w:rPr>
          <w:rFonts w:ascii="Times New Roman" w:hAnsi="Times New Roman" w:cs="Times New Roman"/>
          <w:sz w:val="28"/>
          <w:szCs w:val="28"/>
        </w:rPr>
        <w:t xml:space="preserve">     И.Ю. Бабак</w:t>
      </w:r>
    </w:p>
    <w:sectPr w:rsidR="00FF5D9D" w:rsidSect="006451FE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09" w:rsidRDefault="006B7609" w:rsidP="007518D0">
      <w:r>
        <w:separator/>
      </w:r>
    </w:p>
  </w:endnote>
  <w:endnote w:type="continuationSeparator" w:id="0">
    <w:p w:rsidR="006B7609" w:rsidRDefault="006B7609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09" w:rsidRDefault="006B7609" w:rsidP="007518D0">
      <w:r>
        <w:separator/>
      </w:r>
    </w:p>
  </w:footnote>
  <w:footnote w:type="continuationSeparator" w:id="0">
    <w:p w:rsidR="006B7609" w:rsidRDefault="006B7609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FE" w:rsidRPr="006451FE" w:rsidRDefault="006451FE" w:rsidP="00564277">
    <w:pPr>
      <w:pStyle w:val="a8"/>
      <w:ind w:firstLine="0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EB37D6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A81"/>
    <w:rsid w:val="00006CC7"/>
    <w:rsid w:val="00012A60"/>
    <w:rsid w:val="00020FBE"/>
    <w:rsid w:val="000258C7"/>
    <w:rsid w:val="000459E8"/>
    <w:rsid w:val="00060713"/>
    <w:rsid w:val="000655C1"/>
    <w:rsid w:val="0006685E"/>
    <w:rsid w:val="00066A81"/>
    <w:rsid w:val="00073A31"/>
    <w:rsid w:val="00074E19"/>
    <w:rsid w:val="00075D44"/>
    <w:rsid w:val="0007662C"/>
    <w:rsid w:val="000822B0"/>
    <w:rsid w:val="00087589"/>
    <w:rsid w:val="000B4D71"/>
    <w:rsid w:val="000C403F"/>
    <w:rsid w:val="000D5342"/>
    <w:rsid w:val="000D5E9D"/>
    <w:rsid w:val="00121BE5"/>
    <w:rsid w:val="00124561"/>
    <w:rsid w:val="00124E9C"/>
    <w:rsid w:val="0012637C"/>
    <w:rsid w:val="00134558"/>
    <w:rsid w:val="001375C5"/>
    <w:rsid w:val="001467E2"/>
    <w:rsid w:val="00157CB1"/>
    <w:rsid w:val="0018317D"/>
    <w:rsid w:val="00185BEC"/>
    <w:rsid w:val="00194F32"/>
    <w:rsid w:val="001C40F2"/>
    <w:rsid w:val="001D16EF"/>
    <w:rsid w:val="001D5145"/>
    <w:rsid w:val="002317CA"/>
    <w:rsid w:val="002328DF"/>
    <w:rsid w:val="002522C4"/>
    <w:rsid w:val="002927A9"/>
    <w:rsid w:val="002929B8"/>
    <w:rsid w:val="002A27B1"/>
    <w:rsid w:val="002B47AB"/>
    <w:rsid w:val="002E19E1"/>
    <w:rsid w:val="002F2D43"/>
    <w:rsid w:val="002F5858"/>
    <w:rsid w:val="00312710"/>
    <w:rsid w:val="00342FE8"/>
    <w:rsid w:val="00351823"/>
    <w:rsid w:val="00365F0D"/>
    <w:rsid w:val="00385994"/>
    <w:rsid w:val="0038695D"/>
    <w:rsid w:val="0038743E"/>
    <w:rsid w:val="003906A7"/>
    <w:rsid w:val="003A3670"/>
    <w:rsid w:val="003A7B77"/>
    <w:rsid w:val="003B1533"/>
    <w:rsid w:val="003C7847"/>
    <w:rsid w:val="003C7D82"/>
    <w:rsid w:val="003C7EF3"/>
    <w:rsid w:val="003D12EF"/>
    <w:rsid w:val="003E3C80"/>
    <w:rsid w:val="003F3403"/>
    <w:rsid w:val="004007A2"/>
    <w:rsid w:val="00450CD4"/>
    <w:rsid w:val="00466FBA"/>
    <w:rsid w:val="00481084"/>
    <w:rsid w:val="00481A18"/>
    <w:rsid w:val="004A2C97"/>
    <w:rsid w:val="004B03CB"/>
    <w:rsid w:val="004B6762"/>
    <w:rsid w:val="00512CB5"/>
    <w:rsid w:val="00513B07"/>
    <w:rsid w:val="00515358"/>
    <w:rsid w:val="005163B9"/>
    <w:rsid w:val="0051735A"/>
    <w:rsid w:val="00521210"/>
    <w:rsid w:val="005219B0"/>
    <w:rsid w:val="00522859"/>
    <w:rsid w:val="00542186"/>
    <w:rsid w:val="005531A8"/>
    <w:rsid w:val="00562422"/>
    <w:rsid w:val="0056273F"/>
    <w:rsid w:val="00564277"/>
    <w:rsid w:val="00575BF8"/>
    <w:rsid w:val="00586851"/>
    <w:rsid w:val="005943BB"/>
    <w:rsid w:val="005A01C6"/>
    <w:rsid w:val="005B06D5"/>
    <w:rsid w:val="005D3905"/>
    <w:rsid w:val="005E13F7"/>
    <w:rsid w:val="005E25BE"/>
    <w:rsid w:val="005E5F57"/>
    <w:rsid w:val="005F6359"/>
    <w:rsid w:val="00611C3E"/>
    <w:rsid w:val="00613310"/>
    <w:rsid w:val="00622D38"/>
    <w:rsid w:val="006451FE"/>
    <w:rsid w:val="00655422"/>
    <w:rsid w:val="00667090"/>
    <w:rsid w:val="00667C16"/>
    <w:rsid w:val="00673CA3"/>
    <w:rsid w:val="00682859"/>
    <w:rsid w:val="006835ED"/>
    <w:rsid w:val="00684F76"/>
    <w:rsid w:val="00691D13"/>
    <w:rsid w:val="00697188"/>
    <w:rsid w:val="006A2EE2"/>
    <w:rsid w:val="006A6017"/>
    <w:rsid w:val="006B1893"/>
    <w:rsid w:val="006B2EF1"/>
    <w:rsid w:val="006B7609"/>
    <w:rsid w:val="006F09A1"/>
    <w:rsid w:val="006F3F75"/>
    <w:rsid w:val="007124B5"/>
    <w:rsid w:val="007236F4"/>
    <w:rsid w:val="00737251"/>
    <w:rsid w:val="007518D0"/>
    <w:rsid w:val="00753A71"/>
    <w:rsid w:val="00755786"/>
    <w:rsid w:val="007633F6"/>
    <w:rsid w:val="007946DF"/>
    <w:rsid w:val="007A25C4"/>
    <w:rsid w:val="007A5E15"/>
    <w:rsid w:val="007B2154"/>
    <w:rsid w:val="007B6DAC"/>
    <w:rsid w:val="007F345B"/>
    <w:rsid w:val="00802D7B"/>
    <w:rsid w:val="00810C8D"/>
    <w:rsid w:val="008114CB"/>
    <w:rsid w:val="00835CCB"/>
    <w:rsid w:val="00881A4C"/>
    <w:rsid w:val="008864AE"/>
    <w:rsid w:val="0089355C"/>
    <w:rsid w:val="008948E7"/>
    <w:rsid w:val="008B3B7B"/>
    <w:rsid w:val="008B4B12"/>
    <w:rsid w:val="008C3B10"/>
    <w:rsid w:val="008D497B"/>
    <w:rsid w:val="00921801"/>
    <w:rsid w:val="00923E5C"/>
    <w:rsid w:val="0093073B"/>
    <w:rsid w:val="00930D0F"/>
    <w:rsid w:val="009465B1"/>
    <w:rsid w:val="00953098"/>
    <w:rsid w:val="00960252"/>
    <w:rsid w:val="00975F50"/>
    <w:rsid w:val="00981160"/>
    <w:rsid w:val="00991F5A"/>
    <w:rsid w:val="009A1908"/>
    <w:rsid w:val="009A73F3"/>
    <w:rsid w:val="009B3E36"/>
    <w:rsid w:val="009B4DA6"/>
    <w:rsid w:val="009B549F"/>
    <w:rsid w:val="009F7704"/>
    <w:rsid w:val="00A00574"/>
    <w:rsid w:val="00A12630"/>
    <w:rsid w:val="00A1318B"/>
    <w:rsid w:val="00A17E6F"/>
    <w:rsid w:val="00A270F0"/>
    <w:rsid w:val="00A35217"/>
    <w:rsid w:val="00A36ADE"/>
    <w:rsid w:val="00A44AD7"/>
    <w:rsid w:val="00A47087"/>
    <w:rsid w:val="00A60308"/>
    <w:rsid w:val="00A766C6"/>
    <w:rsid w:val="00A936B5"/>
    <w:rsid w:val="00A9507C"/>
    <w:rsid w:val="00A95C5A"/>
    <w:rsid w:val="00AD2EBC"/>
    <w:rsid w:val="00AD760B"/>
    <w:rsid w:val="00B12027"/>
    <w:rsid w:val="00B252BF"/>
    <w:rsid w:val="00B652C5"/>
    <w:rsid w:val="00B67183"/>
    <w:rsid w:val="00BC5B54"/>
    <w:rsid w:val="00BE3776"/>
    <w:rsid w:val="00C02772"/>
    <w:rsid w:val="00C06EE7"/>
    <w:rsid w:val="00C10052"/>
    <w:rsid w:val="00C170E5"/>
    <w:rsid w:val="00C32823"/>
    <w:rsid w:val="00C33C31"/>
    <w:rsid w:val="00C35CED"/>
    <w:rsid w:val="00C52C5C"/>
    <w:rsid w:val="00C84B2B"/>
    <w:rsid w:val="00CA793F"/>
    <w:rsid w:val="00CC3B7C"/>
    <w:rsid w:val="00CC444C"/>
    <w:rsid w:val="00CD424E"/>
    <w:rsid w:val="00CE783C"/>
    <w:rsid w:val="00CF1041"/>
    <w:rsid w:val="00D127AE"/>
    <w:rsid w:val="00DB1CD1"/>
    <w:rsid w:val="00DB7AEF"/>
    <w:rsid w:val="00DD0EA0"/>
    <w:rsid w:val="00DD4CD3"/>
    <w:rsid w:val="00DF5931"/>
    <w:rsid w:val="00E364C7"/>
    <w:rsid w:val="00E434F0"/>
    <w:rsid w:val="00E4762B"/>
    <w:rsid w:val="00E5031F"/>
    <w:rsid w:val="00E5622A"/>
    <w:rsid w:val="00E74440"/>
    <w:rsid w:val="00E8140E"/>
    <w:rsid w:val="00E90973"/>
    <w:rsid w:val="00EA0B47"/>
    <w:rsid w:val="00EA5357"/>
    <w:rsid w:val="00EB37D6"/>
    <w:rsid w:val="00EF1F99"/>
    <w:rsid w:val="00EF4FB8"/>
    <w:rsid w:val="00EF60BE"/>
    <w:rsid w:val="00EF7D1D"/>
    <w:rsid w:val="00F0373D"/>
    <w:rsid w:val="00F06219"/>
    <w:rsid w:val="00F115E4"/>
    <w:rsid w:val="00F11D9B"/>
    <w:rsid w:val="00F14FDE"/>
    <w:rsid w:val="00F41A67"/>
    <w:rsid w:val="00F45390"/>
    <w:rsid w:val="00F45B6D"/>
    <w:rsid w:val="00F505B4"/>
    <w:rsid w:val="00F509EF"/>
    <w:rsid w:val="00F617E8"/>
    <w:rsid w:val="00F6629E"/>
    <w:rsid w:val="00F74CA5"/>
    <w:rsid w:val="00F86FC0"/>
    <w:rsid w:val="00FC26C1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8433255-DDF0-4698-A18D-AE75D724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2024-06-17T14:38:00Z</cp:lastPrinted>
  <dcterms:created xsi:type="dcterms:W3CDTF">2024-06-19T07:58:00Z</dcterms:created>
  <dcterms:modified xsi:type="dcterms:W3CDTF">2024-06-19T07:58:00Z</dcterms:modified>
</cp:coreProperties>
</file>