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0A2A"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0A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0A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00A2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29.10.2021                    </w:t>
      </w: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>№ 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80</w:t>
      </w:r>
      <w:proofErr w:type="gramEnd"/>
    </w:p>
    <w:p w:rsidR="00D00A2A" w:rsidRPr="00D00A2A" w:rsidRDefault="00D00A2A" w:rsidP="00D00A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A2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221AC" w:rsidRDefault="00E221AC" w:rsidP="00E221A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795" w:rsidRPr="001C3795" w:rsidRDefault="001C3795" w:rsidP="00E221A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9132F" w:rsidRDefault="006E074A" w:rsidP="0029132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29132F" w:rsidRDefault="006E074A" w:rsidP="0029132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29132F" w:rsidRDefault="006E074A" w:rsidP="0029132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от 17 июня 2021 года</w:t>
      </w:r>
      <w:r w:rsidR="007C1C50" w:rsidRPr="0029132F">
        <w:rPr>
          <w:rFonts w:ascii="Times New Roman" w:hAnsi="Times New Roman" w:cs="Times New Roman"/>
          <w:b/>
          <w:bCs/>
          <w:sz w:val="28"/>
          <w:szCs w:val="28"/>
        </w:rPr>
        <w:t xml:space="preserve"> № 67</w:t>
      </w:r>
      <w:r w:rsidR="00564F81" w:rsidRPr="002913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132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221AC" w:rsidRPr="0029132F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</w:t>
      </w:r>
    </w:p>
    <w:p w:rsidR="0029132F" w:rsidRDefault="00E95065" w:rsidP="0029132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программы «</w:t>
      </w:r>
      <w:r w:rsidR="00E221AC" w:rsidRPr="0029132F">
        <w:rPr>
          <w:rFonts w:ascii="Times New Roman" w:hAnsi="Times New Roman" w:cs="Times New Roman"/>
          <w:b/>
          <w:bCs/>
          <w:sz w:val="28"/>
          <w:szCs w:val="28"/>
        </w:rPr>
        <w:t>Энергосбережение</w:t>
      </w:r>
      <w:r w:rsidR="00291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1AC" w:rsidRPr="0029132F">
        <w:rPr>
          <w:rFonts w:ascii="Times New Roman" w:hAnsi="Times New Roman" w:cs="Times New Roman"/>
          <w:b/>
          <w:bCs/>
          <w:sz w:val="28"/>
          <w:szCs w:val="28"/>
        </w:rPr>
        <w:t>и повышение энергетической эффективности Кореновского</w:t>
      </w:r>
      <w:r w:rsidR="00291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1AC" w:rsidRPr="0029132F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</w:p>
    <w:p w:rsidR="00E221AC" w:rsidRPr="00FA0EC1" w:rsidRDefault="00E221AC" w:rsidP="0029132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Кореновского района на 2021-2028 годы»</w:t>
      </w:r>
    </w:p>
    <w:p w:rsidR="0029132F" w:rsidRDefault="0029132F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32F" w:rsidRDefault="0029132F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B81" w:rsidRPr="00862B81" w:rsidRDefault="00862B8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221AC" w:rsidRPr="00D255BD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D255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A0EC1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23 ноября 2009 года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 № 261-ФЗ «Об энергосбережении 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FA0EC1">
        <w:rPr>
          <w:rFonts w:ascii="Times New Roman" w:hAnsi="Times New Roman" w:cs="Times New Roman"/>
          <w:sz w:val="28"/>
          <w:szCs w:val="28"/>
        </w:rPr>
        <w:t xml:space="preserve">повышении энергетической эффективности и о внесении изменений в отдельные законодательные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0EC1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ты Российской Федерации», Законом</w:t>
      </w:r>
      <w:r w:rsidRPr="00FA0EC1">
        <w:rPr>
          <w:rFonts w:ascii="Times New Roman" w:hAnsi="Times New Roman" w:cs="Times New Roman"/>
          <w:sz w:val="28"/>
          <w:szCs w:val="28"/>
        </w:rPr>
        <w:t xml:space="preserve"> Краснодарского края от 3 марта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2010 года № 1912-КЗ «Об энергосбережении и о повышении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в Краснодарском крае»,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Кореновского </w:t>
      </w:r>
      <w:r w:rsidRPr="00D255BD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55BD">
        <w:rPr>
          <w:rFonts w:ascii="Times New Roman" w:hAnsi="Times New Roman" w:cs="Times New Roman"/>
          <w:sz w:val="28"/>
          <w:szCs w:val="28"/>
        </w:rPr>
        <w:t>района от 27 октября 2014 года № 1081 «</w:t>
      </w:r>
      <w:r w:rsidR="00564F81" w:rsidRPr="00D255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Об утверждении Порядка </w:t>
      </w:r>
      <w:r w:rsidR="001C37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</w:t>
      </w:r>
      <w:r w:rsidR="00564F81" w:rsidRPr="00D255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564F81" w:rsidRPr="00D255BD">
        <w:rPr>
          <w:rFonts w:ascii="Times New Roman" w:hAnsi="Times New Roman" w:cs="Times New Roman"/>
          <w:sz w:val="28"/>
          <w:szCs w:val="28"/>
        </w:rPr>
        <w:t xml:space="preserve"> </w:t>
      </w:r>
      <w:r w:rsidRPr="00D255BD">
        <w:rPr>
          <w:rFonts w:ascii="Times New Roman" w:hAnsi="Times New Roman" w:cs="Times New Roman"/>
          <w:sz w:val="28"/>
          <w:szCs w:val="28"/>
        </w:rPr>
        <w:t xml:space="preserve">(с изменениями от 14 марта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55BD">
        <w:rPr>
          <w:rFonts w:ascii="Times New Roman" w:hAnsi="Times New Roman" w:cs="Times New Roman"/>
          <w:sz w:val="28"/>
          <w:szCs w:val="28"/>
        </w:rPr>
        <w:t xml:space="preserve">2017 года № 567), администрация Кореновского городского поселения Кореновского района </w:t>
      </w:r>
      <w:r w:rsidR="002239C4" w:rsidRPr="00D255BD">
        <w:rPr>
          <w:rFonts w:ascii="Times New Roman" w:hAnsi="Times New Roman" w:cs="Times New Roman"/>
          <w:sz w:val="28"/>
          <w:szCs w:val="28"/>
        </w:rPr>
        <w:t xml:space="preserve"> </w:t>
      </w:r>
      <w:r w:rsidRPr="00D255B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E221AC" w:rsidRDefault="00E221AC" w:rsidP="006E0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BD">
        <w:rPr>
          <w:rFonts w:ascii="Times New Roman" w:hAnsi="Times New Roman" w:cs="Times New Roman"/>
          <w:sz w:val="28"/>
          <w:szCs w:val="28"/>
        </w:rPr>
        <w:t xml:space="preserve">1. </w:t>
      </w:r>
      <w:r w:rsidR="006E074A" w:rsidRPr="00D255B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1C37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E074A" w:rsidRPr="00D255BD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="00374E48" w:rsidRPr="00D255BD">
        <w:rPr>
          <w:rFonts w:ascii="Times New Roman" w:hAnsi="Times New Roman" w:cs="Times New Roman"/>
          <w:sz w:val="28"/>
          <w:szCs w:val="28"/>
        </w:rPr>
        <w:t>17 июня 2021 года</w:t>
      </w:r>
      <w:r w:rsidR="007C1C50" w:rsidRPr="00D255BD">
        <w:rPr>
          <w:rFonts w:ascii="Times New Roman" w:hAnsi="Times New Roman" w:cs="Times New Roman"/>
          <w:sz w:val="28"/>
          <w:szCs w:val="28"/>
        </w:rPr>
        <w:t xml:space="preserve"> № 67</w:t>
      </w:r>
      <w:r w:rsidR="00564F81" w:rsidRPr="00D255BD">
        <w:rPr>
          <w:rFonts w:ascii="Times New Roman" w:hAnsi="Times New Roman" w:cs="Times New Roman"/>
          <w:sz w:val="28"/>
          <w:szCs w:val="28"/>
        </w:rPr>
        <w:t>1</w:t>
      </w:r>
      <w:r w:rsidR="007C1C50" w:rsidRPr="00D255BD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района на</w:t>
      </w:r>
      <w:r w:rsidR="007C1C50">
        <w:rPr>
          <w:rFonts w:ascii="Times New Roman" w:hAnsi="Times New Roman" w:cs="Times New Roman"/>
          <w:sz w:val="28"/>
          <w:szCs w:val="28"/>
        </w:rPr>
        <w:t xml:space="preserve"> 2021-2028 годы»</w:t>
      </w:r>
      <w:r w:rsidR="00DB18B6">
        <w:rPr>
          <w:rFonts w:ascii="Times New Roman" w:hAnsi="Times New Roman" w:cs="Times New Roman"/>
          <w:sz w:val="28"/>
          <w:szCs w:val="28"/>
        </w:rPr>
        <w:t xml:space="preserve"> изменение: </w:t>
      </w:r>
    </w:p>
    <w:p w:rsidR="007C1C50" w:rsidRPr="00FA0EC1" w:rsidRDefault="00DB18B6" w:rsidP="006E0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C1C50">
        <w:rPr>
          <w:rFonts w:ascii="Times New Roman" w:hAnsi="Times New Roman" w:cs="Times New Roman"/>
          <w:sz w:val="28"/>
          <w:szCs w:val="28"/>
        </w:rPr>
        <w:t>. Приложение к постановлению изложить в новой редакции (прилагается).</w:t>
      </w:r>
    </w:p>
    <w:p w:rsidR="00E221AC" w:rsidRDefault="00DB18B6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21AC" w:rsidRPr="00FA0EC1">
        <w:rPr>
          <w:rFonts w:ascii="Times New Roman" w:hAnsi="Times New Roman" w:cs="Times New Roman"/>
          <w:sz w:val="28"/>
          <w:szCs w:val="28"/>
        </w:rPr>
        <w:t xml:space="preserve">. </w:t>
      </w:r>
      <w:r w:rsidR="00E221AC" w:rsidRPr="00C872BD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 поселения Кореновского района (</w:t>
      </w:r>
      <w:r w:rsidR="00E221AC">
        <w:rPr>
          <w:rFonts w:ascii="Times New Roman" w:hAnsi="Times New Roman" w:cs="Times New Roman"/>
          <w:sz w:val="28"/>
          <w:szCs w:val="28"/>
        </w:rPr>
        <w:t>Питиримова</w:t>
      </w:r>
      <w:r w:rsidR="00E221AC" w:rsidRPr="00C872BD">
        <w:rPr>
          <w:rFonts w:ascii="Times New Roman" w:hAnsi="Times New Roman" w:cs="Times New Roman"/>
          <w:sz w:val="28"/>
          <w:szCs w:val="28"/>
        </w:rPr>
        <w:t xml:space="preserve">) </w:t>
      </w:r>
      <w:r w:rsidR="00E221AC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E221AC" w:rsidRPr="00C872BD">
        <w:rPr>
          <w:rFonts w:ascii="Times New Roman" w:hAnsi="Times New Roman" w:cs="Times New Roman"/>
          <w:sz w:val="28"/>
          <w:szCs w:val="28"/>
        </w:rPr>
        <w:t>опубликовать                    настояще</w:t>
      </w:r>
      <w:r w:rsidR="00E221AC">
        <w:rPr>
          <w:rFonts w:ascii="Times New Roman" w:hAnsi="Times New Roman" w:cs="Times New Roman"/>
          <w:sz w:val="28"/>
          <w:szCs w:val="28"/>
        </w:rPr>
        <w:t>е</w:t>
      </w:r>
      <w:r w:rsidR="00E221AC" w:rsidRPr="00C872B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221AC">
        <w:rPr>
          <w:rFonts w:ascii="Times New Roman" w:hAnsi="Times New Roman" w:cs="Times New Roman"/>
          <w:sz w:val="28"/>
          <w:szCs w:val="28"/>
        </w:rPr>
        <w:t xml:space="preserve">е и обеспечить его размещение на                             официальном сайте администрации Кореновского городского поселения </w:t>
      </w:r>
      <w:r w:rsidR="00E221AC">
        <w:rPr>
          <w:rFonts w:ascii="Times New Roman" w:hAnsi="Times New Roman" w:cs="Times New Roman"/>
          <w:sz w:val="28"/>
          <w:szCs w:val="28"/>
        </w:rPr>
        <w:lastRenderedPageBreak/>
        <w:t>Кореновского района</w:t>
      </w:r>
      <w:r w:rsidR="00E221AC" w:rsidRPr="00C872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E221AC" w:rsidRDefault="00DB18B6" w:rsidP="00E221A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="00E221AC"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="00E221AC">
        <w:rPr>
          <w:rFonts w:ascii="Times New Roman" w:hAnsi="Times New Roman" w:cs="Times New Roman"/>
          <w:color w:val="000000"/>
          <w:sz w:val="28"/>
          <w:szCs w:val="26"/>
        </w:rPr>
        <w:t>П</w:t>
      </w:r>
      <w:r w:rsidR="00E221AC"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остановление вступает в силу после его </w:t>
      </w:r>
      <w:r w:rsidR="00E221AC">
        <w:rPr>
          <w:rFonts w:ascii="Times New Roman" w:hAnsi="Times New Roman" w:cs="Times New Roman"/>
          <w:color w:val="000000"/>
          <w:sz w:val="28"/>
          <w:szCs w:val="26"/>
        </w:rPr>
        <w:t>подписания.</w:t>
      </w:r>
    </w:p>
    <w:p w:rsidR="00E221AC" w:rsidRPr="00FA0EC1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Pr="00FA0EC1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Pr="00FA0EC1" w:rsidRDefault="005866DD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E221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221AC" w:rsidRPr="00FA0EC1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221AC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</w:r>
      <w:r w:rsidR="005866DD">
        <w:rPr>
          <w:rFonts w:ascii="Times New Roman" w:hAnsi="Times New Roman" w:cs="Times New Roman"/>
          <w:sz w:val="28"/>
          <w:szCs w:val="28"/>
        </w:rPr>
        <w:tab/>
        <w:t xml:space="preserve">         Т.В. Супрунова</w:t>
      </w: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706DE1" w:rsidRPr="00165526" w:rsidTr="00FD72B4">
        <w:tc>
          <w:tcPr>
            <w:tcW w:w="3212" w:type="dxa"/>
          </w:tcPr>
          <w:p w:rsidR="00706DE1" w:rsidRPr="00165526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750" w:type="dxa"/>
          </w:tcPr>
          <w:p w:rsidR="00706DE1" w:rsidRPr="00165526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Кореновского района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29.10.2021 № 1080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«ПРИЛОЖЕНИЕ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55B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 17.06.2021 № 671</w:t>
            </w:r>
          </w:p>
          <w:p w:rsidR="00706DE1" w:rsidRPr="00C855BD" w:rsidRDefault="00706DE1" w:rsidP="00FD72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706DE1" w:rsidRPr="00165526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06DE1" w:rsidRPr="00165526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</w:t>
      </w:r>
      <w:proofErr w:type="gramStart"/>
      <w:r w:rsidRPr="00165526">
        <w:rPr>
          <w:rFonts w:ascii="Times New Roman" w:hAnsi="Times New Roman" w:cs="Times New Roman"/>
          <w:sz w:val="28"/>
          <w:szCs w:val="28"/>
        </w:rPr>
        <w:t>эффективности  Кореновского</w:t>
      </w:r>
      <w:proofErr w:type="gramEnd"/>
      <w:r w:rsidRPr="00165526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</w:t>
      </w:r>
    </w:p>
    <w:p w:rsidR="00706DE1" w:rsidRPr="00165526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706DE1" w:rsidRPr="00DF46E3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DE1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706DE1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 Кореновского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района»</w:t>
      </w:r>
    </w:p>
    <w:p w:rsidR="00706DE1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эффективности  Кореновского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Кореновского района.</w:t>
            </w:r>
          </w:p>
        </w:tc>
      </w:tr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165526" w:rsidTr="00FD72B4">
        <w:trPr>
          <w:trHeight w:val="699"/>
        </w:trPr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Кореновского района</w:t>
            </w:r>
          </w:p>
        </w:tc>
      </w:tr>
      <w:tr w:rsidR="00706DE1" w:rsidRPr="00165526" w:rsidTr="00FD72B4">
        <w:trPr>
          <w:trHeight w:val="693"/>
        </w:trPr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</w:p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706DE1" w:rsidRPr="00165526" w:rsidTr="00FD72B4">
        <w:trPr>
          <w:trHeight w:val="721"/>
        </w:trPr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706DE1" w:rsidRPr="00165526" w:rsidTr="00FD72B4">
        <w:trPr>
          <w:trHeight w:val="957"/>
        </w:trPr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 </w:t>
            </w:r>
          </w:p>
        </w:tc>
      </w:tr>
      <w:tr w:rsidR="00706DE1" w:rsidRPr="00165526" w:rsidTr="00FD72B4">
        <w:trPr>
          <w:trHeight w:val="5831"/>
        </w:trPr>
        <w:tc>
          <w:tcPr>
            <w:tcW w:w="2093" w:type="dxa"/>
          </w:tcPr>
          <w:p w:rsidR="00706DE1" w:rsidRPr="00165526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производимых  на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Кореновского городского поселения Кореновского района;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расход природного газа на снабжение органов местного самоуправления 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муниципальных  учреждений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(в расчете на 1 человека);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расчете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расчете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используемой при передаче тепловой энергии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системах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транспорту,  регулирование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услуги по перевозке на которых осуществляется муниципальным образованием;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706DE1" w:rsidRPr="00165526" w:rsidTr="00FD72B4">
        <w:tc>
          <w:tcPr>
            <w:tcW w:w="2093" w:type="dxa"/>
          </w:tcPr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706DE1" w:rsidRPr="00165526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706DE1" w:rsidRPr="00165526" w:rsidTr="00FD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:rsidR="00706DE1" w:rsidRPr="00165526" w:rsidRDefault="00706DE1" w:rsidP="00FD72B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  <w:p w:rsidR="00706DE1" w:rsidRPr="00165526" w:rsidRDefault="00706DE1" w:rsidP="00FD72B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706DE1" w:rsidRPr="00165526" w:rsidRDefault="00706DE1" w:rsidP="00FD72B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06DE1" w:rsidRPr="00B753DA" w:rsidRDefault="00706DE1" w:rsidP="00FD72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,491тыс.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рублей,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DE1" w:rsidRPr="00B753DA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6636,015тыс.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706DE1" w:rsidRPr="005D11A7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–15641,738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06DE1" w:rsidRPr="005D11A7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15641,738тыс.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тыс.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тыс.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тыс.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тыс. руб. 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местного бюджета –37919,491тыс.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–6636,015тыс.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–15641,738 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–15641,738 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руб. 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руб. 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0 тыс. руб., в том числе: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E1" w:rsidRPr="00165526" w:rsidTr="00FD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093" w:type="dxa"/>
          </w:tcPr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706DE1" w:rsidRPr="00165526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706DE1" w:rsidRPr="00165526" w:rsidRDefault="00706DE1" w:rsidP="00FD72B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района, курирующий вопросы жилищно-коммунального хозяйства.</w:t>
            </w:r>
          </w:p>
        </w:tc>
      </w:tr>
    </w:tbl>
    <w:p w:rsidR="00706DE1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DE1" w:rsidRPr="00B753DA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 текущего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</w:t>
      </w:r>
      <w:r w:rsidRPr="00B753DA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B753DA">
        <w:rPr>
          <w:rFonts w:ascii="Times New Roman" w:hAnsi="Times New Roman" w:cs="Times New Roman"/>
          <w:sz w:val="28"/>
          <w:szCs w:val="28"/>
        </w:rPr>
        <w:t xml:space="preserve"> объектов, приоритеты и цели муниципальной Программы </w:t>
      </w:r>
    </w:p>
    <w:p w:rsidR="00706DE1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Кореновского района, как объект административно-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  устройства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247,4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занимают: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населенных пунктов – 238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сельхоз назначения – 5,03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промышленности, транспорта, связи – 1,5кв.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водного фонда – 2,72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км..</w:t>
      </w:r>
      <w:proofErr w:type="gramEnd"/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Население Кореновского городского поселения Кореновского района составляет 44212 человек.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706DE1" w:rsidRDefault="00706DE1" w:rsidP="00706D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706DE1" w:rsidRPr="00044931" w:rsidRDefault="00706DE1" w:rsidP="00FD72B4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  <w:proofErr w:type="gramEnd"/>
          </w:p>
        </w:tc>
        <w:tc>
          <w:tcPr>
            <w:tcW w:w="2019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Tr="00FD72B4">
        <w:tc>
          <w:tcPr>
            <w:tcW w:w="675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706DE1" w:rsidRDefault="00706DE1" w:rsidP="00706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помещений, находящихся в собственности администрации Кореновского городского поселения Кореновского района: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706DE1" w:rsidTr="00FD72B4">
        <w:trPr>
          <w:trHeight w:val="336"/>
        </w:trPr>
        <w:tc>
          <w:tcPr>
            <w:tcW w:w="5622" w:type="dxa"/>
          </w:tcPr>
          <w:p w:rsidR="00706DE1" w:rsidRDefault="00706DE1" w:rsidP="00FD7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706DE1" w:rsidRDefault="00706DE1" w:rsidP="00FD7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706DE1" w:rsidTr="00FD72B4">
        <w:trPr>
          <w:trHeight w:val="336"/>
        </w:trPr>
        <w:tc>
          <w:tcPr>
            <w:tcW w:w="5622" w:type="dxa"/>
          </w:tcPr>
          <w:p w:rsidR="00706DE1" w:rsidRPr="00097223" w:rsidRDefault="00706DE1" w:rsidP="00FD72B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706DE1" w:rsidRDefault="00706DE1" w:rsidP="00FD7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706DE1" w:rsidTr="00FD72B4">
        <w:trPr>
          <w:trHeight w:val="356"/>
        </w:trPr>
        <w:tc>
          <w:tcPr>
            <w:tcW w:w="5622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706DE1" w:rsidRDefault="00706DE1" w:rsidP="00FD7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706DE1" w:rsidRDefault="00706DE1" w:rsidP="00706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706DE1" w:rsidRDefault="00706DE1" w:rsidP="00706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706DE1" w:rsidTr="00FD72B4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706DE1" w:rsidTr="00FD72B4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706DE1" w:rsidTr="00FD72B4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706DE1" w:rsidRPr="00044931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706DE1" w:rsidTr="00FD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:rsidR="00706DE1" w:rsidRPr="00044931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706DE1" w:rsidRPr="00044931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ответственных за энергетическое хозяйство муниципальных объектов Кореновского городского поселения Кореновского района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Энергосбережения» в специальных учебных центрах;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ремонт, содержание, техническое обслуживание и устройство новых объектов уличного наружного освещения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наружное освещение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планируется замена светильники РКУ с лампами ДРЛ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светильники  ЖКУ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наружного освещения  на систему «АСУНО»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монтажу системы «АСУНО» и замене светодиодных светильников осуществляется с момента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и составляет 150 дней. Срок реализации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составляет 7 лет.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потребителей о возможности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 и об особенностях их заключения;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Кореновского городского поселения.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Pr="005D11A7" w:rsidRDefault="00706DE1" w:rsidP="00706D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2. Механизм реализации Программы и контроль над ее выполнением</w:t>
      </w:r>
    </w:p>
    <w:p w:rsidR="00706DE1" w:rsidRPr="005D11A7" w:rsidRDefault="00706DE1" w:rsidP="00706D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товара, работ, услуг для обеспечения государственных и муниципальных нужд».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 особенностях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 начальной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 отдел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хозяйство благоустройство и транспорта администрации Кореновского городского поселения Кореновского района.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706DE1" w:rsidRPr="001B75DD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706DE1" w:rsidRDefault="00706DE1" w:rsidP="00706DE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706DE1" w:rsidRPr="00F26808" w:rsidRDefault="00706DE1" w:rsidP="00706DE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размещение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 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Программы и информацию о ходе и результатах ее реализации;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в пределах своих полномочий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проекты 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актов, необходимых для выполнения Программы;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участник Программы выступает муниципальным заказчиком и (или) главным распорядителем бюджетных средств.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706DE1" w:rsidRDefault="00706DE1" w:rsidP="0070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Программы осуществляет заместитель главы Кореновского городского поселения Кореновского района, курирующий вопросы ЖКХ.</w:t>
      </w: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6DE1" w:rsidSect="000268A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706DE1" w:rsidRPr="005D11A7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lastRenderedPageBreak/>
        <w:t>3. Перечень целевых показателей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1A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</w:p>
    <w:p w:rsidR="00706DE1" w:rsidRPr="002067D0" w:rsidRDefault="00706DE1" w:rsidP="00706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3"/>
        <w:gridCol w:w="2299"/>
        <w:gridCol w:w="1065"/>
        <w:gridCol w:w="678"/>
        <w:gridCol w:w="1557"/>
        <w:gridCol w:w="1073"/>
        <w:gridCol w:w="1074"/>
        <w:gridCol w:w="1074"/>
        <w:gridCol w:w="58"/>
        <w:gridCol w:w="1016"/>
        <w:gridCol w:w="1074"/>
        <w:gridCol w:w="1074"/>
        <w:gridCol w:w="1074"/>
        <w:gridCol w:w="1074"/>
      </w:tblGrid>
      <w:tr w:rsidR="00706DE1" w:rsidRPr="002067D0" w:rsidTr="00FD72B4">
        <w:trPr>
          <w:trHeight w:val="241"/>
        </w:trPr>
        <w:tc>
          <w:tcPr>
            <w:tcW w:w="598" w:type="dxa"/>
            <w:gridSpan w:val="2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706DE1" w:rsidRPr="002067D0" w:rsidTr="00FD72B4">
        <w:trPr>
          <w:trHeight w:val="405"/>
        </w:trPr>
        <w:tc>
          <w:tcPr>
            <w:tcW w:w="598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 расчеты за который осуществляются с использование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приборов  учета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выражении, достижение которой планируется в результате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горячей воды в многоквартирных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домах (в расчете на 1 жителя)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706DE1" w:rsidRPr="002067D0" w:rsidTr="00FD72B4">
        <w:tc>
          <w:tcPr>
            <w:tcW w:w="59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706DE1" w:rsidRPr="002067D0" w:rsidTr="00FD72B4">
        <w:trPr>
          <w:trHeight w:val="2860"/>
        </w:trPr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энергии, используемой для передачи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том числе по замещению бензина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дизельного топлива, используемых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освещения,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06DE1" w:rsidRPr="002067D0" w:rsidTr="00FD72B4">
        <w:tc>
          <w:tcPr>
            <w:tcW w:w="534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139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17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</w:tr>
    </w:tbl>
    <w:p w:rsidR="00706DE1" w:rsidRPr="002067D0" w:rsidRDefault="00706DE1" w:rsidP="00706DE1">
      <w:pPr>
        <w:spacing w:after="0" w:line="240" w:lineRule="auto"/>
        <w:rPr>
          <w:rFonts w:ascii="Times New Roman" w:hAnsi="Times New Roman" w:cs="Times New Roman"/>
        </w:rPr>
      </w:pPr>
    </w:p>
    <w:p w:rsidR="00706DE1" w:rsidRPr="002067D0" w:rsidRDefault="00706DE1" w:rsidP="00706DE1">
      <w:pPr>
        <w:spacing w:after="0" w:line="240" w:lineRule="auto"/>
        <w:rPr>
          <w:rFonts w:ascii="Times New Roman" w:hAnsi="Times New Roman" w:cs="Times New Roman"/>
        </w:rPr>
      </w:pPr>
    </w:p>
    <w:p w:rsidR="00706DE1" w:rsidRPr="005D11A7" w:rsidRDefault="00706DE1" w:rsidP="00706DE1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bidi="ru-RU"/>
        </w:rPr>
        <w:t>4. Методика расчета целевых показателей муниципальной программы</w:t>
      </w:r>
    </w:p>
    <w:p w:rsidR="00706DE1" w:rsidRPr="005D11A7" w:rsidRDefault="00706DE1" w:rsidP="00706DE1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bidi="ru-RU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bidi="ru-RU"/>
        </w:rPr>
        <w:br/>
        <w:t>Кореновского городского поселения Кореновского района»</w:t>
      </w:r>
    </w:p>
    <w:p w:rsidR="00706DE1" w:rsidRPr="002067D0" w:rsidRDefault="00706DE1" w:rsidP="00706DE1">
      <w:pPr>
        <w:spacing w:after="0" w:line="240" w:lineRule="auto"/>
        <w:ind w:right="820"/>
        <w:jc w:val="center"/>
      </w:pPr>
    </w:p>
    <w:p w:rsidR="00706DE1" w:rsidRPr="002067D0" w:rsidRDefault="00706DE1" w:rsidP="00706DE1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260"/>
        <w:gridCol w:w="1860"/>
        <w:gridCol w:w="7"/>
        <w:gridCol w:w="6261"/>
        <w:gridCol w:w="2629"/>
      </w:tblGrid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softHyphen/>
              <w:t>нием приборов учета, в общем объеме электрической энергии,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 объем потребления (использования) на территории Кореновского городского поселения Кореновского района, расчет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потребления 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использование) на территории Кореновского городского поселения Кореновского района электрической  энергии, тыс. кВт/ч.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softHyphen/>
              <w:t xml:space="preserve">нием приборов учета, в 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lastRenderedPageBreak/>
              <w:t>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softHyphen/>
              <w:t xml:space="preserve">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t>Кореновскогогородского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bidi="ru-RU"/>
              </w:rPr>
              <w:t xml:space="preserve"> поселения Кореновского района);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 тепловой энергии, расчеты за которую осуществляется с использованием приборов учета, 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Кореновского городского поселения Кореновского района тепловой энергии, Гкал.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энергоресурса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холодной воды, расчеты за которую осуществляются с использованием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расчеты за которую осуществляется с использованием приборов учета, в общем объеме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потребленной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 горячей воды, расчеты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горячей воды,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используемого)  на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района, расчеты за который осуществляется с использование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(использования)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Кореновского городского поселения Кореновского района газа,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поставщика энергоресурса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  городского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органов местного самоуправления муниципальных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учреждений 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расчет на 1 кв. метр общей площади)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/чел)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работников органов местного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учреждений, чел.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/чел)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природного газа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снабжение  органов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чел)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работников органов местного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самоуправления  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учреждений, чел.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муниципальными учреждениями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холодной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района,чел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территории  Кореновского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 потребления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газа в многоквартирных домах с индивидуальными системами газового отопления. расположенных на территории Кореновского городского поселения Кореновского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многоквартирных домов с индивидуальными системами газового отопления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природного газа в многоквартирных домах с иными системами теплоснабжения, расположенных на территории Кореновского городского поселения Кореновского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домах, расположенных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выработки тепловой энергии тепловыми электростанциями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Кореновского городского поселения Кореновского района, Ч/Гкал;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Кореновского городского поселения Кореновского района, 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Гкал.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передаваемой тепловой энергии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 ее передачи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для передачи воды в системах водоснабжения на территории Кореновского городского поселения Кореновского района, кВт /ч;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в системах водоотведения на территории Кореновского городского поселения Кореновского района, кВт/ ч;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Кореновского городского поселения Кореновского района, кВт/ч;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энергосбережению и повышению энергетической эффективности по замещению бензина и дизельного топлива,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используемых 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моторного топлива, природным газом, газовыми смесями, сжиженным углеводородным газом,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транспорта администрации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транспорта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унитарными предприятиями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193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100 (%)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Кореновскимрайоном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документы бухгалтерского учета, конкурсная документация на право заключения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706DE1" w:rsidRPr="002067D0" w:rsidTr="00FD72B4">
        <w:tc>
          <w:tcPr>
            <w:tcW w:w="723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706DE1" w:rsidRPr="002067D0" w:rsidRDefault="00706DE1" w:rsidP="00706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DE1" w:rsidRPr="002067D0" w:rsidRDefault="00706DE1" w:rsidP="00706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DE1" w:rsidRPr="005D11A7" w:rsidRDefault="00706DE1" w:rsidP="00706DE1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bidi="ru-RU"/>
        </w:rPr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bidi="ru-RU"/>
        </w:rPr>
        <w:t xml:space="preserve"> программы</w:t>
      </w:r>
    </w:p>
    <w:p w:rsidR="00706DE1" w:rsidRPr="005D11A7" w:rsidRDefault="00706DE1" w:rsidP="00706DE1">
      <w:pPr>
        <w:spacing w:after="0" w:line="240" w:lineRule="auto"/>
        <w:ind w:left="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  <w:lang w:bidi="ru-RU"/>
        </w:rPr>
        <w:t>«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bidi="ru-RU"/>
        </w:rPr>
        <w:t>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bidi="ru-RU"/>
        </w:rPr>
        <w:br/>
        <w:t>Кореновского городского поселения Кореновского района»</w:t>
      </w:r>
    </w:p>
    <w:p w:rsidR="00706DE1" w:rsidRPr="002067D0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706DE1" w:rsidRPr="005D11A7" w:rsidTr="00FD72B4">
        <w:trPr>
          <w:trHeight w:val="541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06DE1" w:rsidRPr="005D11A7" w:rsidTr="00FD72B4">
        <w:trPr>
          <w:trHeight w:val="288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61"/>
        </w:trPr>
        <w:tc>
          <w:tcPr>
            <w:tcW w:w="576" w:type="dxa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706DE1" w:rsidRPr="005D11A7" w:rsidTr="00FD72B4">
        <w:trPr>
          <w:trHeight w:val="137"/>
        </w:trPr>
        <w:tc>
          <w:tcPr>
            <w:tcW w:w="576" w:type="dxa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706DE1" w:rsidRPr="005D11A7" w:rsidTr="00FD72B4">
        <w:trPr>
          <w:trHeight w:val="288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декларации 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ГИС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ежегодного потребления энергетических ресурсов, заполнение деклараций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322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5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5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разделе «Энергосбережение»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официальном  сайте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449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6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706DE1" w:rsidRPr="005D11A7" w:rsidTr="00FD72B4">
        <w:trPr>
          <w:trHeight w:val="541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06DE1" w:rsidRPr="005D11A7" w:rsidTr="00FD72B4">
        <w:trPr>
          <w:trHeight w:val="288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88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22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5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5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и пропаганда энергосбережения и повышения энергетической на территории Кореновского городского поселения Кореновского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449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6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05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1132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1002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11"/>
        </w:trPr>
        <w:tc>
          <w:tcPr>
            <w:tcW w:w="57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576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945"/>
        </w:trPr>
        <w:tc>
          <w:tcPr>
            <w:tcW w:w="57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706DE1" w:rsidRPr="005D11A7" w:rsidTr="00FD72B4">
        <w:trPr>
          <w:trHeight w:val="544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06DE1" w:rsidRPr="005D11A7" w:rsidTr="00FD72B4">
        <w:trPr>
          <w:trHeight w:val="289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89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ответственных за электротехническое хозяйство муниципальных объектов администрации Кореновского городского поселения Кореновского района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324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51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9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706DE1" w:rsidRPr="005D11A7" w:rsidTr="00FD72B4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Ремонт, содержание, техническое обслуживание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новых объектов уличного наружного освещения территорий Кореновского городского поселения Кореновского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бесперебойной работы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1008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13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11796,024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обеспечивающих работу объектов уличного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освещения</w:t>
            </w:r>
          </w:p>
        </w:tc>
        <w:tc>
          <w:tcPr>
            <w:tcW w:w="827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579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1639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74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518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88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41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06DE1" w:rsidRPr="005D11A7" w:rsidTr="00FD72B4">
        <w:trPr>
          <w:trHeight w:val="288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88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которых возможно с использованием бюджетных средств: 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Кореновского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322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1603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065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19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выявлению бесхозных объектов недвижимого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используемых для передачи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электрической  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449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6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05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йства и транспорта администрации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1132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1002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311"/>
        </w:trPr>
        <w:tc>
          <w:tcPr>
            <w:tcW w:w="506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Кореновского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706DE1" w:rsidRPr="005D11A7" w:rsidTr="00FD72B4">
        <w:trPr>
          <w:trHeight w:val="576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945"/>
        </w:trPr>
        <w:tc>
          <w:tcPr>
            <w:tcW w:w="506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E1" w:rsidRPr="005D11A7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577"/>
        <w:gridCol w:w="708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706DE1" w:rsidRPr="005D11A7" w:rsidTr="00FD72B4">
        <w:trPr>
          <w:trHeight w:val="544"/>
        </w:trPr>
        <w:tc>
          <w:tcPr>
            <w:tcW w:w="4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77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81" w:type="dxa"/>
            <w:gridSpan w:val="8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06DE1" w:rsidRPr="005D11A7" w:rsidTr="00FD72B4">
        <w:trPr>
          <w:trHeight w:val="289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289"/>
        </w:trPr>
        <w:tc>
          <w:tcPr>
            <w:tcW w:w="4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приборов учета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Кореновского городского поселения Кореновского района</w:t>
            </w:r>
          </w:p>
        </w:tc>
      </w:tr>
      <w:tr w:rsidR="00706DE1" w:rsidRPr="005D11A7" w:rsidTr="00FD72B4">
        <w:trPr>
          <w:trHeight w:val="324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4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Реконструкция, модернизация, техническое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перевооружение трансформаторных подстанций и линий электрических сетей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потерь энергоресурсов </w:t>
            </w:r>
          </w:p>
        </w:tc>
        <w:tc>
          <w:tcPr>
            <w:tcW w:w="86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«НЕСК» 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6DE1" w:rsidRPr="005D11A7" w:rsidTr="00FD72B4">
        <w:trPr>
          <w:trHeight w:val="451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9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4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51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9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17"/>
        </w:trPr>
        <w:tc>
          <w:tcPr>
            <w:tcW w:w="495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451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E1" w:rsidRPr="005D11A7" w:rsidTr="00FD72B4">
        <w:trPr>
          <w:trHeight w:val="579"/>
        </w:trPr>
        <w:tc>
          <w:tcPr>
            <w:tcW w:w="495" w:type="dxa"/>
            <w:vMerge/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1" w:rsidRPr="005D11A7" w:rsidRDefault="00706DE1" w:rsidP="00FD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6DE1" w:rsidRPr="005D11A7" w:rsidRDefault="00706DE1" w:rsidP="00FD7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06DE1" w:rsidRPr="005D11A7" w:rsidRDefault="00706DE1" w:rsidP="00FD7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DE1" w:rsidRDefault="00706DE1" w:rsidP="00706D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706DE1" w:rsidRPr="002067D0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67D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706DE1" w:rsidRPr="002067D0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706DE1" w:rsidRPr="002067D0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706DE1" w:rsidRPr="002067D0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А.Г. Солошенко</w:t>
      </w:r>
    </w:p>
    <w:p w:rsidR="00706DE1" w:rsidRDefault="00706DE1" w:rsidP="00706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6DE1" w:rsidSect="00B30162">
          <w:pgSz w:w="16838" w:h="11906" w:orient="landscape"/>
          <w:pgMar w:top="567" w:right="1134" w:bottom="851" w:left="1134" w:header="709" w:footer="709" w:gutter="0"/>
          <w:cols w:space="708"/>
          <w:titlePg/>
          <w:docGrid w:linePitch="360"/>
        </w:sect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21AC" w:rsidSect="0029132F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60" w:rsidRDefault="00B62660" w:rsidP="00282CC2">
      <w:pPr>
        <w:spacing w:after="0" w:line="240" w:lineRule="auto"/>
      </w:pPr>
      <w:r>
        <w:separator/>
      </w:r>
    </w:p>
  </w:endnote>
  <w:endnote w:type="continuationSeparator" w:id="0">
    <w:p w:rsidR="00B62660" w:rsidRDefault="00B62660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60" w:rsidRDefault="00B62660" w:rsidP="00282CC2">
      <w:pPr>
        <w:spacing w:after="0" w:line="240" w:lineRule="auto"/>
      </w:pPr>
      <w:r>
        <w:separator/>
      </w:r>
    </w:p>
  </w:footnote>
  <w:footnote w:type="continuationSeparator" w:id="0">
    <w:p w:rsidR="00B62660" w:rsidRDefault="00B62660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461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706DE1" w:rsidRPr="00706DE1" w:rsidRDefault="00706DE1" w:rsidP="005219A9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54CC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21</w:t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884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5065" w:rsidRPr="00706DE1" w:rsidRDefault="00E95065" w:rsidP="005219A9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06DE1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50</w:t>
        </w:r>
        <w:r w:rsidRPr="00706D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E3"/>
    <w:rsid w:val="000110E0"/>
    <w:rsid w:val="00012FA8"/>
    <w:rsid w:val="000268A7"/>
    <w:rsid w:val="00032F61"/>
    <w:rsid w:val="00044931"/>
    <w:rsid w:val="00045AC0"/>
    <w:rsid w:val="00051288"/>
    <w:rsid w:val="00057130"/>
    <w:rsid w:val="000840D4"/>
    <w:rsid w:val="00086E86"/>
    <w:rsid w:val="00094850"/>
    <w:rsid w:val="00097223"/>
    <w:rsid w:val="000A1665"/>
    <w:rsid w:val="000B0403"/>
    <w:rsid w:val="000C591A"/>
    <w:rsid w:val="000D0E3C"/>
    <w:rsid w:val="000E1B7F"/>
    <w:rsid w:val="000E31E0"/>
    <w:rsid w:val="001120D9"/>
    <w:rsid w:val="00113BFD"/>
    <w:rsid w:val="00134D8F"/>
    <w:rsid w:val="00165526"/>
    <w:rsid w:val="00174A1D"/>
    <w:rsid w:val="00175637"/>
    <w:rsid w:val="00181A9F"/>
    <w:rsid w:val="00187803"/>
    <w:rsid w:val="001B75DD"/>
    <w:rsid w:val="001C3795"/>
    <w:rsid w:val="001C4797"/>
    <w:rsid w:val="001E3506"/>
    <w:rsid w:val="002067D0"/>
    <w:rsid w:val="002105BB"/>
    <w:rsid w:val="002239C4"/>
    <w:rsid w:val="002256FB"/>
    <w:rsid w:val="00252BFF"/>
    <w:rsid w:val="00261E8D"/>
    <w:rsid w:val="00282CC2"/>
    <w:rsid w:val="0029132F"/>
    <w:rsid w:val="00291732"/>
    <w:rsid w:val="00296573"/>
    <w:rsid w:val="002A176F"/>
    <w:rsid w:val="002C560C"/>
    <w:rsid w:val="002D523A"/>
    <w:rsid w:val="002D5834"/>
    <w:rsid w:val="002E48C8"/>
    <w:rsid w:val="0030653C"/>
    <w:rsid w:val="003209A8"/>
    <w:rsid w:val="00335160"/>
    <w:rsid w:val="00363447"/>
    <w:rsid w:val="00370F67"/>
    <w:rsid w:val="00374E48"/>
    <w:rsid w:val="00382D5A"/>
    <w:rsid w:val="003855DB"/>
    <w:rsid w:val="003A6B74"/>
    <w:rsid w:val="003B5DEF"/>
    <w:rsid w:val="003C1114"/>
    <w:rsid w:val="003C2294"/>
    <w:rsid w:val="003C618E"/>
    <w:rsid w:val="003D679C"/>
    <w:rsid w:val="003F5C7B"/>
    <w:rsid w:val="003F7B29"/>
    <w:rsid w:val="00413F6D"/>
    <w:rsid w:val="00417374"/>
    <w:rsid w:val="004412CB"/>
    <w:rsid w:val="00444508"/>
    <w:rsid w:val="00446C10"/>
    <w:rsid w:val="0044772A"/>
    <w:rsid w:val="004577FF"/>
    <w:rsid w:val="00472C95"/>
    <w:rsid w:val="004772DC"/>
    <w:rsid w:val="0048076E"/>
    <w:rsid w:val="0048380D"/>
    <w:rsid w:val="004B404C"/>
    <w:rsid w:val="004C505C"/>
    <w:rsid w:val="004C6E0F"/>
    <w:rsid w:val="004C78CB"/>
    <w:rsid w:val="004E5759"/>
    <w:rsid w:val="004F00CA"/>
    <w:rsid w:val="004F17DC"/>
    <w:rsid w:val="005219A9"/>
    <w:rsid w:val="0052570D"/>
    <w:rsid w:val="005321D4"/>
    <w:rsid w:val="0053325D"/>
    <w:rsid w:val="00564F81"/>
    <w:rsid w:val="00577154"/>
    <w:rsid w:val="00583ECC"/>
    <w:rsid w:val="005866DD"/>
    <w:rsid w:val="005A0DBC"/>
    <w:rsid w:val="005C30FE"/>
    <w:rsid w:val="005D11A7"/>
    <w:rsid w:val="005F19BE"/>
    <w:rsid w:val="00611AEB"/>
    <w:rsid w:val="00635AC6"/>
    <w:rsid w:val="00675AEB"/>
    <w:rsid w:val="00683B4B"/>
    <w:rsid w:val="006B6540"/>
    <w:rsid w:val="006C049A"/>
    <w:rsid w:val="006E074A"/>
    <w:rsid w:val="006F2BAE"/>
    <w:rsid w:val="00706DE1"/>
    <w:rsid w:val="00752B5D"/>
    <w:rsid w:val="00756D48"/>
    <w:rsid w:val="00763C9F"/>
    <w:rsid w:val="00770F87"/>
    <w:rsid w:val="00777D0F"/>
    <w:rsid w:val="00783EE0"/>
    <w:rsid w:val="007944A3"/>
    <w:rsid w:val="00795958"/>
    <w:rsid w:val="00797D96"/>
    <w:rsid w:val="007A50ED"/>
    <w:rsid w:val="007C1C50"/>
    <w:rsid w:val="007D12CB"/>
    <w:rsid w:val="007D493E"/>
    <w:rsid w:val="0082251E"/>
    <w:rsid w:val="00833B21"/>
    <w:rsid w:val="0084453D"/>
    <w:rsid w:val="00846038"/>
    <w:rsid w:val="00862B81"/>
    <w:rsid w:val="008764DF"/>
    <w:rsid w:val="008856B5"/>
    <w:rsid w:val="008914C5"/>
    <w:rsid w:val="00891A77"/>
    <w:rsid w:val="00892B0A"/>
    <w:rsid w:val="008A734D"/>
    <w:rsid w:val="008C2265"/>
    <w:rsid w:val="008D4B3C"/>
    <w:rsid w:val="008E4BBE"/>
    <w:rsid w:val="0090599B"/>
    <w:rsid w:val="009275F9"/>
    <w:rsid w:val="00942B73"/>
    <w:rsid w:val="00947165"/>
    <w:rsid w:val="0095492C"/>
    <w:rsid w:val="00996497"/>
    <w:rsid w:val="009C27B3"/>
    <w:rsid w:val="009C3ED3"/>
    <w:rsid w:val="009C731A"/>
    <w:rsid w:val="009E1CC5"/>
    <w:rsid w:val="009E77CC"/>
    <w:rsid w:val="00A0019D"/>
    <w:rsid w:val="00A20BAB"/>
    <w:rsid w:val="00A26F87"/>
    <w:rsid w:val="00A31CD5"/>
    <w:rsid w:val="00A31F0B"/>
    <w:rsid w:val="00A62B77"/>
    <w:rsid w:val="00AB3F53"/>
    <w:rsid w:val="00AB7C97"/>
    <w:rsid w:val="00AC377D"/>
    <w:rsid w:val="00AC7197"/>
    <w:rsid w:val="00AD7A6E"/>
    <w:rsid w:val="00AF10B7"/>
    <w:rsid w:val="00B005C5"/>
    <w:rsid w:val="00B23272"/>
    <w:rsid w:val="00B253D5"/>
    <w:rsid w:val="00B30162"/>
    <w:rsid w:val="00B55FA3"/>
    <w:rsid w:val="00B57F18"/>
    <w:rsid w:val="00B62660"/>
    <w:rsid w:val="00B753DA"/>
    <w:rsid w:val="00B7792C"/>
    <w:rsid w:val="00B80392"/>
    <w:rsid w:val="00B92EDC"/>
    <w:rsid w:val="00BB1049"/>
    <w:rsid w:val="00BC7C9D"/>
    <w:rsid w:val="00C046C9"/>
    <w:rsid w:val="00C21014"/>
    <w:rsid w:val="00C3244F"/>
    <w:rsid w:val="00C403B6"/>
    <w:rsid w:val="00C414C5"/>
    <w:rsid w:val="00C42239"/>
    <w:rsid w:val="00C500E7"/>
    <w:rsid w:val="00C54CCC"/>
    <w:rsid w:val="00C62DC7"/>
    <w:rsid w:val="00C81085"/>
    <w:rsid w:val="00C855BD"/>
    <w:rsid w:val="00C86B99"/>
    <w:rsid w:val="00C91F31"/>
    <w:rsid w:val="00CE3787"/>
    <w:rsid w:val="00D00A2A"/>
    <w:rsid w:val="00D0132A"/>
    <w:rsid w:val="00D2225D"/>
    <w:rsid w:val="00D255BD"/>
    <w:rsid w:val="00D55A47"/>
    <w:rsid w:val="00D6180A"/>
    <w:rsid w:val="00D642C6"/>
    <w:rsid w:val="00D70072"/>
    <w:rsid w:val="00D7520C"/>
    <w:rsid w:val="00D81573"/>
    <w:rsid w:val="00D972FB"/>
    <w:rsid w:val="00DB11BF"/>
    <w:rsid w:val="00DB18B6"/>
    <w:rsid w:val="00DB7EDD"/>
    <w:rsid w:val="00DE67FB"/>
    <w:rsid w:val="00DE6DEF"/>
    <w:rsid w:val="00DF46E3"/>
    <w:rsid w:val="00E17DEA"/>
    <w:rsid w:val="00E221AC"/>
    <w:rsid w:val="00E50CE7"/>
    <w:rsid w:val="00E6171C"/>
    <w:rsid w:val="00E6551B"/>
    <w:rsid w:val="00E65D25"/>
    <w:rsid w:val="00E95065"/>
    <w:rsid w:val="00EA2179"/>
    <w:rsid w:val="00EC1163"/>
    <w:rsid w:val="00EE630A"/>
    <w:rsid w:val="00EF5398"/>
    <w:rsid w:val="00EF636A"/>
    <w:rsid w:val="00F26808"/>
    <w:rsid w:val="00F36B7A"/>
    <w:rsid w:val="00F407FC"/>
    <w:rsid w:val="00F5797B"/>
    <w:rsid w:val="00F60A7A"/>
    <w:rsid w:val="00F60C3D"/>
    <w:rsid w:val="00F703E9"/>
    <w:rsid w:val="00F70B5E"/>
    <w:rsid w:val="00F7635D"/>
    <w:rsid w:val="00FB1B67"/>
    <w:rsid w:val="00FC130C"/>
    <w:rsid w:val="00FC1DDA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70F50E-7EE1-472C-AAB2-DE8EBA15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C1C50"/>
    <w:pPr>
      <w:ind w:left="720"/>
      <w:contextualSpacing/>
    </w:pPr>
  </w:style>
  <w:style w:type="character" w:customStyle="1" w:styleId="1">
    <w:name w:val="Текст выноски Знак1"/>
    <w:basedOn w:val="a0"/>
    <w:uiPriority w:val="99"/>
    <w:semiHidden/>
    <w:rsid w:val="0070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63FF-CE6D-4BF2-BD1E-19756847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9672</Words>
  <Characters>55132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10</cp:revision>
  <cp:lastPrinted>2021-11-08T13:25:00Z</cp:lastPrinted>
  <dcterms:created xsi:type="dcterms:W3CDTF">2021-10-29T09:52:00Z</dcterms:created>
  <dcterms:modified xsi:type="dcterms:W3CDTF">2021-11-08T13:25:00Z</dcterms:modified>
</cp:coreProperties>
</file>