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0E3" w:rsidRPr="006540E3" w:rsidRDefault="006540E3" w:rsidP="006540E3">
      <w:pPr>
        <w:widowControl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 w:rsidRPr="006540E3">
        <w:rPr>
          <w:rFonts w:eastAsia="Times New Roman"/>
          <w:noProof/>
          <w:color w:val="auto"/>
        </w:rPr>
        <w:drawing>
          <wp:inline distT="0" distB="0" distL="0" distR="0" wp14:anchorId="5DF1C0B3" wp14:editId="122D460D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0E3" w:rsidRPr="006540E3" w:rsidRDefault="006540E3" w:rsidP="006540E3">
      <w:pPr>
        <w:widowControl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6540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:rsidR="006540E3" w:rsidRPr="006540E3" w:rsidRDefault="006540E3" w:rsidP="006540E3">
      <w:pPr>
        <w:widowControl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6540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КОРЕНОВСКОГО РАЙОНА</w:t>
      </w:r>
    </w:p>
    <w:p w:rsidR="006540E3" w:rsidRPr="006540E3" w:rsidRDefault="006540E3" w:rsidP="006540E3">
      <w:pPr>
        <w:widowControl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  <w:r w:rsidRPr="006540E3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  <w:t>ПОСТАНОВЛЕНИЕ</w:t>
      </w:r>
    </w:p>
    <w:p w:rsidR="006540E3" w:rsidRPr="006540E3" w:rsidRDefault="006540E3" w:rsidP="006540E3">
      <w:pPr>
        <w:widowControl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6540E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от 11.04.2016   </w:t>
      </w:r>
      <w:r w:rsidRPr="006540E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6540E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                                               </w:t>
      </w:r>
      <w:r w:rsidRPr="006540E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6540E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proofErr w:type="gramStart"/>
      <w:r w:rsidRPr="006540E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№</w:t>
      </w:r>
      <w:proofErr w:type="gramEnd"/>
      <w:r w:rsidRPr="006540E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61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</w:t>
      </w:r>
    </w:p>
    <w:p w:rsidR="006540E3" w:rsidRPr="006540E3" w:rsidRDefault="006540E3" w:rsidP="006540E3">
      <w:pPr>
        <w:widowControl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6540E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г. Кореновск </w:t>
      </w:r>
    </w:p>
    <w:p w:rsidR="00A33FA8" w:rsidRDefault="00A33FA8" w:rsidP="00A33FA8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3FA8" w:rsidRDefault="00A33FA8" w:rsidP="00A33FA8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F65" w:rsidRDefault="00E16F65" w:rsidP="00A33FA8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3FA8" w:rsidRDefault="0086392B" w:rsidP="00A33FA8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52C6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</w:t>
      </w: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муниципальных услуг администрации Кореновского городского поселения Кореновского района,</w:t>
      </w:r>
    </w:p>
    <w:p w:rsidR="00A33FA8" w:rsidRDefault="0086392B" w:rsidP="00A33FA8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предоставление которых осуществляется по принципу</w:t>
      </w:r>
    </w:p>
    <w:p w:rsidR="00A33FA8" w:rsidRDefault="0086392B" w:rsidP="00A33FA8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«одного окна» в многофункциональных центрах предоставления государственных и муниципальных услуг на территории</w:t>
      </w:r>
    </w:p>
    <w:p w:rsidR="0086392B" w:rsidRPr="0041059F" w:rsidRDefault="0086392B" w:rsidP="00A33FA8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Краснодарского края</w:t>
      </w:r>
    </w:p>
    <w:p w:rsidR="00A33FA8" w:rsidRDefault="00A33FA8" w:rsidP="008639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FA8" w:rsidRPr="00A33FA8" w:rsidRDefault="00A33FA8" w:rsidP="0086392B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33FA8" w:rsidRDefault="00A33FA8" w:rsidP="008639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92B" w:rsidRPr="00752C61" w:rsidRDefault="0086392B" w:rsidP="008639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 июля 2010 года </w:t>
      </w:r>
      <w:r w:rsidR="00A33FA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>№ 210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2C61">
        <w:rPr>
          <w:rFonts w:ascii="Times New Roman" w:hAnsi="Times New Roman" w:cs="Times New Roman"/>
          <w:sz w:val="28"/>
          <w:szCs w:val="28"/>
        </w:rPr>
        <w:t xml:space="preserve">ФЗ «Об организации предоставления государственных и </w:t>
      </w:r>
      <w:r w:rsidR="00A33FA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 xml:space="preserve">муниципальных услуг» и повышения качества предоставляемых услуг администрация Кореновского городского поселения Кореновского </w:t>
      </w:r>
      <w:r w:rsidR="00A33FA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 xml:space="preserve">района п о с </w:t>
      </w:r>
      <w:proofErr w:type="gramStart"/>
      <w:r w:rsidRPr="00752C6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52C61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86392B" w:rsidRPr="00752C61" w:rsidRDefault="0086392B" w:rsidP="0086392B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2C61">
        <w:rPr>
          <w:rFonts w:ascii="Times New Roman" w:hAnsi="Times New Roman" w:cs="Times New Roman"/>
          <w:sz w:val="28"/>
          <w:szCs w:val="28"/>
        </w:rPr>
        <w:t xml:space="preserve">1. Утвердить перечень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муниципальных услуг администрации Кореновского городского поселения Кореновского </w:t>
      </w:r>
      <w:proofErr w:type="gramStart"/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района, </w:t>
      </w:r>
      <w:r w:rsidR="00A33FA8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proofErr w:type="gramEnd"/>
      <w:r w:rsidR="00A33FA8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предоставление которых осуществляется по принципу «одного окна» в 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ногофункциональны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х центрах предоставления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государственных и муниципальных услуг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на территории Краснодарского края </w:t>
      </w:r>
      <w:r w:rsidR="00A33FA8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>(прилагается).</w:t>
      </w:r>
    </w:p>
    <w:p w:rsidR="0086392B" w:rsidRPr="00752C61" w:rsidRDefault="0086392B" w:rsidP="0086392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59F">
        <w:rPr>
          <w:rFonts w:ascii="Times New Roman" w:hAnsi="Times New Roman" w:cs="Times New Roman"/>
          <w:sz w:val="28"/>
          <w:szCs w:val="28"/>
        </w:rPr>
        <w:t>2. Признать утратившим силу п</w:t>
      </w:r>
      <w:r w:rsidRPr="0041059F">
        <w:rPr>
          <w:rFonts w:ascii="Times New Roman" w:eastAsia="Calibri" w:hAnsi="Times New Roman" w:cs="Times New Roman"/>
          <w:sz w:val="28"/>
          <w:szCs w:val="28"/>
        </w:rPr>
        <w:t xml:space="preserve">остановление администрации Кореновского городского поселения Кореновского района от 13 января </w:t>
      </w:r>
      <w:r w:rsidR="00A33FA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41059F">
        <w:rPr>
          <w:rFonts w:ascii="Times New Roman" w:eastAsia="Calibri" w:hAnsi="Times New Roman" w:cs="Times New Roman"/>
          <w:sz w:val="28"/>
          <w:szCs w:val="28"/>
        </w:rPr>
        <w:t>2016 года № 10 «</w:t>
      </w:r>
      <w:r w:rsidRPr="0041059F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муниципальных услуг </w:t>
      </w:r>
      <w:r w:rsidR="00A33FA8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41059F">
        <w:rPr>
          <w:rFonts w:ascii="Times New Roman" w:hAnsi="Times New Roman" w:cs="Times New Roman"/>
          <w:bCs/>
          <w:sz w:val="28"/>
          <w:szCs w:val="28"/>
        </w:rPr>
        <w:t xml:space="preserve">администрации Кореновского городского поселения Кореновского </w:t>
      </w:r>
      <w:r w:rsidR="00A33FA8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41059F">
        <w:rPr>
          <w:rFonts w:ascii="Times New Roman" w:hAnsi="Times New Roman" w:cs="Times New Roman"/>
          <w:bCs/>
          <w:sz w:val="28"/>
          <w:szCs w:val="28"/>
        </w:rPr>
        <w:t>района,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059F">
        <w:rPr>
          <w:rFonts w:ascii="Times New Roman" w:hAnsi="Times New Roman" w:cs="Times New Roman"/>
          <w:bCs/>
          <w:sz w:val="28"/>
          <w:szCs w:val="28"/>
        </w:rPr>
        <w:t xml:space="preserve">предоставление которых осуществляется по принципу «одного </w:t>
      </w:r>
      <w:r w:rsidR="00A33FA8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41059F">
        <w:rPr>
          <w:rFonts w:ascii="Times New Roman" w:hAnsi="Times New Roman" w:cs="Times New Roman"/>
          <w:bCs/>
          <w:sz w:val="28"/>
          <w:szCs w:val="28"/>
        </w:rPr>
        <w:t>окна»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059F">
        <w:rPr>
          <w:rFonts w:ascii="Times New Roman" w:hAnsi="Times New Roman" w:cs="Times New Roman"/>
          <w:bCs/>
          <w:sz w:val="28"/>
          <w:szCs w:val="28"/>
        </w:rPr>
        <w:t xml:space="preserve">в муниципальном бюджетном учреждении «Кореновский </w:t>
      </w:r>
      <w:r w:rsidR="00A33FA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41059F">
        <w:rPr>
          <w:rFonts w:ascii="Times New Roman" w:hAnsi="Times New Roman" w:cs="Times New Roman"/>
          <w:bCs/>
          <w:sz w:val="28"/>
          <w:szCs w:val="28"/>
        </w:rPr>
        <w:t xml:space="preserve">районный многофункциональный центр по предоставлению </w:t>
      </w:r>
      <w:r w:rsidR="00A33FA8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41059F">
        <w:rPr>
          <w:rFonts w:ascii="Times New Roman" w:hAnsi="Times New Roman" w:cs="Times New Roman"/>
          <w:bCs/>
          <w:sz w:val="28"/>
          <w:szCs w:val="28"/>
        </w:rPr>
        <w:t>государственных и муниципальных услуг»</w:t>
      </w:r>
      <w:r w:rsidRPr="00752C6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33FA8" w:rsidRPr="00A33FA8" w:rsidRDefault="0086392B" w:rsidP="00863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bookmarkStart w:id="1" w:name="sub_3"/>
      <w:r w:rsidRPr="00752C61"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Кореновского городского </w:t>
      </w:r>
      <w:r w:rsidR="00A33FA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(Воротникова) обнародовать </w:t>
      </w:r>
      <w:r w:rsidR="00A33FA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>настоящее постановление и обеспечить его размещение на</w:t>
      </w:r>
      <w:r w:rsidR="00A33FA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Кореновского городского поселения </w:t>
      </w:r>
      <w:r w:rsidR="00E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A33FA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Кореновского района в информационно-телекоммуникационной сети </w:t>
      </w:r>
    </w:p>
    <w:p w:rsidR="00E16F65" w:rsidRDefault="00E16F65" w:rsidP="00A33F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6392B" w:rsidRPr="00752C61" w:rsidRDefault="00A33FA8" w:rsidP="00A33F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lastRenderedPageBreak/>
        <w:t xml:space="preserve">Кореновского района в информационно-телекоммуникационной сети </w:t>
      </w:r>
      <w:r w:rsidR="0086392B" w:rsidRPr="00752C61">
        <w:rPr>
          <w:rFonts w:ascii="Times New Roman" w:hAnsi="Times New Roman" w:cs="Times New Roman"/>
          <w:sz w:val="28"/>
          <w:szCs w:val="28"/>
        </w:rPr>
        <w:t>«Интернет».</w:t>
      </w:r>
    </w:p>
    <w:p w:rsidR="0086392B" w:rsidRPr="00752C61" w:rsidRDefault="0086392B" w:rsidP="008639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 xml:space="preserve">4. </w:t>
      </w:r>
      <w:bookmarkEnd w:id="1"/>
      <w:r w:rsidRPr="00752C61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                  на заместителя главы Кореновского городского поселения Кореновского </w:t>
      </w:r>
      <w:r w:rsidR="00A33FA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52C61">
        <w:rPr>
          <w:rFonts w:ascii="Times New Roman" w:hAnsi="Times New Roman" w:cs="Times New Roman"/>
          <w:sz w:val="28"/>
          <w:szCs w:val="28"/>
        </w:rPr>
        <w:t>района Р.Ф. Громова.</w:t>
      </w:r>
    </w:p>
    <w:p w:rsidR="0086392B" w:rsidRPr="00752C61" w:rsidRDefault="0086392B" w:rsidP="0086392B">
      <w:pPr>
        <w:autoSpaceDE w:val="0"/>
        <w:autoSpaceDN w:val="0"/>
        <w:adjustRightInd w:val="0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>5. Постановление вступает в силу после его официального обнародования.</w:t>
      </w:r>
    </w:p>
    <w:p w:rsidR="0086392B" w:rsidRDefault="0086392B" w:rsidP="0086392B">
      <w:pPr>
        <w:suppressAutoHyphens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86392B" w:rsidRDefault="0086392B" w:rsidP="0086392B">
      <w:pPr>
        <w:suppressAutoHyphens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86392B" w:rsidRPr="00752C61" w:rsidRDefault="0086392B" w:rsidP="0086392B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>Глава</w:t>
      </w:r>
    </w:p>
    <w:p w:rsidR="0086392B" w:rsidRPr="00752C61" w:rsidRDefault="0086392B" w:rsidP="0086392B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городского поселения </w:t>
      </w:r>
    </w:p>
    <w:p w:rsidR="0086392B" w:rsidRDefault="0086392B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района                                                                               </w:t>
      </w:r>
      <w:r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</w:t>
      </w: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>Е.Н. Пергун</w:t>
      </w:r>
      <w:r w:rsidR="0042349F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</w:t>
      </w: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33FA8" w:rsidRDefault="00A33FA8" w:rsidP="0042349F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678"/>
      </w:tblGrid>
      <w:tr w:rsidR="00E16F65" w:rsidRPr="00E16F65" w:rsidTr="00E15EA7">
        <w:tc>
          <w:tcPr>
            <w:tcW w:w="2573" w:type="pct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pct"/>
          </w:tcPr>
          <w:p w:rsidR="00E16F65" w:rsidRPr="00E16F65" w:rsidRDefault="00E16F65" w:rsidP="00E1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6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16F65" w:rsidRPr="00E16F65" w:rsidRDefault="00E16F65" w:rsidP="00E1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65" w:rsidRPr="00E16F65" w:rsidRDefault="00E16F65" w:rsidP="00E1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6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16F65" w:rsidRPr="00E16F65" w:rsidRDefault="00E16F65" w:rsidP="00E1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6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E16F65" w:rsidRPr="00E16F65" w:rsidRDefault="00E16F65" w:rsidP="00E1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6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E16F65" w:rsidRPr="00E16F65" w:rsidRDefault="00E16F65" w:rsidP="00E1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6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E16F65" w:rsidRPr="00E16F65" w:rsidRDefault="00E16F65" w:rsidP="00E1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F65">
              <w:rPr>
                <w:rFonts w:ascii="Times New Roman" w:hAnsi="Times New Roman" w:cs="Times New Roman"/>
                <w:sz w:val="28"/>
                <w:szCs w:val="28"/>
              </w:rPr>
              <w:t>от 11.04.2016 № 614</w:t>
            </w:r>
          </w:p>
          <w:p w:rsidR="00E16F65" w:rsidRPr="00E16F65" w:rsidRDefault="00E16F65" w:rsidP="00E1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F65" w:rsidRPr="00E16F65" w:rsidRDefault="00E16F65" w:rsidP="00E16F65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16F65" w:rsidRPr="00E16F65" w:rsidRDefault="00E16F65" w:rsidP="00E16F65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16F65">
        <w:rPr>
          <w:rFonts w:ascii="Times New Roman" w:eastAsia="Times New Roman" w:hAnsi="Times New Roman" w:cs="Times New Roman"/>
          <w:color w:val="00000A"/>
          <w:sz w:val="28"/>
          <w:szCs w:val="28"/>
        </w:rPr>
        <w:t>ПЕРЕЧЕНЬ</w:t>
      </w:r>
    </w:p>
    <w:p w:rsidR="00E16F65" w:rsidRPr="00E16F65" w:rsidRDefault="00E16F65" w:rsidP="00E16F65">
      <w:pPr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E16F65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муниципальных услуг администрации Кореновского городского поселения Кореновского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 Краснодарского края </w:t>
      </w:r>
    </w:p>
    <w:p w:rsidR="00E16F65" w:rsidRPr="00E16F65" w:rsidRDefault="00E16F65" w:rsidP="00E16F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F65" w:rsidRPr="00E16F65" w:rsidRDefault="00E16F65" w:rsidP="00E16F6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760"/>
      </w:tblGrid>
      <w:tr w:rsidR="00E16F65" w:rsidRPr="00E16F65" w:rsidTr="00E15EA7">
        <w:trPr>
          <w:trHeight w:val="515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№</w:t>
            </w:r>
          </w:p>
          <w:p w:rsidR="00E16F65" w:rsidRPr="00E16F65" w:rsidRDefault="00E16F65" w:rsidP="00E16F65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Наименование муниципальной услуги</w:t>
            </w:r>
          </w:p>
        </w:tc>
      </w:tr>
      <w:tr w:rsidR="00E16F65" w:rsidRPr="00E16F65" w:rsidTr="00E15EA7">
        <w:trPr>
          <w:trHeight w:val="1393"/>
        </w:trPr>
        <w:tc>
          <w:tcPr>
            <w:tcW w:w="738" w:type="dxa"/>
            <w:vMerge w:val="restart"/>
          </w:tcPr>
          <w:p w:rsidR="00E16F65" w:rsidRPr="00E16F65" w:rsidRDefault="00E16F65" w:rsidP="00E16F65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760" w:type="dxa"/>
            <w:vMerge w:val="restart"/>
            <w:hideMark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Кореновского городского поселения Кореновского района, садоводства, дачного хозяйства, гражданам и крестьянским (фермерским) хозяйствам для осуществления крестьянским(фермерским) хозяйством его деятельности.</w:t>
            </w:r>
          </w:p>
        </w:tc>
      </w:tr>
      <w:tr w:rsidR="00E16F65" w:rsidRPr="00E16F65" w:rsidTr="00E15EA7">
        <w:trPr>
          <w:trHeight w:val="276"/>
        </w:trPr>
        <w:tc>
          <w:tcPr>
            <w:tcW w:w="738" w:type="dxa"/>
            <w:vMerge/>
            <w:vAlign w:val="center"/>
          </w:tcPr>
          <w:p w:rsidR="00E16F65" w:rsidRPr="00E16F65" w:rsidRDefault="00E16F65" w:rsidP="00E16F65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vMerge/>
            <w:hideMark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</w:rPr>
            </w:pPr>
          </w:p>
        </w:tc>
      </w:tr>
      <w:tr w:rsidR="00E16F65" w:rsidRPr="00E16F65" w:rsidTr="00E15EA7">
        <w:trPr>
          <w:trHeight w:val="817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60" w:type="dxa"/>
            <w:hideMark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eastAsia="Calibri" w:hAnsi="Times New Roman" w:cs="Times New Roman"/>
              </w:rPr>
              <w:t>Постановка граждан, имеющих трёх и более детей, на учёт в качестве лиц, имеющих право на предоставление им земельных участков, находящихся в государственной или муниципальной собственности, в аренду.</w:t>
            </w:r>
          </w:p>
        </w:tc>
      </w:tr>
      <w:tr w:rsidR="00E16F65" w:rsidRPr="00E16F65" w:rsidTr="00E15EA7">
        <w:trPr>
          <w:trHeight w:val="956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</w:rPr>
              <w:t xml:space="preserve">Предоставление гражданам, имеющим трёх и более детей, в аренду земельных участков для индивидуального жилищного строительства или для ведения личного подсобного хозяйства  </w:t>
            </w:r>
          </w:p>
        </w:tc>
      </w:tr>
      <w:tr w:rsidR="00E16F65" w:rsidRPr="00E16F65" w:rsidTr="00E15EA7">
        <w:trPr>
          <w:trHeight w:val="857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</w:p>
        </w:tc>
      </w:tr>
      <w:tr w:rsidR="00E16F65" w:rsidRPr="00E16F65" w:rsidTr="00E15EA7">
        <w:trPr>
          <w:trHeight w:val="557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5</w:t>
            </w:r>
          </w:p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hideMark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</w:rPr>
              <w:t>Предоставление земельных участков, находящихся в государственной или муниципальной собственности, на торгах.</w:t>
            </w:r>
          </w:p>
        </w:tc>
      </w:tr>
      <w:tr w:rsidR="00E16F65" w:rsidRPr="00E16F65" w:rsidTr="00E15EA7">
        <w:trPr>
          <w:trHeight w:val="322"/>
        </w:trPr>
        <w:tc>
          <w:tcPr>
            <w:tcW w:w="738" w:type="dxa"/>
            <w:vMerge w:val="restart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6</w:t>
            </w:r>
          </w:p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vMerge w:val="restart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</w:rPr>
      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бесплатно.</w:t>
            </w:r>
          </w:p>
        </w:tc>
      </w:tr>
      <w:tr w:rsidR="00E16F65" w:rsidRPr="00E16F65" w:rsidTr="00E15EA7">
        <w:trPr>
          <w:trHeight w:val="645"/>
        </w:trPr>
        <w:tc>
          <w:tcPr>
            <w:tcW w:w="738" w:type="dxa"/>
            <w:vMerge/>
            <w:vAlign w:val="center"/>
          </w:tcPr>
          <w:p w:rsidR="00E16F65" w:rsidRPr="00E16F65" w:rsidRDefault="00E16F65" w:rsidP="00E16F65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60" w:type="dxa"/>
            <w:vMerge/>
            <w:hideMark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  <w:i/>
                <w:highlight w:val="yellow"/>
              </w:rPr>
            </w:pPr>
          </w:p>
        </w:tc>
      </w:tr>
      <w:tr w:rsidR="00E16F65" w:rsidRPr="00E16F65" w:rsidTr="00E15EA7">
        <w:trPr>
          <w:trHeight w:val="276"/>
        </w:trPr>
        <w:tc>
          <w:tcPr>
            <w:tcW w:w="738" w:type="dxa"/>
            <w:vMerge/>
            <w:vAlign w:val="center"/>
          </w:tcPr>
          <w:p w:rsidR="00E16F65" w:rsidRPr="00E16F65" w:rsidRDefault="00E16F65" w:rsidP="00E16F65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60" w:type="dxa"/>
            <w:vMerge/>
            <w:hideMark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  <w:i/>
                <w:highlight w:val="yellow"/>
              </w:rPr>
            </w:pPr>
          </w:p>
        </w:tc>
      </w:tr>
      <w:tr w:rsidR="00E16F65" w:rsidRPr="00E16F65" w:rsidTr="00E15EA7">
        <w:trPr>
          <w:trHeight w:val="400"/>
        </w:trPr>
        <w:tc>
          <w:tcPr>
            <w:tcW w:w="738" w:type="dxa"/>
            <w:vAlign w:val="center"/>
          </w:tcPr>
          <w:p w:rsidR="00E16F65" w:rsidRPr="00E16F65" w:rsidRDefault="00E16F65" w:rsidP="00E16F6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E16F65">
              <w:rPr>
                <w:rFonts w:ascii="Times New Roman" w:eastAsia="Calibri" w:hAnsi="Times New Roman" w:cs="Times New Roman"/>
              </w:rPr>
              <w:t>Предварительное согласование предоставления земельного участка.</w:t>
            </w:r>
          </w:p>
        </w:tc>
      </w:tr>
      <w:tr w:rsidR="00E16F65" w:rsidRPr="00E16F65" w:rsidTr="00E15EA7">
        <w:trPr>
          <w:trHeight w:val="858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60" w:type="dxa"/>
            <w:hideMark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аренду.</w:t>
            </w:r>
          </w:p>
        </w:tc>
      </w:tr>
      <w:tr w:rsidR="00E16F65" w:rsidRPr="00E16F65" w:rsidTr="00E15EA7">
        <w:trPr>
          <w:trHeight w:val="849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eastAsia="Calibri" w:hAnsi="Times New Roman" w:cs="Times New Roman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</w:tr>
      <w:tr w:rsidR="00E16F65" w:rsidRPr="00E16F65" w:rsidTr="00E15EA7">
        <w:trPr>
          <w:trHeight w:val="849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</w:p>
        </w:tc>
      </w:tr>
      <w:tr w:rsidR="00E16F65" w:rsidRPr="00E16F65" w:rsidTr="00E15EA7">
        <w:trPr>
          <w:trHeight w:val="795"/>
        </w:trPr>
        <w:tc>
          <w:tcPr>
            <w:tcW w:w="738" w:type="dxa"/>
            <w:vAlign w:val="center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E16F65" w:rsidRPr="00E16F65" w:rsidTr="00E15EA7">
        <w:trPr>
          <w:trHeight w:val="274"/>
        </w:trPr>
        <w:tc>
          <w:tcPr>
            <w:tcW w:w="738" w:type="dxa"/>
            <w:vAlign w:val="center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</w:rPr>
              <w:t>Заключение нового договора аренды земельного участка без проведения торгов</w:t>
            </w:r>
          </w:p>
        </w:tc>
      </w:tr>
      <w:tr w:rsidR="00E16F65" w:rsidRPr="00E16F65" w:rsidTr="00E15EA7">
        <w:trPr>
          <w:trHeight w:val="360"/>
        </w:trPr>
        <w:tc>
          <w:tcPr>
            <w:tcW w:w="738" w:type="dxa"/>
            <w:vAlign w:val="center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Прекращение правоотношений с правообладателями земельных участков</w:t>
            </w:r>
          </w:p>
        </w:tc>
      </w:tr>
      <w:tr w:rsidR="00E16F65" w:rsidRPr="00E16F65" w:rsidTr="00E15EA7">
        <w:trPr>
          <w:trHeight w:val="630"/>
        </w:trPr>
        <w:tc>
          <w:tcPr>
            <w:tcW w:w="738" w:type="dxa"/>
            <w:vAlign w:val="center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60" w:type="dxa"/>
            <w:vAlign w:val="center"/>
            <w:hideMark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Перевод земель или земельных участков в составе таких земель из одной категории в другую</w:t>
            </w:r>
          </w:p>
        </w:tc>
      </w:tr>
      <w:tr w:rsidR="00E16F65" w:rsidRPr="00E16F65" w:rsidTr="00E15EA7">
        <w:trPr>
          <w:trHeight w:val="630"/>
        </w:trPr>
        <w:tc>
          <w:tcPr>
            <w:tcW w:w="738" w:type="dxa"/>
            <w:vAlign w:val="center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60" w:type="dxa"/>
            <w:vAlign w:val="center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E16F65" w:rsidRPr="00E16F65" w:rsidTr="00E15EA7">
        <w:trPr>
          <w:trHeight w:val="411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Предоставление выписки из реестра муниципального имущества</w:t>
            </w:r>
          </w:p>
        </w:tc>
      </w:tr>
      <w:tr w:rsidR="00E16F65" w:rsidRPr="00E16F65" w:rsidTr="00E15EA7">
        <w:trPr>
          <w:trHeight w:val="417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E16F65" w:rsidRPr="00E16F65" w:rsidTr="00E15EA7">
        <w:trPr>
          <w:trHeight w:val="417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</w:tr>
      <w:tr w:rsidR="00E16F65" w:rsidRPr="00E16F65" w:rsidTr="00E15EA7">
        <w:trPr>
          <w:trHeight w:val="417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E16F65" w:rsidRPr="00E16F65" w:rsidTr="00E15EA7">
        <w:trPr>
          <w:trHeight w:val="417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</w:tr>
      <w:tr w:rsidR="00E16F65" w:rsidRPr="00E16F65" w:rsidTr="00E15EA7">
        <w:trPr>
          <w:trHeight w:val="417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</w:tr>
      <w:tr w:rsidR="00E16F65" w:rsidRPr="00E16F65" w:rsidTr="00E15EA7">
        <w:trPr>
          <w:trHeight w:val="417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</w:r>
          </w:p>
        </w:tc>
      </w:tr>
      <w:tr w:rsidR="00E16F65" w:rsidRPr="00E16F65" w:rsidTr="00E15EA7">
        <w:trPr>
          <w:trHeight w:val="615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Выдача разрешений на строительство, реконструкцию объектов капитального строительства</w:t>
            </w:r>
          </w:p>
        </w:tc>
      </w:tr>
      <w:tr w:rsidR="00E16F65" w:rsidRPr="00E16F65" w:rsidTr="00E15EA7">
        <w:trPr>
          <w:trHeight w:val="554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</w:tr>
      <w:tr w:rsidR="00E16F65" w:rsidRPr="00E16F65" w:rsidTr="00E15EA7">
        <w:trPr>
          <w:trHeight w:val="840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E16F65" w:rsidRPr="00E16F65" w:rsidTr="00E15EA7">
        <w:trPr>
          <w:trHeight w:val="417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Выдача градостроительных планов земельных участков</w:t>
            </w:r>
          </w:p>
        </w:tc>
      </w:tr>
      <w:tr w:rsidR="00E16F65" w:rsidRPr="00E16F65" w:rsidTr="00E15EA7">
        <w:trPr>
          <w:trHeight w:val="417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E16F65" w:rsidRPr="00E16F65" w:rsidTr="00E15EA7">
        <w:trPr>
          <w:trHeight w:val="645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60" w:type="dxa"/>
            <w:vAlign w:val="center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Выдача разрешения на право организации розничного рынка</w:t>
            </w:r>
          </w:p>
        </w:tc>
      </w:tr>
      <w:tr w:rsidR="00E16F65" w:rsidRPr="00E16F65" w:rsidTr="00E15EA7">
        <w:trPr>
          <w:trHeight w:val="645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Выдача разрешений на вступление в брак лицам, достигшим возраста шестнадцати лет</w:t>
            </w:r>
          </w:p>
        </w:tc>
      </w:tr>
      <w:tr w:rsidR="00E16F65" w:rsidRPr="00E16F65" w:rsidTr="00E15EA7">
        <w:trPr>
          <w:trHeight w:val="424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E16F65" w:rsidRPr="00E16F65" w:rsidTr="00E15EA7">
        <w:trPr>
          <w:trHeight w:val="424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Признание граждан малоимущими в целях принятия на учет в качестве нуждающихся в жилых помещениях</w:t>
            </w:r>
          </w:p>
        </w:tc>
      </w:tr>
      <w:tr w:rsidR="00E16F65" w:rsidRPr="00E16F65" w:rsidTr="00E15EA7">
        <w:trPr>
          <w:trHeight w:val="424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E16F65" w:rsidRPr="00E16F65" w:rsidTr="00E15EA7">
        <w:trPr>
          <w:trHeight w:val="424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Внесение изменений в учетные данные граждан, состоящих на учете в качестве нуждающихся в жилых помещениях</w:t>
            </w:r>
          </w:p>
        </w:tc>
      </w:tr>
      <w:tr w:rsidR="00E16F65" w:rsidRPr="00E16F65" w:rsidTr="00E15EA7">
        <w:trPr>
          <w:trHeight w:val="424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bCs/>
                <w:color w:val="auto"/>
              </w:rPr>
              <w:t>Уведомительная регистрация трудового договора с работодателем –физическим лицом, не являющимся индивидуальным предпринимателем</w:t>
            </w:r>
          </w:p>
        </w:tc>
      </w:tr>
      <w:tr w:rsidR="00E16F65" w:rsidRPr="00E16F65" w:rsidTr="00E15EA7">
        <w:trPr>
          <w:trHeight w:val="424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Предоставление копий правовых актов администрации Кореновского городского поселения Кореновского района</w:t>
            </w:r>
          </w:p>
        </w:tc>
      </w:tr>
      <w:tr w:rsidR="00E16F65" w:rsidRPr="00E16F65" w:rsidTr="00E15EA7">
        <w:trPr>
          <w:trHeight w:val="424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 xml:space="preserve">Предоставление выписки из </w:t>
            </w:r>
            <w:proofErr w:type="spellStart"/>
            <w:r w:rsidRPr="00E16F65">
              <w:rPr>
                <w:rFonts w:ascii="Times New Roman" w:hAnsi="Times New Roman" w:cs="Times New Roman"/>
                <w:bCs/>
              </w:rPr>
              <w:t>похозяйственной</w:t>
            </w:r>
            <w:proofErr w:type="spellEnd"/>
            <w:r w:rsidRPr="00E16F65">
              <w:rPr>
                <w:rFonts w:ascii="Times New Roman" w:hAnsi="Times New Roman" w:cs="Times New Roman"/>
                <w:bCs/>
              </w:rPr>
              <w:t xml:space="preserve"> книги</w:t>
            </w:r>
          </w:p>
        </w:tc>
      </w:tr>
      <w:tr w:rsidR="00E16F65" w:rsidRPr="00E16F65" w:rsidTr="00E15EA7">
        <w:trPr>
          <w:trHeight w:val="424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Согласование переустройства и (или) перепланировки жилого помещения</w:t>
            </w:r>
          </w:p>
        </w:tc>
      </w:tr>
      <w:tr w:rsidR="00E16F65" w:rsidRPr="00E16F65" w:rsidTr="00E15EA7">
        <w:trPr>
          <w:trHeight w:val="521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60" w:type="dxa"/>
            <w:hideMark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Перевод жилого помещения в нежилое помещение или нежилого помещения в жилое помещение</w:t>
            </w:r>
          </w:p>
        </w:tc>
      </w:tr>
      <w:tr w:rsidR="00E16F65" w:rsidRPr="00E16F65" w:rsidTr="00E15EA7">
        <w:trPr>
          <w:trHeight w:val="635"/>
        </w:trPr>
        <w:tc>
          <w:tcPr>
            <w:tcW w:w="738" w:type="dxa"/>
            <w:vMerge w:val="restart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760" w:type="dxa"/>
            <w:vMerge w:val="restart"/>
            <w:hideMark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Признание в установленном порядке жилых помещений муниципального жилищного фонда пригодными (непригодными) для проживания</w:t>
            </w:r>
          </w:p>
        </w:tc>
      </w:tr>
      <w:tr w:rsidR="00E16F65" w:rsidRPr="00E16F65" w:rsidTr="00E15EA7">
        <w:trPr>
          <w:trHeight w:val="276"/>
        </w:trPr>
        <w:tc>
          <w:tcPr>
            <w:tcW w:w="738" w:type="dxa"/>
            <w:vMerge/>
            <w:vAlign w:val="center"/>
          </w:tcPr>
          <w:p w:rsidR="00E16F65" w:rsidRPr="00E16F65" w:rsidRDefault="00E16F65" w:rsidP="00E16F65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60" w:type="dxa"/>
            <w:vMerge/>
            <w:vAlign w:val="center"/>
            <w:hideMark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16F65" w:rsidRPr="00E16F65" w:rsidTr="00E15EA7">
        <w:trPr>
          <w:trHeight w:val="557"/>
        </w:trPr>
        <w:tc>
          <w:tcPr>
            <w:tcW w:w="738" w:type="dxa"/>
            <w:vMerge w:val="restart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60" w:type="dxa"/>
            <w:vMerge w:val="restart"/>
            <w:hideMark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E16F65" w:rsidRPr="00E16F65" w:rsidTr="00E15EA7">
        <w:trPr>
          <w:trHeight w:val="276"/>
        </w:trPr>
        <w:tc>
          <w:tcPr>
            <w:tcW w:w="738" w:type="dxa"/>
            <w:vMerge/>
            <w:vAlign w:val="center"/>
          </w:tcPr>
          <w:p w:rsidR="00E16F65" w:rsidRPr="00E16F65" w:rsidRDefault="00E16F65" w:rsidP="00E16F65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60" w:type="dxa"/>
            <w:vMerge/>
            <w:vAlign w:val="center"/>
            <w:hideMark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16F65" w:rsidRPr="00E16F65" w:rsidTr="00E15EA7">
        <w:trPr>
          <w:trHeight w:val="570"/>
        </w:trPr>
        <w:tc>
          <w:tcPr>
            <w:tcW w:w="738" w:type="dxa"/>
            <w:vMerge w:val="restart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60" w:type="dxa"/>
            <w:vMerge w:val="restart"/>
            <w:hideMark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Согласование переустройства и (или) перепланировки нежилого помещения в многоквартирном доме</w:t>
            </w:r>
          </w:p>
        </w:tc>
      </w:tr>
      <w:tr w:rsidR="00E16F65" w:rsidRPr="00E16F65" w:rsidTr="00E15EA7">
        <w:trPr>
          <w:trHeight w:val="276"/>
        </w:trPr>
        <w:tc>
          <w:tcPr>
            <w:tcW w:w="738" w:type="dxa"/>
            <w:vMerge/>
            <w:vAlign w:val="center"/>
          </w:tcPr>
          <w:p w:rsidR="00E16F65" w:rsidRPr="00E16F65" w:rsidRDefault="00E16F65" w:rsidP="00E16F65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60" w:type="dxa"/>
            <w:vMerge/>
            <w:vAlign w:val="center"/>
            <w:hideMark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16F65" w:rsidRPr="00E16F65" w:rsidTr="00E15EA7">
        <w:trPr>
          <w:trHeight w:val="297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760" w:type="dxa"/>
            <w:hideMark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Выдача порубочного билета на территории муниципального образования</w:t>
            </w:r>
          </w:p>
        </w:tc>
      </w:tr>
      <w:tr w:rsidR="00E16F65" w:rsidRPr="00E16F65" w:rsidTr="00E15EA7">
        <w:trPr>
          <w:trHeight w:val="602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E16F65" w:rsidRPr="00E16F65" w:rsidTr="00E15EA7">
        <w:trPr>
          <w:trHeight w:val="602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  <w:tr w:rsidR="00E16F65" w:rsidRPr="00E16F65" w:rsidTr="00E15EA7">
        <w:trPr>
          <w:trHeight w:val="424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760" w:type="dxa"/>
            <w:hideMark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</w:tr>
      <w:tr w:rsidR="00E16F65" w:rsidRPr="00E16F65" w:rsidTr="00E15EA7">
        <w:trPr>
          <w:trHeight w:val="424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760" w:type="dxa"/>
            <w:hideMark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E16F65">
              <w:rPr>
                <w:rFonts w:ascii="Times New Roman" w:hAnsi="Times New Roman" w:cs="Times New Roman"/>
              </w:rPr>
              <w:t>Принятие решения о признании жилых строений на садовых земельных участках пригодными (непригодными) для постоянного проживания</w:t>
            </w:r>
          </w:p>
        </w:tc>
      </w:tr>
      <w:tr w:rsidR="00E16F65" w:rsidRPr="00E16F65" w:rsidTr="00E15EA7">
        <w:trPr>
          <w:trHeight w:val="424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Присвоение, изменение и аннулирование адресов</w:t>
            </w:r>
          </w:p>
        </w:tc>
      </w:tr>
      <w:tr w:rsidR="00E16F65" w:rsidRPr="00E16F65" w:rsidTr="00E15EA7">
        <w:trPr>
          <w:trHeight w:val="424"/>
        </w:trPr>
        <w:tc>
          <w:tcPr>
            <w:tcW w:w="738" w:type="dxa"/>
          </w:tcPr>
          <w:p w:rsidR="00E16F65" w:rsidRPr="00E16F65" w:rsidRDefault="00E16F65" w:rsidP="00E16F65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760" w:type="dxa"/>
          </w:tcPr>
          <w:p w:rsidR="00E16F65" w:rsidRPr="00E16F65" w:rsidRDefault="00E16F65" w:rsidP="00E16F65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</w:tr>
    </w:tbl>
    <w:p w:rsidR="00E16F65" w:rsidRPr="00E16F65" w:rsidRDefault="00E16F65" w:rsidP="00E16F6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16F65" w:rsidRPr="00E16F65" w:rsidRDefault="00E16F65" w:rsidP="00E16F6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16F65" w:rsidRPr="00E16F65" w:rsidRDefault="00E16F65" w:rsidP="00E16F6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Начальник юридического отдела </w:t>
      </w:r>
    </w:p>
    <w:p w:rsidR="00E16F65" w:rsidRPr="00E16F65" w:rsidRDefault="00E16F65" w:rsidP="00E16F6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администрации Кореновского</w:t>
      </w:r>
    </w:p>
    <w:p w:rsidR="00E16F65" w:rsidRPr="00E16F65" w:rsidRDefault="00E16F65" w:rsidP="00E16F6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городского поселения</w:t>
      </w:r>
    </w:p>
    <w:p w:rsidR="00E16F65" w:rsidRPr="00E16F65" w:rsidRDefault="00E16F65" w:rsidP="00E16F65">
      <w:pPr>
        <w:widowControl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Кореновского района </w:t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              М.В. Омельченко</w:t>
      </w:r>
    </w:p>
    <w:p w:rsidR="00E16F65" w:rsidRPr="00E16F65" w:rsidRDefault="00E16F65" w:rsidP="00E16F65">
      <w:pPr>
        <w:rPr>
          <w:rFonts w:ascii="Times New Roman" w:hAnsi="Times New Roman" w:cs="Times New Roman"/>
        </w:rPr>
      </w:pPr>
    </w:p>
    <w:p w:rsidR="00E16F65" w:rsidRPr="00E16F65" w:rsidRDefault="00E16F65" w:rsidP="00E16F65">
      <w:pPr>
        <w:rPr>
          <w:rFonts w:ascii="Times New Roman" w:hAnsi="Times New Roman" w:cs="Times New Roman"/>
        </w:rPr>
      </w:pPr>
    </w:p>
    <w:p w:rsidR="00E16F65" w:rsidRPr="00E16F65" w:rsidRDefault="00E16F65" w:rsidP="00E16F65">
      <w:pPr>
        <w:rPr>
          <w:rFonts w:ascii="Times New Roman" w:hAnsi="Times New Roman" w:cs="Times New Roman"/>
        </w:rPr>
      </w:pPr>
    </w:p>
    <w:sectPr w:rsidR="00E16F65" w:rsidRPr="00E16F65" w:rsidSect="00A33FA8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BA9" w:rsidRDefault="005F4BA9">
      <w:r>
        <w:separator/>
      </w:r>
    </w:p>
  </w:endnote>
  <w:endnote w:type="continuationSeparator" w:id="0">
    <w:p w:rsidR="005F4BA9" w:rsidRDefault="005F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BA9" w:rsidRDefault="005F4BA9">
      <w:r>
        <w:separator/>
      </w:r>
    </w:p>
  </w:footnote>
  <w:footnote w:type="continuationSeparator" w:id="0">
    <w:p w:rsidR="005F4BA9" w:rsidRDefault="005F4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BA" w:rsidRPr="00E16F65" w:rsidRDefault="0086392B" w:rsidP="00E16F65">
    <w:pPr>
      <w:pStyle w:val="a3"/>
      <w:tabs>
        <w:tab w:val="clear" w:pos="4677"/>
        <w:tab w:val="left" w:pos="4655"/>
        <w:tab w:val="center" w:pos="4819"/>
      </w:tabs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E16F65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E16F65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E16F65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E16F65">
      <w:rPr>
        <w:rFonts w:ascii="Times New Roman" w:hAnsi="Times New Roman" w:cs="Times New Roman"/>
        <w:noProof/>
        <w:color w:val="FFFFFF" w:themeColor="background1"/>
        <w:sz w:val="28"/>
        <w:szCs w:val="28"/>
      </w:rPr>
      <w:t>5</w:t>
    </w:r>
    <w:r w:rsidRPr="00E16F65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0A1C25"/>
    <w:multiLevelType w:val="hybridMultilevel"/>
    <w:tmpl w:val="EFAC3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2B"/>
    <w:rsid w:val="00132D29"/>
    <w:rsid w:val="0042349F"/>
    <w:rsid w:val="005F4BA9"/>
    <w:rsid w:val="006540E3"/>
    <w:rsid w:val="0086392B"/>
    <w:rsid w:val="00A33FA8"/>
    <w:rsid w:val="00A50141"/>
    <w:rsid w:val="00E16F65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CF2D-B7DF-469E-A055-190A4A23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9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9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92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86392B"/>
    <w:pPr>
      <w:widowControl/>
      <w:autoSpaceDE w:val="0"/>
      <w:autoSpaceDN w:val="0"/>
      <w:adjustRightInd w:val="0"/>
    </w:pPr>
    <w:rPr>
      <w:rFonts w:ascii="Arial" w:eastAsia="Calibri" w:hAnsi="Arial" w:cs="Arial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A33F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3FA8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E16F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F6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6</cp:revision>
  <cp:lastPrinted>2016-04-12T08:47:00Z</cp:lastPrinted>
  <dcterms:created xsi:type="dcterms:W3CDTF">2016-03-31T07:56:00Z</dcterms:created>
  <dcterms:modified xsi:type="dcterms:W3CDTF">2016-04-12T08:47:00Z</dcterms:modified>
</cp:coreProperties>
</file>