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DF" w:rsidRPr="004015DF" w:rsidRDefault="004015DF" w:rsidP="004015DF">
      <w:pPr>
        <w:widowControl/>
        <w:jc w:val="right"/>
        <w:textAlignment w:val="auto"/>
        <w:rPr>
          <w:rFonts w:eastAsia="Calibri" w:cs="Calibri"/>
          <w:color w:val="auto"/>
          <w:kern w:val="0"/>
          <w:sz w:val="28"/>
          <w:szCs w:val="28"/>
          <w:lang w:eastAsia="ar-SA" w:bidi="ar-SA"/>
        </w:rPr>
      </w:pPr>
      <w:r w:rsidRPr="004015DF">
        <w:rPr>
          <w:rFonts w:eastAsia="Calibri" w:cs="Calibri"/>
          <w:color w:val="auto"/>
          <w:kern w:val="0"/>
          <w:sz w:val="28"/>
          <w:szCs w:val="28"/>
          <w:lang w:eastAsia="ar-SA" w:bidi="ar-SA"/>
        </w:rPr>
        <w:t>ПРОЕКТ</w:t>
      </w: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</w:pPr>
      <w:r w:rsidRPr="00EC52D8">
        <w:rPr>
          <w:rFonts w:eastAsia="Calibri" w:cs="Calibri"/>
          <w:b/>
          <w:noProof/>
          <w:color w:val="auto"/>
          <w:kern w:val="0"/>
          <w:sz w:val="28"/>
          <w:szCs w:val="28"/>
          <w:lang w:eastAsia="ru-RU" w:bidi="ar-SA"/>
        </w:rPr>
        <w:drawing>
          <wp:inline distT="0" distB="0" distL="0" distR="0" wp14:anchorId="6E29B4E4" wp14:editId="510D9074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color w:val="auto"/>
          <w:kern w:val="0"/>
          <w:sz w:val="28"/>
          <w:szCs w:val="28"/>
          <w:lang w:eastAsia="ar-SA" w:bidi="ar-SA"/>
        </w:rPr>
      </w:pP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</w:pP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</w:pP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</w:pP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>ПОСТАНОВЛЕНИЕ</w:t>
      </w: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color w:val="auto"/>
          <w:kern w:val="0"/>
          <w:sz w:val="28"/>
          <w:szCs w:val="28"/>
          <w:lang w:eastAsia="ar-SA" w:bidi="ar-SA"/>
        </w:rPr>
      </w:pP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</w:pP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>от _____</w:t>
      </w: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ab/>
        <w:t xml:space="preserve">   </w:t>
      </w: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ab/>
      </w: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ab/>
      </w: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ab/>
      </w: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ab/>
        <w:t>№____</w:t>
      </w:r>
    </w:p>
    <w:p w:rsidR="00EC52D8" w:rsidRPr="00EC52D8" w:rsidRDefault="00EC52D8" w:rsidP="00EC52D8">
      <w:pPr>
        <w:widowControl/>
        <w:jc w:val="center"/>
        <w:textAlignment w:val="auto"/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</w:pPr>
      <w:r w:rsidRPr="00EC52D8">
        <w:rPr>
          <w:rFonts w:eastAsia="Calibri" w:cs="Calibri"/>
          <w:b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EC52D8" w:rsidRPr="00EC52D8" w:rsidRDefault="00EC52D8" w:rsidP="00E134C1">
      <w:pPr>
        <w:suppressAutoHyphens w:val="0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EC52D8" w:rsidRPr="00E134C1" w:rsidRDefault="00B07988" w:rsidP="00E134C1">
      <w:pPr>
        <w:spacing w:after="644" w:line="238" w:lineRule="auto"/>
        <w:ind w:left="10" w:hanging="10"/>
        <w:jc w:val="center"/>
        <w:rPr>
          <w:rFonts w:ascii="Calibri" w:hAnsi="Calibri" w:cs="Calibri"/>
          <w:sz w:val="22"/>
          <w:szCs w:val="22"/>
        </w:rPr>
      </w:pPr>
      <w:r w:rsidRPr="00F762B0">
        <w:rPr>
          <w:b/>
          <w:sz w:val="28"/>
          <w:szCs w:val="22"/>
        </w:rPr>
        <w:t xml:space="preserve">Об утверждении перечня информации о деятельности подведомственных администрации </w:t>
      </w:r>
      <w:r>
        <w:rPr>
          <w:b/>
          <w:sz w:val="28"/>
          <w:szCs w:val="22"/>
        </w:rPr>
        <w:t>Кореновского городского поселения Кореновского района</w:t>
      </w:r>
      <w:r w:rsidRPr="00F762B0">
        <w:rPr>
          <w:b/>
          <w:sz w:val="28"/>
          <w:szCs w:val="22"/>
        </w:rPr>
        <w:t xml:space="preserve"> организаций, размещаемой в</w:t>
      </w:r>
      <w:r w:rsidRPr="00EF4B7C">
        <w:rPr>
          <w:b/>
          <w:sz w:val="28"/>
          <w:szCs w:val="22"/>
        </w:rPr>
        <w:t xml:space="preserve"> информационно-телекоммуникационной </w:t>
      </w:r>
      <w:r w:rsidR="00E134C1">
        <w:rPr>
          <w:b/>
          <w:sz w:val="28"/>
          <w:szCs w:val="22"/>
        </w:rPr>
        <w:t>сети «Интернет»</w:t>
      </w:r>
    </w:p>
    <w:p w:rsidR="00B07988" w:rsidRPr="00E134C1" w:rsidRDefault="00B07988" w:rsidP="00E134C1">
      <w:pPr>
        <w:spacing w:after="3" w:line="249" w:lineRule="auto"/>
        <w:ind w:left="-15" w:firstLine="724"/>
        <w:jc w:val="both"/>
        <w:rPr>
          <w:sz w:val="28"/>
          <w:szCs w:val="22"/>
        </w:rPr>
      </w:pPr>
      <w:r w:rsidRPr="00F762B0">
        <w:rPr>
          <w:sz w:val="28"/>
          <w:szCs w:val="22"/>
        </w:rPr>
        <w:t>С целью реализации положений Федерального закона от 14 июля 2022 г</w:t>
      </w:r>
      <w:r>
        <w:rPr>
          <w:sz w:val="28"/>
          <w:szCs w:val="22"/>
        </w:rPr>
        <w:t xml:space="preserve">ода </w:t>
      </w:r>
      <w:r w:rsidRPr="00F762B0">
        <w:rPr>
          <w:sz w:val="28"/>
          <w:szCs w:val="22"/>
        </w:rPr>
        <w:t>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</w:t>
      </w:r>
      <w:r w:rsidRPr="004572AC">
        <w:rPr>
          <w:sz w:val="28"/>
          <w:szCs w:val="22"/>
        </w:rPr>
        <w:t xml:space="preserve">, администрация </w:t>
      </w:r>
      <w:r>
        <w:rPr>
          <w:sz w:val="28"/>
          <w:szCs w:val="22"/>
        </w:rPr>
        <w:t>Кореновского городского</w:t>
      </w:r>
      <w:bookmarkStart w:id="0" w:name="_GoBack"/>
      <w:bookmarkEnd w:id="0"/>
      <w:r w:rsidRPr="00500565">
        <w:rPr>
          <w:sz w:val="28"/>
          <w:szCs w:val="22"/>
        </w:rPr>
        <w:t xml:space="preserve"> поселения Кореновского района</w:t>
      </w:r>
      <w:r w:rsidR="00E134C1">
        <w:rPr>
          <w:sz w:val="28"/>
          <w:szCs w:val="22"/>
        </w:rPr>
        <w:t xml:space="preserve">,                            </w:t>
      </w:r>
      <w:r w:rsidRPr="004572AC">
        <w:rPr>
          <w:sz w:val="28"/>
          <w:szCs w:val="22"/>
        </w:rPr>
        <w:t>п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о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с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т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а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н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о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в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л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я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е</w:t>
      </w:r>
      <w:r>
        <w:rPr>
          <w:sz w:val="28"/>
          <w:szCs w:val="22"/>
        </w:rPr>
        <w:t xml:space="preserve"> </w:t>
      </w:r>
      <w:r w:rsidRPr="004572AC">
        <w:rPr>
          <w:sz w:val="28"/>
          <w:szCs w:val="22"/>
        </w:rPr>
        <w:t>т:</w:t>
      </w:r>
    </w:p>
    <w:p w:rsidR="00B07988" w:rsidRPr="00B07988" w:rsidRDefault="00B07988" w:rsidP="00E134C1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B07988">
        <w:rPr>
          <w:sz w:val="28"/>
          <w:szCs w:val="28"/>
        </w:rPr>
        <w:t xml:space="preserve">1. Утвердить перечень информации о деятельности подведомственных администрации </w:t>
      </w:r>
      <w:r>
        <w:rPr>
          <w:sz w:val="28"/>
          <w:szCs w:val="28"/>
        </w:rPr>
        <w:t>Кореновского городского</w:t>
      </w:r>
      <w:r w:rsidRPr="00B07988">
        <w:rPr>
          <w:sz w:val="28"/>
          <w:szCs w:val="28"/>
        </w:rPr>
        <w:t xml:space="preserve"> поселения Кореновского района организаций, размещаемой на их официальных сайтах (далее - Перечень), согласно приложению.</w:t>
      </w:r>
    </w:p>
    <w:p w:rsidR="00B07988" w:rsidRPr="00B07988" w:rsidRDefault="00B07988" w:rsidP="00E134C1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B07988">
        <w:rPr>
          <w:sz w:val="28"/>
          <w:szCs w:val="28"/>
        </w:rPr>
        <w:t>2. Установить, что размещение информации, указанной в Перечне, осуществляется постоянно и не ограничивается каким-либо периодом.</w:t>
      </w:r>
    </w:p>
    <w:p w:rsidR="00E134C1" w:rsidRPr="00E134C1" w:rsidRDefault="00B07988" w:rsidP="00E134C1">
      <w:pPr>
        <w:tabs>
          <w:tab w:val="left" w:pos="850"/>
        </w:tabs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EF4B7C">
        <w:rPr>
          <w:sz w:val="28"/>
          <w:szCs w:val="28"/>
        </w:rPr>
        <w:t>3. 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Кореновского городского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 поселения Кореновского района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Козыренко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</w:t>
      </w:r>
      <w:r w:rsidR="00E134C1">
        <w:rPr>
          <w:rFonts w:eastAsia="DejaVuSans"/>
          <w:kern w:val="1"/>
          <w:sz w:val="28"/>
          <w:szCs w:val="28"/>
          <w:shd w:val="clear" w:color="auto" w:fill="FFFFFF"/>
        </w:rPr>
        <w:t xml:space="preserve">и </w:t>
      </w:r>
      <w:r w:rsidR="00E134C1" w:rsidRPr="00E134C1">
        <w:rPr>
          <w:rFonts w:eastAsia="DejaVuSans"/>
          <w:kern w:val="1"/>
          <w:sz w:val="28"/>
          <w:szCs w:val="28"/>
          <w:shd w:val="clear" w:color="auto" w:fill="FFFFFF"/>
        </w:rPr>
        <w:t>обеспечить</w:t>
      </w:r>
      <w:r w:rsidR="00E134C1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="00E134C1" w:rsidRPr="00E134C1">
        <w:rPr>
          <w:rFonts w:eastAsia="DejaVuSans"/>
          <w:kern w:val="1"/>
          <w:sz w:val="28"/>
          <w:szCs w:val="28"/>
          <w:shd w:val="clear" w:color="auto" w:fill="FFFFFF"/>
        </w:rPr>
        <w:t xml:space="preserve">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B07988" w:rsidRPr="009923A1" w:rsidRDefault="00B07988" w:rsidP="00E134C1">
      <w:pPr>
        <w:tabs>
          <w:tab w:val="left" w:pos="851"/>
        </w:tabs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Sans"/>
          <w:kern w:val="1"/>
          <w:sz w:val="28"/>
          <w:szCs w:val="28"/>
          <w:shd w:val="clear" w:color="auto" w:fill="FFFFFF"/>
        </w:rPr>
        <w:t>4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. </w:t>
      </w:r>
      <w:r w:rsidR="00E134C1" w:rsidRPr="00E134C1">
        <w:rPr>
          <w:rFonts w:eastAsia="DejaVuSans"/>
          <w:kern w:val="1"/>
          <w:sz w:val="28"/>
          <w:szCs w:val="28"/>
          <w:shd w:val="clear" w:color="auto" w:fill="FFFFFF"/>
        </w:rPr>
        <w:t>Контроль за выполнением настоящего постановления возложить               на заместителя главы Кореновского городского поселения Кореновского района Т.В. Супрунову.</w:t>
      </w:r>
    </w:p>
    <w:p w:rsidR="00B07988" w:rsidRPr="009923A1" w:rsidRDefault="00B07988" w:rsidP="00B07988">
      <w:pPr>
        <w:tabs>
          <w:tab w:val="left" w:pos="851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9923A1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CD0A73" w:rsidRDefault="00CD0A73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B80AE7" w:rsidRPr="00B80AE7" w:rsidRDefault="00B80AE7" w:rsidP="00B80AE7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B80A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Глава </w:t>
      </w:r>
    </w:p>
    <w:p w:rsidR="00B80AE7" w:rsidRPr="00B80AE7" w:rsidRDefault="00B80AE7" w:rsidP="00B80AE7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B80A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городского поселения </w:t>
      </w:r>
    </w:p>
    <w:p w:rsidR="00B80AE7" w:rsidRPr="00B80AE7" w:rsidRDefault="00B80AE7" w:rsidP="00B80AE7">
      <w:pPr>
        <w:widowControl/>
        <w:tabs>
          <w:tab w:val="left" w:pos="2340"/>
          <w:tab w:val="left" w:pos="3780"/>
        </w:tabs>
        <w:suppressAutoHyphens w:val="0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B80A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района                                                                           М.О. Шутылев</w:t>
      </w:r>
    </w:p>
    <w:p w:rsidR="00B07988" w:rsidRDefault="00B07988" w:rsidP="00B07988">
      <w:pPr>
        <w:ind w:left="4820"/>
        <w:jc w:val="center"/>
        <w:rPr>
          <w:rFonts w:eastAsia="TimesNewRomanPSMT"/>
          <w:sz w:val="28"/>
          <w:szCs w:val="28"/>
        </w:rPr>
      </w:pPr>
    </w:p>
    <w:p w:rsidR="00B07988" w:rsidRDefault="00B07988" w:rsidP="00B07988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ПРИЛОЖЕНИЕ </w:t>
      </w:r>
    </w:p>
    <w:p w:rsidR="00B07988" w:rsidRDefault="00B07988" w:rsidP="00B07988">
      <w:pPr>
        <w:ind w:left="4820"/>
        <w:jc w:val="center"/>
        <w:rPr>
          <w:rFonts w:eastAsia="TimesNewRomanPSMT"/>
          <w:sz w:val="28"/>
          <w:szCs w:val="28"/>
        </w:rPr>
      </w:pPr>
    </w:p>
    <w:p w:rsidR="00B07988" w:rsidRPr="009923A1" w:rsidRDefault="00B07988" w:rsidP="00B0798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B07988" w:rsidRPr="009923A1" w:rsidRDefault="00B07988" w:rsidP="00B07988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</w:t>
      </w:r>
      <w:r>
        <w:rPr>
          <w:rFonts w:eastAsia="TimesNewRomanPSMT"/>
          <w:sz w:val="28"/>
          <w:szCs w:val="28"/>
        </w:rPr>
        <w:t>ем</w:t>
      </w:r>
      <w:r w:rsidRPr="009923A1">
        <w:rPr>
          <w:rFonts w:eastAsia="TimesNewRomanPSMT"/>
          <w:sz w:val="28"/>
          <w:szCs w:val="28"/>
        </w:rPr>
        <w:t xml:space="preserve"> администрации</w:t>
      </w:r>
    </w:p>
    <w:p w:rsidR="00B07988" w:rsidRPr="009923A1" w:rsidRDefault="00B07988" w:rsidP="00B0798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городского</w:t>
      </w:r>
      <w:r w:rsidRPr="009923A1">
        <w:rPr>
          <w:rFonts w:eastAsia="TimesNewRomanPSMT"/>
          <w:sz w:val="28"/>
          <w:szCs w:val="28"/>
        </w:rPr>
        <w:t xml:space="preserve"> поселения</w:t>
      </w:r>
    </w:p>
    <w:p w:rsidR="00B07988" w:rsidRPr="009923A1" w:rsidRDefault="00B07988" w:rsidP="00B07988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Кореновского района</w:t>
      </w:r>
    </w:p>
    <w:p w:rsidR="00B07988" w:rsidRPr="009923A1" w:rsidRDefault="00B07988" w:rsidP="00B07988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От</w:t>
      </w:r>
      <w:r>
        <w:rPr>
          <w:rFonts w:eastAsia="TimesNewRomanPSMT"/>
          <w:sz w:val="28"/>
          <w:szCs w:val="28"/>
        </w:rPr>
        <w:t>_______________</w:t>
      </w:r>
      <w:r w:rsidRPr="009923A1">
        <w:rPr>
          <w:rFonts w:eastAsia="TimesNewRomanPSMT"/>
          <w:sz w:val="28"/>
          <w:szCs w:val="28"/>
        </w:rPr>
        <w:t xml:space="preserve">   № </w:t>
      </w:r>
      <w:r>
        <w:rPr>
          <w:rFonts w:eastAsia="TimesNewRomanPSMT"/>
          <w:sz w:val="28"/>
          <w:szCs w:val="28"/>
        </w:rPr>
        <w:t>__</w:t>
      </w:r>
    </w:p>
    <w:p w:rsidR="00CD0A73" w:rsidRDefault="00CD0A73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07988" w:rsidRPr="00F762B0" w:rsidRDefault="00B07988" w:rsidP="00B07988">
      <w:pPr>
        <w:spacing w:before="108" w:after="108"/>
        <w:jc w:val="center"/>
        <w:outlineLvl w:val="0"/>
        <w:rPr>
          <w:rFonts w:eastAsia="SimSun" w:cs="Arial"/>
          <w:b/>
          <w:bCs/>
          <w:sz w:val="28"/>
          <w:szCs w:val="28"/>
        </w:rPr>
      </w:pPr>
      <w:r>
        <w:rPr>
          <w:rFonts w:eastAsia="SimSun" w:cs="Arial"/>
          <w:b/>
          <w:bCs/>
          <w:sz w:val="28"/>
          <w:szCs w:val="28"/>
        </w:rPr>
        <w:t>ПЕРЕЧЕНЬ</w:t>
      </w:r>
      <w:r w:rsidRPr="00F762B0">
        <w:rPr>
          <w:rFonts w:eastAsia="SimSun" w:cs="Arial"/>
          <w:b/>
          <w:bCs/>
          <w:sz w:val="28"/>
          <w:szCs w:val="28"/>
        </w:rPr>
        <w:br/>
        <w:t xml:space="preserve">информации о деятельности подведомственных </w:t>
      </w:r>
      <w:r>
        <w:rPr>
          <w:b/>
          <w:sz w:val="28"/>
          <w:szCs w:val="28"/>
        </w:rPr>
        <w:t>Кореновского городского поселения Кореновского района</w:t>
      </w:r>
      <w:r w:rsidRPr="00F762B0">
        <w:rPr>
          <w:rFonts w:eastAsia="SimSun" w:cs="Arial"/>
          <w:b/>
          <w:bCs/>
          <w:sz w:val="28"/>
          <w:szCs w:val="28"/>
        </w:rPr>
        <w:t xml:space="preserve"> организаций, размещаемой на их официальных сайтах</w:t>
      </w:r>
    </w:p>
    <w:p w:rsidR="00B07988" w:rsidRPr="00EF4B7C" w:rsidRDefault="00B07988" w:rsidP="00B07988">
      <w:pPr>
        <w:jc w:val="center"/>
        <w:rPr>
          <w:sz w:val="28"/>
          <w:szCs w:val="28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844"/>
        <w:gridCol w:w="3955"/>
        <w:gridCol w:w="4840"/>
      </w:tblGrid>
      <w:tr w:rsidR="00B07988" w:rsidRPr="00F762B0" w:rsidTr="00E134C1">
        <w:trPr>
          <w:tblHeader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FA5256">
            <w:pPr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FA5256">
            <w:pPr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Наименование сведений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FA5256">
            <w:pPr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Сроки и периодичность размещения (поддержание в актуальном состоянии)</w:t>
            </w:r>
          </w:p>
        </w:tc>
      </w:tr>
      <w:tr w:rsidR="00B07988" w:rsidRPr="00F762B0" w:rsidTr="00E134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FA5256">
            <w:pPr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FA5256">
            <w:pPr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Общая информация о подведомственной организации</w:t>
            </w:r>
          </w:p>
        </w:tc>
      </w:tr>
      <w:tr w:rsidR="00B07988" w:rsidRPr="00F762B0" w:rsidTr="00E134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FA5256">
            <w:pPr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E134C1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 xml:space="preserve">наименование, структура подведомственной организации, почтовый адрес, адрес электронной почты (при наличии), номера телефонов справочных служб, информация о наличии официальной страницы подведомственной организации с указателем данной страницы в сети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>«</w:t>
            </w: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Интернет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E134C1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поддерживается в актуальном состоянии (обновление информации на сайте производится не позднее 10 рабочих дней со дня изменения данных)</w:t>
            </w:r>
          </w:p>
        </w:tc>
      </w:tr>
      <w:tr w:rsidR="00B07988" w:rsidRPr="00F762B0" w:rsidTr="00E134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FA5256">
            <w:pPr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E134C1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сведения о полномочиях, задачах и функциях подведомственной организации, ее структурных подразделениях,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E134C1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поддерживается в актуальном состоянии (обновление информации на сайте производится не позднее 10 рабочих дней со дня изменения данных)</w:t>
            </w:r>
          </w:p>
        </w:tc>
      </w:tr>
      <w:tr w:rsidR="00B07988" w:rsidRPr="00F762B0" w:rsidTr="00E134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FA5256">
            <w:pPr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E134C1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E134C1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поддерживается в актуальном состоянии (обновление информации на сайте производится не позднее 10 рабочих дней со дня изменения данных)</w:t>
            </w:r>
          </w:p>
        </w:tc>
      </w:tr>
      <w:tr w:rsidR="00B07988" w:rsidRPr="00F762B0" w:rsidTr="00E134C1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FA5256">
            <w:pPr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E134C1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и</w:t>
            </w: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 xml:space="preserve">ная информация о деятельности подведомственной организации с учетом требований Федерального закона от 09.02.2009 № 8-ФЗ 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>«</w:t>
            </w: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988" w:rsidRPr="00F762B0" w:rsidRDefault="00B07988" w:rsidP="00E134C1">
            <w:pPr>
              <w:jc w:val="both"/>
              <w:rPr>
                <w:rFonts w:eastAsia="Calibri" w:cs="Calibri"/>
                <w:sz w:val="28"/>
                <w:szCs w:val="28"/>
                <w:lang w:eastAsia="en-US"/>
              </w:rPr>
            </w:pPr>
            <w:r w:rsidRPr="00F762B0">
              <w:rPr>
                <w:rFonts w:eastAsia="Calibri" w:cs="Calibri"/>
                <w:sz w:val="28"/>
                <w:szCs w:val="28"/>
                <w:lang w:eastAsia="en-US"/>
              </w:rPr>
              <w:t>не позднее 10 рабочих дней со дня возникновения (изменения) информации</w:t>
            </w:r>
          </w:p>
        </w:tc>
      </w:tr>
    </w:tbl>
    <w:p w:rsidR="00B07988" w:rsidRPr="004572AC" w:rsidRDefault="00B07988" w:rsidP="00B07988">
      <w:pPr>
        <w:spacing w:after="264" w:line="216" w:lineRule="auto"/>
        <w:ind w:left="4531" w:right="-15" w:hanging="10"/>
        <w:jc w:val="both"/>
        <w:rPr>
          <w:szCs w:val="22"/>
        </w:rPr>
      </w:pPr>
    </w:p>
    <w:p w:rsidR="00B07988" w:rsidRDefault="00B07988" w:rsidP="00B079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988" w:rsidRPr="00C37F6F" w:rsidRDefault="00B07988" w:rsidP="00B07988">
      <w:pPr>
        <w:widowControl/>
        <w:suppressAutoHyphens w:val="0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Начальник организационно-кадрового</w:t>
      </w:r>
    </w:p>
    <w:p w:rsidR="00B07988" w:rsidRPr="00C37F6F" w:rsidRDefault="00B07988" w:rsidP="00B07988">
      <w:pPr>
        <w:widowControl/>
        <w:suppressAutoHyphens w:val="0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 xml:space="preserve">отдела администрации Кореновского </w:t>
      </w:r>
    </w:p>
    <w:p w:rsidR="00B80AE7" w:rsidRDefault="00B07988" w:rsidP="00B0798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городского поселения Кореновского района</w:t>
      </w: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ab/>
      </w: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ab/>
      </w:r>
      <w:r w:rsidRPr="00C37F6F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ab/>
        <w:t xml:space="preserve">      Я.Е. Слепокурова</w:t>
      </w: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E085A" w:rsidRDefault="00EE085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E085A" w:rsidRDefault="00EE085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E085A" w:rsidRDefault="00EE085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E085A" w:rsidRDefault="00EE085A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80AE7" w:rsidRDefault="00B80AE7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3F041A" w:rsidRDefault="003F041A" w:rsidP="00EE085A">
      <w:pPr>
        <w:widowControl/>
        <w:tabs>
          <w:tab w:val="left" w:pos="8505"/>
        </w:tabs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</w:p>
    <w:p w:rsidR="003F041A" w:rsidRDefault="003F041A" w:rsidP="00EE085A">
      <w:pPr>
        <w:widowControl/>
        <w:tabs>
          <w:tab w:val="left" w:pos="8505"/>
        </w:tabs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</w:p>
    <w:sectPr w:rsidR="003F041A" w:rsidSect="00B07988">
      <w:pgSz w:w="11906" w:h="16838"/>
      <w:pgMar w:top="1134" w:right="567" w:bottom="1134" w:left="1701" w:header="62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08" w:rsidRDefault="003C1108">
      <w:r>
        <w:separator/>
      </w:r>
    </w:p>
  </w:endnote>
  <w:endnote w:type="continuationSeparator" w:id="0">
    <w:p w:rsidR="003C1108" w:rsidRDefault="003C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08" w:rsidRDefault="003C1108">
      <w:r>
        <w:separator/>
      </w:r>
    </w:p>
  </w:footnote>
  <w:footnote w:type="continuationSeparator" w:id="0">
    <w:p w:rsidR="003C1108" w:rsidRDefault="003C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A39"/>
    <w:multiLevelType w:val="multilevel"/>
    <w:tmpl w:val="57DC0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23787E"/>
    <w:multiLevelType w:val="multilevel"/>
    <w:tmpl w:val="7A7EB0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3F0E97"/>
    <w:multiLevelType w:val="multilevel"/>
    <w:tmpl w:val="D6BA42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B44B90"/>
    <w:multiLevelType w:val="multilevel"/>
    <w:tmpl w:val="396C5C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60939A7"/>
    <w:multiLevelType w:val="multilevel"/>
    <w:tmpl w:val="FA44C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6546F4D"/>
    <w:multiLevelType w:val="multilevel"/>
    <w:tmpl w:val="45EE0A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66E4F0B"/>
    <w:multiLevelType w:val="multilevel"/>
    <w:tmpl w:val="3ECC6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FFC5FCA"/>
    <w:multiLevelType w:val="multilevel"/>
    <w:tmpl w:val="390026A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73"/>
    <w:rsid w:val="000B5DBF"/>
    <w:rsid w:val="00100EF9"/>
    <w:rsid w:val="001129E7"/>
    <w:rsid w:val="0013676A"/>
    <w:rsid w:val="00143444"/>
    <w:rsid w:val="002939CB"/>
    <w:rsid w:val="002A5A0D"/>
    <w:rsid w:val="002E7326"/>
    <w:rsid w:val="003C1108"/>
    <w:rsid w:val="003F041A"/>
    <w:rsid w:val="004015DF"/>
    <w:rsid w:val="00494533"/>
    <w:rsid w:val="0051664C"/>
    <w:rsid w:val="00534A95"/>
    <w:rsid w:val="006654D5"/>
    <w:rsid w:val="0066564A"/>
    <w:rsid w:val="008A65A0"/>
    <w:rsid w:val="008E031A"/>
    <w:rsid w:val="008F2177"/>
    <w:rsid w:val="009107F3"/>
    <w:rsid w:val="009724F3"/>
    <w:rsid w:val="00A244FD"/>
    <w:rsid w:val="00AE140F"/>
    <w:rsid w:val="00B07988"/>
    <w:rsid w:val="00B80AE7"/>
    <w:rsid w:val="00BE7A18"/>
    <w:rsid w:val="00BF3512"/>
    <w:rsid w:val="00C37F6F"/>
    <w:rsid w:val="00C65187"/>
    <w:rsid w:val="00C75B37"/>
    <w:rsid w:val="00CD0A73"/>
    <w:rsid w:val="00D0352C"/>
    <w:rsid w:val="00D9042C"/>
    <w:rsid w:val="00DA0383"/>
    <w:rsid w:val="00DB6B02"/>
    <w:rsid w:val="00E134C1"/>
    <w:rsid w:val="00E3058C"/>
    <w:rsid w:val="00E3241A"/>
    <w:rsid w:val="00E62212"/>
    <w:rsid w:val="00EC52D8"/>
    <w:rsid w:val="00EE085A"/>
    <w:rsid w:val="00F01688"/>
    <w:rsid w:val="00F778FA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9BF45-9BE2-4A48-879C-9A8C077B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Lohit Hind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color w:val="000000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 w:after="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1">
    <w:name w:val="Основной шрифт абзаца1"/>
    <w:qFormat/>
  </w:style>
  <w:style w:type="character" w:customStyle="1" w:styleId="WWCharLFO2LVL1">
    <w:name w:val="WW_CharLFO2LVL1"/>
    <w:qFormat/>
    <w:rPr>
      <w:b w:val="0"/>
      <w:bCs w:val="0"/>
      <w:sz w:val="28"/>
      <w:szCs w:val="28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  <w:style w:type="paragraph" w:styleId="ad">
    <w:name w:val="Subtitle"/>
    <w:basedOn w:val="10"/>
    <w:next w:val="a0"/>
    <w:qFormat/>
    <w:pPr>
      <w:spacing w:before="60" w:after="0"/>
      <w:jc w:val="center"/>
    </w:pPr>
    <w:rPr>
      <w:sz w:val="36"/>
      <w:szCs w:val="36"/>
    </w:rPr>
  </w:style>
  <w:style w:type="paragraph" w:styleId="ae">
    <w:name w:val="foot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f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af0">
    <w:name w:val="Прижатый влево"/>
    <w:basedOn w:val="a"/>
    <w:next w:val="a"/>
    <w:qFormat/>
    <w:pPr>
      <w:spacing w:line="100" w:lineRule="atLeast"/>
    </w:pPr>
    <w:rPr>
      <w:rFonts w:ascii="Arial" w:eastAsia="Arial" w:hAnsi="Arial" w:cs="Arial"/>
    </w:rPr>
  </w:style>
  <w:style w:type="paragraph" w:customStyle="1" w:styleId="af1">
    <w:name w:val="Нормальный (таблица)"/>
    <w:basedOn w:val="a"/>
    <w:next w:val="a"/>
    <w:qFormat/>
    <w:pPr>
      <w:spacing w:line="100" w:lineRule="atLeast"/>
      <w:jc w:val="both"/>
    </w:pPr>
    <w:rPr>
      <w:rFonts w:ascii="Arial" w:eastAsia="Arial" w:hAnsi="Arial" w:cs="Arial"/>
    </w:rPr>
  </w:style>
  <w:style w:type="numbering" w:customStyle="1" w:styleId="WW8Num3">
    <w:name w:val="WW8Num3"/>
    <w:qFormat/>
  </w:style>
  <w:style w:type="character" w:customStyle="1" w:styleId="ab">
    <w:name w:val="Верхний колонтитул Знак"/>
    <w:basedOn w:val="a1"/>
    <w:link w:val="aa"/>
    <w:uiPriority w:val="99"/>
    <w:rsid w:val="00EE08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12B0-2443-4576-9E08-62AA90AC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dc:description/>
  <cp:lastModifiedBy>User</cp:lastModifiedBy>
  <cp:revision>2</cp:revision>
  <cp:lastPrinted>2023-02-17T09:37:00Z</cp:lastPrinted>
  <dcterms:created xsi:type="dcterms:W3CDTF">2023-06-13T08:37:00Z</dcterms:created>
  <dcterms:modified xsi:type="dcterms:W3CDTF">2023-06-13T08:37:00Z</dcterms:modified>
  <dc:language>ru-RU</dc:language>
</cp:coreProperties>
</file>