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54EC95B3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="005B23A7">
        <w:rPr>
          <w:rFonts w:ascii="Times New Roman" w:hAnsi="Times New Roman" w:cs="Times New Roman"/>
          <w:b/>
          <w:sz w:val="32"/>
          <w:szCs w:val="32"/>
        </w:rPr>
        <w:t>Е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00790A" w14:textId="77777777" w:rsidR="008D614B" w:rsidRPr="00827F27" w:rsidRDefault="008D614B" w:rsidP="008D614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D307489" w14:textId="032899C5" w:rsidR="008D614B" w:rsidRPr="00877839" w:rsidRDefault="008D614B" w:rsidP="008D614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>2</w:t>
      </w:r>
      <w:r w:rsidR="00C673BF">
        <w:rPr>
          <w:rFonts w:ascii="Times New Roman" w:eastAsia="Times New Roman" w:hAnsi="Times New Roman" w:cs="Times New Roman"/>
          <w:sz w:val="28"/>
          <w:szCs w:val="28"/>
        </w:rPr>
        <w:t>6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марта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202</w:t>
      </w:r>
      <w:r w:rsidR="007D054E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№</w:t>
      </w:r>
      <w:r w:rsidR="005B23A7">
        <w:rPr>
          <w:rFonts w:ascii="Times New Roman" w:eastAsia="Times New Roman" w:hAnsi="Times New Roman" w:cs="Times New Roman"/>
          <w:sz w:val="28"/>
          <w:szCs w:val="28"/>
        </w:rPr>
        <w:t xml:space="preserve"> 68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     </w:t>
      </w:r>
    </w:p>
    <w:p w14:paraId="26F38802" w14:textId="77777777" w:rsidR="008D614B" w:rsidRPr="00877839" w:rsidRDefault="008D614B" w:rsidP="008D614B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75A26D41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0D06E108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hAnsi="Times New Roman"/>
          <w:b/>
          <w:sz w:val="28"/>
          <w:szCs w:val="28"/>
        </w:rPr>
        <w:t xml:space="preserve">муниципального бюджетного </w:t>
      </w:r>
    </w:p>
    <w:p w14:paraId="5BF39E10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 xml:space="preserve">киновидеозрелищного учреждения Кореновского городского </w:t>
      </w:r>
    </w:p>
    <w:p w14:paraId="221E2C06" w14:textId="5ADA4448" w:rsid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6A2D">
        <w:rPr>
          <w:rFonts w:ascii="Times New Roman" w:hAnsi="Times New Roman"/>
          <w:b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/>
          <w:b/>
          <w:sz w:val="28"/>
          <w:szCs w:val="28"/>
        </w:rPr>
        <w:t xml:space="preserve"> за 202</w:t>
      </w:r>
      <w:r w:rsidR="007D054E">
        <w:rPr>
          <w:rFonts w:ascii="Times New Roman" w:hAnsi="Times New Roman"/>
          <w:b/>
          <w:sz w:val="28"/>
          <w:szCs w:val="28"/>
        </w:rPr>
        <w:t>4</w:t>
      </w:r>
      <w:r w:rsidR="000A327F">
        <w:rPr>
          <w:rFonts w:ascii="Times New Roman" w:hAnsi="Times New Roman"/>
          <w:b/>
          <w:sz w:val="28"/>
          <w:szCs w:val="28"/>
        </w:rPr>
        <w:t xml:space="preserve"> год</w:t>
      </w:r>
    </w:p>
    <w:p w14:paraId="6B554EEA" w14:textId="77777777" w:rsidR="00036A2D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C1694F" w14:textId="77777777" w:rsidR="00036A2D" w:rsidRPr="00827F27" w:rsidRDefault="00036A2D" w:rsidP="00036A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4A54412" w14:textId="2C12B1DA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ab/>
      </w:r>
      <w:r w:rsidRPr="00827F27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827F27">
        <w:rPr>
          <w:rFonts w:ascii="Times New Roman" w:hAnsi="Times New Roman"/>
          <w:sz w:val="28"/>
          <w:szCs w:val="28"/>
        </w:rPr>
        <w:t xml:space="preserve"> 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</w:t>
      </w:r>
      <w:r w:rsidR="00036A2D">
        <w:rPr>
          <w:rFonts w:ascii="Times New Roman" w:hAnsi="Times New Roman" w:cs="Times New Roman"/>
          <w:sz w:val="28"/>
          <w:szCs w:val="28"/>
        </w:rPr>
        <w:t xml:space="preserve">ждения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825FB4">
        <w:rPr>
          <w:rFonts w:ascii="Times New Roman" w:hAnsi="Times New Roman" w:cs="Times New Roman"/>
          <w:sz w:val="28"/>
          <w:szCs w:val="28"/>
        </w:rPr>
        <w:t xml:space="preserve"> за 202</w:t>
      </w:r>
      <w:r w:rsidR="007D054E">
        <w:rPr>
          <w:rFonts w:ascii="Times New Roman" w:hAnsi="Times New Roman" w:cs="Times New Roman"/>
          <w:sz w:val="28"/>
          <w:szCs w:val="28"/>
        </w:rPr>
        <w:t>4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Pr="00827F27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14:paraId="33316266" w14:textId="2FBB8DF5" w:rsidR="0088117E" w:rsidRPr="00827F27" w:rsidRDefault="0088117E" w:rsidP="00036A2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Pr="00827F27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>
        <w:rPr>
          <w:rFonts w:ascii="Times New Roman" w:hAnsi="Times New Roman" w:cs="Times New Roman"/>
          <w:sz w:val="28"/>
          <w:szCs w:val="28"/>
        </w:rPr>
        <w:t xml:space="preserve">муниципального бюджетного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киновидеозрелищного учрежден</w:t>
      </w:r>
      <w:r w:rsidR="00036A2D">
        <w:rPr>
          <w:rFonts w:ascii="Times New Roman" w:hAnsi="Times New Roman" w:cs="Times New Roman"/>
          <w:sz w:val="28"/>
          <w:szCs w:val="28"/>
        </w:rPr>
        <w:t xml:space="preserve">ия Кореновского городского </w:t>
      </w:r>
      <w:r w:rsidR="00036A2D" w:rsidRPr="00036A2D">
        <w:rPr>
          <w:rFonts w:ascii="Times New Roman" w:hAnsi="Times New Roman" w:cs="Times New Roman"/>
          <w:sz w:val="28"/>
          <w:szCs w:val="28"/>
        </w:rPr>
        <w:t>поселения Кореновского района</w:t>
      </w:r>
      <w:r w:rsidR="000A327F">
        <w:rPr>
          <w:rFonts w:ascii="Times New Roman" w:hAnsi="Times New Roman" w:cs="Times New Roman"/>
          <w:sz w:val="28"/>
          <w:szCs w:val="28"/>
        </w:rPr>
        <w:t xml:space="preserve"> </w:t>
      </w:r>
      <w:r w:rsidR="00036A2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25FB4">
        <w:rPr>
          <w:rFonts w:ascii="Times New Roman" w:hAnsi="Times New Roman" w:cs="Times New Roman"/>
          <w:sz w:val="28"/>
          <w:szCs w:val="28"/>
        </w:rPr>
        <w:t>за 202</w:t>
      </w:r>
      <w:r w:rsidR="007D054E">
        <w:rPr>
          <w:rFonts w:ascii="Times New Roman" w:hAnsi="Times New Roman" w:cs="Times New Roman"/>
          <w:sz w:val="28"/>
          <w:szCs w:val="28"/>
        </w:rPr>
        <w:t>4</w:t>
      </w:r>
      <w:r w:rsidR="000A327F">
        <w:rPr>
          <w:rFonts w:ascii="Times New Roman" w:hAnsi="Times New Roman" w:cs="Times New Roman"/>
          <w:sz w:val="28"/>
          <w:szCs w:val="28"/>
        </w:rPr>
        <w:t xml:space="preserve"> год</w:t>
      </w:r>
      <w:r w:rsidR="00827F27" w:rsidRPr="00827F27">
        <w:rPr>
          <w:rFonts w:ascii="Times New Roman" w:hAnsi="Times New Roman" w:cs="Times New Roman"/>
          <w:sz w:val="28"/>
          <w:szCs w:val="28"/>
        </w:rPr>
        <w:t xml:space="preserve"> </w:t>
      </w: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350EB0B" w14:textId="57CEFA43" w:rsidR="00376F1D" w:rsidRPr="00827F27" w:rsidRDefault="0088117E" w:rsidP="00036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3A63CEE8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20569B5" w14:textId="77777777" w:rsidR="00827F27" w:rsidRPr="00827F27" w:rsidRDefault="00827F27" w:rsidP="00827F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17DC0C1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058B024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D04BF4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0277DA4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B469CBA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F75320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3CDE5F" w14:textId="77777777" w:rsidR="005B23A7" w:rsidRDefault="005B23A7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60BBDB0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4C7C9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CDC949" w14:textId="77777777" w:rsidR="0088117E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685C18" w14:textId="77777777" w:rsidR="00793F21" w:rsidRPr="00D04BF4" w:rsidRDefault="00793F21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</w:tblGrid>
      <w:tr w:rsidR="0088117E" w14:paraId="3C1D967D" w14:textId="77777777" w:rsidTr="00271993">
        <w:tc>
          <w:tcPr>
            <w:tcW w:w="4785" w:type="dxa"/>
          </w:tcPr>
          <w:p w14:paraId="520935B9" w14:textId="77777777" w:rsidR="0088117E" w:rsidRPr="0011497D" w:rsidRDefault="0088117E" w:rsidP="00271993">
            <w:pPr>
              <w:jc w:val="center"/>
            </w:pPr>
            <w:r w:rsidRPr="0011497D">
              <w:lastRenderedPageBreak/>
              <w:t>ПРИЛОЖЕНИЕ</w:t>
            </w:r>
          </w:p>
          <w:p w14:paraId="465EE0A2" w14:textId="1C76A609" w:rsidR="0088117E" w:rsidRPr="0011497D" w:rsidRDefault="00376F1D" w:rsidP="00271993">
            <w:pPr>
              <w:jc w:val="center"/>
            </w:pPr>
            <w:r>
              <w:t>к решени</w:t>
            </w:r>
            <w:r w:rsidR="00031B08">
              <w:t>ю</w:t>
            </w:r>
            <w:bookmarkStart w:id="0" w:name="_GoBack"/>
            <w:bookmarkEnd w:id="0"/>
            <w:r>
              <w:t xml:space="preserve"> </w:t>
            </w:r>
            <w:r w:rsidR="0088117E" w:rsidRPr="0011497D">
              <w:t>Совета</w:t>
            </w:r>
          </w:p>
          <w:p w14:paraId="40DC8C4E" w14:textId="77777777" w:rsidR="0088117E" w:rsidRPr="0011497D" w:rsidRDefault="0088117E" w:rsidP="00271993">
            <w:pPr>
              <w:jc w:val="center"/>
            </w:pPr>
            <w:r w:rsidRPr="0011497D">
              <w:t>Кореновского городского поселения</w:t>
            </w:r>
          </w:p>
          <w:p w14:paraId="67FF63ED" w14:textId="77777777" w:rsidR="0088117E" w:rsidRPr="0011497D" w:rsidRDefault="0088117E" w:rsidP="00271993">
            <w:pPr>
              <w:jc w:val="center"/>
            </w:pPr>
            <w:r w:rsidRPr="0011497D">
              <w:t>Кореновского района</w:t>
            </w:r>
          </w:p>
          <w:p w14:paraId="4BA961E6" w14:textId="5C64B5A3" w:rsidR="0088117E" w:rsidRDefault="008D614B" w:rsidP="005B23A7">
            <w:pPr>
              <w:jc w:val="center"/>
            </w:pPr>
            <w:r w:rsidRPr="00877839">
              <w:rPr>
                <w:rFonts w:eastAsia="Times New Roman"/>
                <w:szCs w:val="24"/>
                <w:lang w:eastAsia="ar-SA"/>
              </w:rPr>
              <w:t xml:space="preserve">от </w:t>
            </w:r>
            <w:r w:rsidR="005B23A7">
              <w:rPr>
                <w:rFonts w:eastAsia="Times New Roman"/>
                <w:szCs w:val="24"/>
                <w:lang w:eastAsia="ar-SA"/>
              </w:rPr>
              <w:t>26.03.2025 № 68</w:t>
            </w:r>
          </w:p>
        </w:tc>
      </w:tr>
    </w:tbl>
    <w:p w14:paraId="1B81B0D8" w14:textId="77777777" w:rsidR="00827F27" w:rsidRDefault="00827F27" w:rsidP="008D5C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3254035" w14:textId="77777777" w:rsidR="00036A2D" w:rsidRPr="00036A2D" w:rsidRDefault="0088117E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hAnsi="Times New Roman"/>
          <w:sz w:val="28"/>
          <w:szCs w:val="28"/>
        </w:rPr>
        <w:t xml:space="preserve">Отчет директора </w:t>
      </w:r>
      <w:r w:rsidR="00036A2D"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муниципального бюджетного </w:t>
      </w:r>
    </w:p>
    <w:p w14:paraId="771D2504" w14:textId="77777777" w:rsidR="00036A2D" w:rsidRPr="00036A2D" w:rsidRDefault="00036A2D" w:rsidP="00036A2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киновидеозрелищного учреждения Кореновского городского </w:t>
      </w:r>
    </w:p>
    <w:p w14:paraId="71A210CA" w14:textId="7BEEF4E1" w:rsidR="00527CFA" w:rsidRPr="00036A2D" w:rsidRDefault="00036A2D" w:rsidP="00036A2D">
      <w:pPr>
        <w:spacing w:after="0" w:line="240" w:lineRule="auto"/>
        <w:jc w:val="center"/>
      </w:pPr>
      <w:r w:rsidRPr="00036A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Кореновского района 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825FB4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7D054E">
        <w:rPr>
          <w:rFonts w:ascii="Times New Roman" w:eastAsia="Times New Roman" w:hAnsi="Times New Roman" w:cs="Times New Roman"/>
          <w:sz w:val="28"/>
          <w:szCs w:val="28"/>
        </w:rPr>
        <w:t>4</w:t>
      </w:r>
      <w:r w:rsidR="000A327F" w:rsidRPr="00036A2D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14:paraId="1C07A3B8" w14:textId="4D024D83" w:rsidR="006C5A15" w:rsidRDefault="006C5A15" w:rsidP="006C5A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E992115" w14:textId="77777777" w:rsidR="005B23A7" w:rsidRDefault="005B23A7" w:rsidP="006C5A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C208E53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2024 году кинотеатр посетило 69402 человек, из них 62689 -дети. Состоялось 3649 сеансов. Из них детских сеансов – 2566. Бесплатные киноакции посетило 29561детей. По Пушкинской карте было 3717 посетителей. Все показатели свидетельствуют о стабильной работе кинотеатра. </w:t>
      </w:r>
    </w:p>
    <w:p w14:paraId="3801071B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Работа велась в социальных сетях. Учреждение принимало участие во всех краевых акциях, в том числе и антинаркотической направленности, публиковались интересные факты о кино, актерах, а также о фильмах, готовившихся к выходу на экран. За этот период было опубликовано более 360 000 публикаций и зрители просмотрели их более 360 000 раз. </w:t>
      </w:r>
    </w:p>
    <w:p w14:paraId="1A7A6184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В штате учреждения 15 человек. В зимний период штат увеличивается на 3 человека( гардеробщики по внебюджетному штатному расписанию).</w:t>
      </w:r>
    </w:p>
    <w:p w14:paraId="63FBBC19" w14:textId="77777777" w:rsidR="006C5A15" w:rsidRPr="00CE2BE7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Средняя заработная плата в учреждении составила 36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607.70 руб.</w:t>
      </w:r>
    </w:p>
    <w:p w14:paraId="4B6BFF4C" w14:textId="77777777" w:rsidR="006C5A15" w:rsidRPr="005B23A7" w:rsidRDefault="006C5A15" w:rsidP="006C5A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Учреждение за отчетный период заработало 15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079.186 руб., из них прокатная плата Кубанькино (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0%) 5 977,75  руб. </w:t>
      </w:r>
    </w:p>
    <w:p w14:paraId="092DD5E3" w14:textId="77777777" w:rsidR="006C5A15" w:rsidRPr="00FF5ADC" w:rsidRDefault="006C5A15" w:rsidP="006C5A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Заработанные средства пошли на: заработную плату сотрудников, закупку продуктов в кафе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мелкий ремонт оборудования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, мелкий ремонт (покраска лавочек),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поставка насоса для фонтанов (59 000,00 руб), поставка  прожектора подводного светодиодного (370 854,96 руб), работа по укреплению фундамента  здания и укладке тротуарной плитки (128 943,30 руб) обучение сотрудников по пожарному минимуму,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охране труда, электробезопасности, работа по  гидропневматической промывке</w:t>
      </w:r>
      <w:r w:rsidRPr="00991D8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(37 808,15 руб), оплате технического обслуживания системы вентиляции и кондиционирования,  оплате кинокассы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(85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866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,00 руб)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поставка усилителей мощности звука (100 740,00 руб), услуга по составлению проектно-сметной документации для приобретения и установки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СОУЭ -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Системы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оповещения по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предупреждению о террористической опасности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управлению эвакуацией людей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из помещения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CE2BE7">
        <w:rPr>
          <w:rFonts w:ascii="Times New Roman" w:eastAsia="Calibri" w:hAnsi="Times New Roman" w:cs="Times New Roman"/>
          <w:sz w:val="28"/>
          <w:szCs w:val="28"/>
          <w:lang w:eastAsia="en-US"/>
        </w:rPr>
        <w:t>(70 000,00 руб), работа по монтажу  системы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СОУЭ (406 646,33 руб), услуги ЧОП</w:t>
      </w:r>
      <w:r w:rsidRPr="00FF5AD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( 344 080,00). </w:t>
      </w:r>
    </w:p>
    <w:p w14:paraId="3E731FAF" w14:textId="77777777" w:rsidR="006C5A15" w:rsidRDefault="006C5A15" w:rsidP="006C5A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1935B95" w14:textId="77777777" w:rsidR="006C5A15" w:rsidRPr="0034413E" w:rsidRDefault="006C5A15" w:rsidP="006C5A1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 xml:space="preserve">Директор муниципального бюджетного </w:t>
      </w:r>
    </w:p>
    <w:p w14:paraId="6D2D4941" w14:textId="77777777" w:rsidR="006C5A15" w:rsidRPr="0034413E" w:rsidRDefault="006C5A15" w:rsidP="006C5A1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 xml:space="preserve">киновидеозрелищного учреждения Кореновского </w:t>
      </w:r>
    </w:p>
    <w:p w14:paraId="1F4F3179" w14:textId="3BBEFEC7" w:rsidR="00980974" w:rsidRPr="00793F21" w:rsidRDefault="006C5A15" w:rsidP="00793F2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4413E">
        <w:rPr>
          <w:rFonts w:ascii="Times New Roman" w:hAnsi="Times New Roman"/>
          <w:sz w:val="28"/>
          <w:szCs w:val="28"/>
        </w:rPr>
        <w:t>городского поселения Кореновского района</w:t>
      </w:r>
      <w:r w:rsidRPr="0034413E">
        <w:rPr>
          <w:rFonts w:ascii="Times New Roman" w:hAnsi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34413E">
        <w:rPr>
          <w:rFonts w:ascii="Times New Roman" w:hAnsi="Times New Roman"/>
          <w:sz w:val="28"/>
          <w:szCs w:val="28"/>
        </w:rPr>
        <w:t xml:space="preserve">           Ю.Н. Хворостова</w:t>
      </w:r>
      <w:r>
        <w:rPr>
          <w:rFonts w:ascii="Times New Roman" w:hAnsi="Times New Roman"/>
          <w:sz w:val="28"/>
          <w:szCs w:val="28"/>
        </w:rPr>
        <w:t xml:space="preserve"> </w:t>
      </w:r>
    </w:p>
    <w:sectPr w:rsidR="00980974" w:rsidRPr="00793F21" w:rsidSect="00793F21">
      <w:pgSz w:w="11906" w:h="16838"/>
      <w:pgMar w:top="1134" w:right="567" w:bottom="127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3A6219" w14:textId="77777777" w:rsidR="00C11DFD" w:rsidRDefault="00C11DFD" w:rsidP="00527CFA">
      <w:pPr>
        <w:spacing w:after="0" w:line="240" w:lineRule="auto"/>
      </w:pPr>
      <w:r>
        <w:separator/>
      </w:r>
    </w:p>
  </w:endnote>
  <w:endnote w:type="continuationSeparator" w:id="0">
    <w:p w14:paraId="1D128F44" w14:textId="77777777" w:rsidR="00C11DFD" w:rsidRDefault="00C11DFD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671710" w14:textId="77777777" w:rsidR="00C11DFD" w:rsidRDefault="00C11DFD" w:rsidP="00527CFA">
      <w:pPr>
        <w:spacing w:after="0" w:line="240" w:lineRule="auto"/>
      </w:pPr>
      <w:r>
        <w:separator/>
      </w:r>
    </w:p>
  </w:footnote>
  <w:footnote w:type="continuationSeparator" w:id="0">
    <w:p w14:paraId="3E0A977A" w14:textId="77777777" w:rsidR="00C11DFD" w:rsidRDefault="00C11DFD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31154F"/>
    <w:multiLevelType w:val="hybridMultilevel"/>
    <w:tmpl w:val="F40E6D2E"/>
    <w:lvl w:ilvl="0" w:tplc="0030A8F6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8117E"/>
    <w:rsid w:val="00031B08"/>
    <w:rsid w:val="00036A2D"/>
    <w:rsid w:val="00095FCA"/>
    <w:rsid w:val="000A327F"/>
    <w:rsid w:val="000F68A2"/>
    <w:rsid w:val="00233B8C"/>
    <w:rsid w:val="00347E54"/>
    <w:rsid w:val="00376F1D"/>
    <w:rsid w:val="003D537D"/>
    <w:rsid w:val="00527CFA"/>
    <w:rsid w:val="00530DC8"/>
    <w:rsid w:val="005A22C2"/>
    <w:rsid w:val="005B23A7"/>
    <w:rsid w:val="00655261"/>
    <w:rsid w:val="00666D48"/>
    <w:rsid w:val="006C5A15"/>
    <w:rsid w:val="006D2665"/>
    <w:rsid w:val="00776C36"/>
    <w:rsid w:val="0078390D"/>
    <w:rsid w:val="00793F21"/>
    <w:rsid w:val="007D054E"/>
    <w:rsid w:val="00825FB4"/>
    <w:rsid w:val="00827F27"/>
    <w:rsid w:val="00837FE7"/>
    <w:rsid w:val="00874FAC"/>
    <w:rsid w:val="0088117E"/>
    <w:rsid w:val="008D5CEC"/>
    <w:rsid w:val="008D614B"/>
    <w:rsid w:val="009452F2"/>
    <w:rsid w:val="00980974"/>
    <w:rsid w:val="009908D6"/>
    <w:rsid w:val="00992D83"/>
    <w:rsid w:val="009E67D9"/>
    <w:rsid w:val="00A00A16"/>
    <w:rsid w:val="00AB4333"/>
    <w:rsid w:val="00B1549F"/>
    <w:rsid w:val="00BA4575"/>
    <w:rsid w:val="00BE6DB5"/>
    <w:rsid w:val="00C11DFD"/>
    <w:rsid w:val="00C673BF"/>
    <w:rsid w:val="00C77600"/>
    <w:rsid w:val="00D43F13"/>
    <w:rsid w:val="00E05D20"/>
    <w:rsid w:val="00F1795A"/>
    <w:rsid w:val="00F2008D"/>
    <w:rsid w:val="00F43836"/>
    <w:rsid w:val="00F50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B485FBD7-7610-410A-841E-44F7A3DB4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2</Pages>
  <Words>481</Words>
  <Characters>2746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34</cp:revision>
  <cp:lastPrinted>2025-03-27T10:27:00Z</cp:lastPrinted>
  <dcterms:created xsi:type="dcterms:W3CDTF">2019-05-21T08:25:00Z</dcterms:created>
  <dcterms:modified xsi:type="dcterms:W3CDTF">2025-04-08T07:53:00Z</dcterms:modified>
</cp:coreProperties>
</file>