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C79" w:rsidRPr="001E33FC" w:rsidRDefault="00FF7C79" w:rsidP="00FF7C79">
      <w:pPr>
        <w:tabs>
          <w:tab w:val="left" w:pos="708"/>
        </w:tabs>
        <w:suppressAutoHyphens/>
        <w:autoSpaceDN w:val="0"/>
        <w:jc w:val="center"/>
        <w:rPr>
          <w:b/>
          <w:sz w:val="28"/>
          <w:szCs w:val="28"/>
          <w:lang w:eastAsia="ar-SA"/>
        </w:rPr>
      </w:pPr>
      <w:r w:rsidRPr="001E33FC">
        <w:rPr>
          <w:rFonts w:ascii="Courier New" w:hAnsi="Courier New" w:cs="Courier New"/>
          <w:noProof/>
        </w:rPr>
        <w:drawing>
          <wp:inline distT="0" distB="0" distL="0" distR="0" wp14:anchorId="716697FF" wp14:editId="07E1F9DE">
            <wp:extent cx="612140" cy="6597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659765"/>
                    </a:xfrm>
                    <a:prstGeom prst="rect">
                      <a:avLst/>
                    </a:prstGeom>
                    <a:solidFill>
                      <a:srgbClr val="FFFFFF"/>
                    </a:solidFill>
                    <a:ln>
                      <a:noFill/>
                    </a:ln>
                  </pic:spPr>
                </pic:pic>
              </a:graphicData>
            </a:graphic>
          </wp:inline>
        </w:drawing>
      </w:r>
    </w:p>
    <w:p w:rsidR="00FF7C79" w:rsidRPr="001E33FC" w:rsidRDefault="00FF7C79" w:rsidP="00FF7C79">
      <w:pPr>
        <w:tabs>
          <w:tab w:val="left" w:pos="708"/>
        </w:tabs>
        <w:suppressAutoHyphens/>
        <w:autoSpaceDN w:val="0"/>
        <w:jc w:val="center"/>
        <w:rPr>
          <w:b/>
          <w:sz w:val="28"/>
          <w:szCs w:val="28"/>
          <w:lang w:eastAsia="ar-SA"/>
        </w:rPr>
      </w:pPr>
      <w:r w:rsidRPr="001E33FC">
        <w:rPr>
          <w:b/>
          <w:sz w:val="28"/>
          <w:szCs w:val="28"/>
          <w:lang w:eastAsia="ar-SA"/>
        </w:rPr>
        <w:t>АДМИНИСТРАЦИЯ КОРЕНОВСКОГО ГОРОДСКОГО ПОСЕЛЕНИЯ</w:t>
      </w:r>
    </w:p>
    <w:p w:rsidR="00FF7C79" w:rsidRPr="001E33FC" w:rsidRDefault="00FF7C79" w:rsidP="00FF7C79">
      <w:pPr>
        <w:tabs>
          <w:tab w:val="left" w:pos="708"/>
        </w:tabs>
        <w:suppressAutoHyphens/>
        <w:autoSpaceDN w:val="0"/>
        <w:jc w:val="center"/>
        <w:rPr>
          <w:b/>
          <w:sz w:val="28"/>
          <w:szCs w:val="28"/>
          <w:lang w:eastAsia="ar-SA"/>
        </w:rPr>
      </w:pPr>
      <w:r w:rsidRPr="001E33FC">
        <w:rPr>
          <w:b/>
          <w:sz w:val="28"/>
          <w:szCs w:val="28"/>
          <w:lang w:eastAsia="ar-SA"/>
        </w:rPr>
        <w:t>КОРЕНОВСКОГО РАЙОНА</w:t>
      </w:r>
    </w:p>
    <w:p w:rsidR="00FF7C79" w:rsidRPr="001E33FC" w:rsidRDefault="00FF7C79" w:rsidP="00FF7C79">
      <w:pPr>
        <w:tabs>
          <w:tab w:val="left" w:pos="708"/>
        </w:tabs>
        <w:suppressAutoHyphens/>
        <w:autoSpaceDN w:val="0"/>
        <w:jc w:val="center"/>
        <w:rPr>
          <w:b/>
          <w:sz w:val="36"/>
          <w:szCs w:val="36"/>
          <w:lang w:eastAsia="ar-SA"/>
        </w:rPr>
      </w:pPr>
      <w:r w:rsidRPr="001E33FC">
        <w:rPr>
          <w:b/>
          <w:sz w:val="36"/>
          <w:szCs w:val="36"/>
          <w:lang w:eastAsia="ar-SA"/>
        </w:rPr>
        <w:t>ПОСТАНОВЛЕНИЕ</w:t>
      </w:r>
    </w:p>
    <w:p w:rsidR="00FF7C79" w:rsidRPr="001E33FC" w:rsidRDefault="00FF7C79" w:rsidP="00FF7C79">
      <w:pPr>
        <w:tabs>
          <w:tab w:val="left" w:pos="708"/>
        </w:tabs>
        <w:suppressAutoHyphens/>
        <w:autoSpaceDN w:val="0"/>
        <w:jc w:val="center"/>
        <w:rPr>
          <w:sz w:val="28"/>
          <w:szCs w:val="28"/>
          <w:lang w:eastAsia="ar-SA"/>
        </w:rPr>
      </w:pPr>
      <w:r w:rsidRPr="001E33FC">
        <w:rPr>
          <w:sz w:val="28"/>
          <w:szCs w:val="28"/>
          <w:lang w:eastAsia="ar-SA"/>
        </w:rPr>
        <w:t xml:space="preserve">от 16.12.2022   </w:t>
      </w:r>
      <w:r w:rsidRPr="001E33FC">
        <w:rPr>
          <w:sz w:val="28"/>
          <w:szCs w:val="28"/>
          <w:lang w:eastAsia="ar-SA"/>
        </w:rPr>
        <w:tab/>
      </w:r>
      <w:r w:rsidRPr="001E33FC">
        <w:rPr>
          <w:sz w:val="28"/>
          <w:szCs w:val="28"/>
          <w:lang w:eastAsia="ar-SA"/>
        </w:rPr>
        <w:tab/>
        <w:t xml:space="preserve">                                                  </w:t>
      </w:r>
      <w:r w:rsidRPr="001E33FC">
        <w:rPr>
          <w:sz w:val="28"/>
          <w:szCs w:val="28"/>
          <w:lang w:eastAsia="ar-SA"/>
        </w:rPr>
        <w:tab/>
      </w:r>
      <w:r w:rsidRPr="001E33FC">
        <w:rPr>
          <w:sz w:val="28"/>
          <w:szCs w:val="28"/>
          <w:lang w:eastAsia="ar-SA"/>
        </w:rPr>
        <w:tab/>
      </w:r>
      <w:proofErr w:type="gramStart"/>
      <w:r w:rsidRPr="001E33FC">
        <w:rPr>
          <w:sz w:val="28"/>
          <w:szCs w:val="28"/>
          <w:lang w:eastAsia="ar-SA"/>
        </w:rPr>
        <w:tab/>
        <w:t xml:space="preserve">  №</w:t>
      </w:r>
      <w:proofErr w:type="gramEnd"/>
      <w:r w:rsidRPr="001E33FC">
        <w:rPr>
          <w:sz w:val="28"/>
          <w:szCs w:val="28"/>
          <w:lang w:eastAsia="ar-SA"/>
        </w:rPr>
        <w:t xml:space="preserve"> 167</w:t>
      </w:r>
      <w:r>
        <w:rPr>
          <w:sz w:val="28"/>
          <w:szCs w:val="28"/>
          <w:lang w:eastAsia="ar-SA"/>
        </w:rPr>
        <w:t>8</w:t>
      </w:r>
    </w:p>
    <w:p w:rsidR="00FF7C79" w:rsidRPr="001E33FC" w:rsidRDefault="00FF7C79" w:rsidP="00FF7C79">
      <w:pPr>
        <w:tabs>
          <w:tab w:val="left" w:pos="708"/>
        </w:tabs>
        <w:suppressAutoHyphens/>
        <w:autoSpaceDN w:val="0"/>
        <w:jc w:val="center"/>
        <w:rPr>
          <w:sz w:val="28"/>
          <w:szCs w:val="28"/>
          <w:lang w:eastAsia="ar-SA"/>
        </w:rPr>
      </w:pPr>
      <w:r w:rsidRPr="001E33FC">
        <w:rPr>
          <w:sz w:val="28"/>
          <w:szCs w:val="28"/>
          <w:lang w:eastAsia="ar-SA"/>
        </w:rPr>
        <w:t>г. Кореновск</w:t>
      </w:r>
    </w:p>
    <w:p w:rsidR="000E4B41" w:rsidRDefault="000E4B41" w:rsidP="007038C5">
      <w:pPr>
        <w:pStyle w:val="ConsPlusNormal"/>
        <w:widowControl/>
        <w:ind w:firstLine="540"/>
        <w:jc w:val="center"/>
        <w:rPr>
          <w:rFonts w:ascii="Times New Roman" w:hAnsi="Times New Roman" w:cs="Times New Roman"/>
          <w:b/>
          <w:sz w:val="28"/>
          <w:szCs w:val="28"/>
        </w:rPr>
      </w:pPr>
    </w:p>
    <w:p w:rsidR="004E4AAE" w:rsidRDefault="004E4AAE" w:rsidP="007038C5">
      <w:pPr>
        <w:pStyle w:val="ConsPlusNormal"/>
        <w:widowControl/>
        <w:ind w:firstLine="540"/>
        <w:jc w:val="center"/>
        <w:rPr>
          <w:rFonts w:ascii="Times New Roman" w:hAnsi="Times New Roman" w:cs="Times New Roman"/>
          <w:b/>
          <w:sz w:val="28"/>
          <w:szCs w:val="28"/>
        </w:rPr>
      </w:pPr>
    </w:p>
    <w:p w:rsidR="00694A5C" w:rsidRDefault="003056AD" w:rsidP="00A97555">
      <w:pPr>
        <w:pStyle w:val="a4"/>
        <w:tabs>
          <w:tab w:val="left" w:pos="8505"/>
        </w:tabs>
        <w:ind w:firstLine="0"/>
        <w:jc w:val="center"/>
        <w:rPr>
          <w:b/>
          <w:szCs w:val="28"/>
        </w:rPr>
      </w:pPr>
      <w:r>
        <w:rPr>
          <w:b/>
          <w:szCs w:val="28"/>
        </w:rPr>
        <w:t xml:space="preserve">Об утверждении </w:t>
      </w:r>
      <w:r w:rsidR="00694A5C">
        <w:rPr>
          <w:b/>
          <w:szCs w:val="28"/>
        </w:rPr>
        <w:t>У</w:t>
      </w:r>
      <w:r w:rsidR="00694A5C" w:rsidRPr="00694A5C">
        <w:rPr>
          <w:b/>
          <w:szCs w:val="28"/>
        </w:rPr>
        <w:t>става</w:t>
      </w:r>
      <w:r w:rsidR="00694A5C">
        <w:rPr>
          <w:b/>
          <w:szCs w:val="28"/>
        </w:rPr>
        <w:t xml:space="preserve"> м</w:t>
      </w:r>
      <w:r w:rsidR="00694A5C" w:rsidRPr="00694A5C">
        <w:rPr>
          <w:b/>
          <w:szCs w:val="28"/>
        </w:rPr>
        <w:t>униципального</w:t>
      </w:r>
      <w:r w:rsidR="00694A5C">
        <w:rPr>
          <w:b/>
          <w:szCs w:val="28"/>
        </w:rPr>
        <w:t xml:space="preserve"> автономного учреждения культуры </w:t>
      </w:r>
      <w:r w:rsidR="00182E47">
        <w:rPr>
          <w:b/>
          <w:szCs w:val="28"/>
        </w:rPr>
        <w:t>«</w:t>
      </w:r>
      <w:proofErr w:type="spellStart"/>
      <w:r w:rsidR="00694A5C" w:rsidRPr="00694A5C">
        <w:rPr>
          <w:b/>
          <w:szCs w:val="28"/>
        </w:rPr>
        <w:t>Кореновский</w:t>
      </w:r>
      <w:proofErr w:type="spellEnd"/>
      <w:r w:rsidR="00694A5C" w:rsidRPr="00694A5C">
        <w:rPr>
          <w:b/>
          <w:szCs w:val="28"/>
        </w:rPr>
        <w:t xml:space="preserve"> городской парк культуры и </w:t>
      </w:r>
      <w:r w:rsidR="00694A5C">
        <w:rPr>
          <w:b/>
          <w:szCs w:val="28"/>
        </w:rPr>
        <w:t>отдыха</w:t>
      </w:r>
      <w:r w:rsidR="00182E47">
        <w:rPr>
          <w:b/>
          <w:szCs w:val="28"/>
        </w:rPr>
        <w:t>»</w:t>
      </w:r>
    </w:p>
    <w:p w:rsidR="00694A5C" w:rsidRDefault="00694A5C" w:rsidP="00694A5C">
      <w:pPr>
        <w:pStyle w:val="a4"/>
        <w:tabs>
          <w:tab w:val="left" w:pos="8505"/>
        </w:tabs>
        <w:jc w:val="center"/>
        <w:rPr>
          <w:b/>
          <w:szCs w:val="28"/>
        </w:rPr>
      </w:pPr>
      <w:bookmarkStart w:id="0" w:name="_GoBack"/>
      <w:bookmarkEnd w:id="0"/>
    </w:p>
    <w:p w:rsidR="00694A5C" w:rsidRDefault="00694A5C" w:rsidP="00694A5C">
      <w:pPr>
        <w:pStyle w:val="a4"/>
        <w:tabs>
          <w:tab w:val="left" w:pos="8505"/>
        </w:tabs>
        <w:jc w:val="center"/>
        <w:rPr>
          <w:szCs w:val="28"/>
        </w:rPr>
      </w:pPr>
    </w:p>
    <w:p w:rsidR="007038C5" w:rsidRPr="00835B68" w:rsidRDefault="007038C5" w:rsidP="003056AD">
      <w:pPr>
        <w:pStyle w:val="a3"/>
        <w:ind w:firstLine="709"/>
        <w:jc w:val="both"/>
        <w:rPr>
          <w:rFonts w:ascii="Times New Roman" w:hAnsi="Times New Roman" w:cs="Times New Roman"/>
          <w:sz w:val="28"/>
          <w:szCs w:val="28"/>
        </w:rPr>
      </w:pPr>
      <w:r w:rsidRPr="00835B68">
        <w:rPr>
          <w:rFonts w:ascii="Times New Roman" w:hAnsi="Times New Roman" w:cs="Times New Roman"/>
          <w:sz w:val="28"/>
          <w:szCs w:val="28"/>
        </w:rPr>
        <w:t>В соответстви</w:t>
      </w:r>
      <w:r>
        <w:rPr>
          <w:rFonts w:ascii="Times New Roman" w:hAnsi="Times New Roman" w:cs="Times New Roman"/>
          <w:sz w:val="28"/>
          <w:szCs w:val="28"/>
        </w:rPr>
        <w:t>и</w:t>
      </w:r>
      <w:r w:rsidRPr="00835B68">
        <w:rPr>
          <w:rFonts w:ascii="Times New Roman" w:hAnsi="Times New Roman" w:cs="Times New Roman"/>
          <w:sz w:val="28"/>
          <w:szCs w:val="28"/>
        </w:rPr>
        <w:t xml:space="preserve"> </w:t>
      </w:r>
      <w:r w:rsidR="003056AD" w:rsidRPr="003056AD">
        <w:rPr>
          <w:rFonts w:ascii="Times New Roman" w:hAnsi="Times New Roman" w:cs="Times New Roman"/>
          <w:sz w:val="28"/>
          <w:szCs w:val="28"/>
        </w:rPr>
        <w:t>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w:t>
      </w:r>
      <w:r w:rsidR="003056AD">
        <w:rPr>
          <w:rFonts w:ascii="Times New Roman" w:hAnsi="Times New Roman" w:cs="Times New Roman"/>
          <w:sz w:val="28"/>
          <w:szCs w:val="28"/>
        </w:rPr>
        <w:t xml:space="preserve"> Федеральным</w:t>
      </w:r>
      <w:r w:rsidR="003056AD" w:rsidRPr="003056AD">
        <w:rPr>
          <w:rFonts w:ascii="Times New Roman" w:hAnsi="Times New Roman" w:cs="Times New Roman"/>
          <w:sz w:val="28"/>
          <w:szCs w:val="28"/>
        </w:rPr>
        <w:t xml:space="preserve"> закон</w:t>
      </w:r>
      <w:r w:rsidR="003056AD">
        <w:rPr>
          <w:rFonts w:ascii="Times New Roman" w:hAnsi="Times New Roman" w:cs="Times New Roman"/>
          <w:sz w:val="28"/>
          <w:szCs w:val="28"/>
        </w:rPr>
        <w:t>ом</w:t>
      </w:r>
      <w:r w:rsidR="003056AD" w:rsidRPr="003056AD">
        <w:rPr>
          <w:rFonts w:ascii="Times New Roman" w:hAnsi="Times New Roman" w:cs="Times New Roman"/>
          <w:sz w:val="28"/>
          <w:szCs w:val="28"/>
        </w:rPr>
        <w:t xml:space="preserve"> от 3 ноября 2006 г</w:t>
      </w:r>
      <w:r w:rsidR="003056AD">
        <w:rPr>
          <w:rFonts w:ascii="Times New Roman" w:hAnsi="Times New Roman" w:cs="Times New Roman"/>
          <w:sz w:val="28"/>
          <w:szCs w:val="28"/>
        </w:rPr>
        <w:t xml:space="preserve">ода </w:t>
      </w:r>
      <w:r w:rsidR="00182E47">
        <w:rPr>
          <w:rFonts w:ascii="Times New Roman" w:hAnsi="Times New Roman" w:cs="Times New Roman"/>
          <w:sz w:val="28"/>
          <w:szCs w:val="28"/>
        </w:rPr>
        <w:t xml:space="preserve">             </w:t>
      </w:r>
      <w:r w:rsidR="003056AD">
        <w:rPr>
          <w:rFonts w:ascii="Times New Roman" w:hAnsi="Times New Roman" w:cs="Times New Roman"/>
          <w:sz w:val="28"/>
          <w:szCs w:val="28"/>
        </w:rPr>
        <w:t xml:space="preserve">№ 174-ФЗ «Об автономных учреждениях», </w:t>
      </w:r>
      <w:r w:rsidR="00FC43AA">
        <w:rPr>
          <w:rFonts w:ascii="Times New Roman" w:hAnsi="Times New Roman" w:cs="Times New Roman"/>
          <w:sz w:val="28"/>
          <w:szCs w:val="28"/>
        </w:rPr>
        <w:t xml:space="preserve">руководствуясь </w:t>
      </w:r>
      <w:r w:rsidR="003056AD">
        <w:rPr>
          <w:rFonts w:ascii="Times New Roman" w:hAnsi="Times New Roman" w:cs="Times New Roman"/>
          <w:sz w:val="28"/>
          <w:szCs w:val="28"/>
        </w:rPr>
        <w:t xml:space="preserve">статьями 52, 123.22 </w:t>
      </w:r>
      <w:r w:rsidR="00FC43AA">
        <w:rPr>
          <w:rFonts w:ascii="Times New Roman" w:hAnsi="Times New Roman" w:cs="Times New Roman"/>
          <w:sz w:val="28"/>
          <w:szCs w:val="28"/>
        </w:rPr>
        <w:t>Гражданского</w:t>
      </w:r>
      <w:r>
        <w:rPr>
          <w:rFonts w:ascii="Times New Roman" w:hAnsi="Times New Roman" w:cs="Times New Roman"/>
          <w:sz w:val="28"/>
          <w:szCs w:val="28"/>
        </w:rPr>
        <w:t xml:space="preserve"> кодекс</w:t>
      </w:r>
      <w:r w:rsidR="00FC43AA">
        <w:rPr>
          <w:rFonts w:ascii="Times New Roman" w:hAnsi="Times New Roman" w:cs="Times New Roman"/>
          <w:sz w:val="28"/>
          <w:szCs w:val="28"/>
        </w:rPr>
        <w:t>а</w:t>
      </w:r>
      <w:r>
        <w:rPr>
          <w:rFonts w:ascii="Times New Roman" w:hAnsi="Times New Roman" w:cs="Times New Roman"/>
          <w:sz w:val="28"/>
          <w:szCs w:val="28"/>
        </w:rPr>
        <w:t xml:space="preserve"> Российской Федерации, </w:t>
      </w:r>
      <w:r w:rsidR="00FC43AA">
        <w:rPr>
          <w:rFonts w:ascii="Times New Roman" w:hAnsi="Times New Roman" w:cs="Times New Roman"/>
          <w:sz w:val="28"/>
          <w:szCs w:val="28"/>
        </w:rPr>
        <w:t xml:space="preserve">Уставом Кореновского городского поселения Кореновского района </w:t>
      </w:r>
      <w:r w:rsidRPr="00835B68">
        <w:rPr>
          <w:rFonts w:ascii="Times New Roman" w:hAnsi="Times New Roman" w:cs="Times New Roman"/>
          <w:sz w:val="28"/>
          <w:szCs w:val="28"/>
        </w:rPr>
        <w:t>администрация Кореновского городского поселения Кореновского района</w:t>
      </w:r>
      <w:r>
        <w:rPr>
          <w:rFonts w:ascii="Times New Roman" w:hAnsi="Times New Roman" w:cs="Times New Roman"/>
          <w:sz w:val="28"/>
          <w:szCs w:val="28"/>
        </w:rPr>
        <w:t xml:space="preserve"> </w:t>
      </w:r>
      <w:r w:rsidRPr="00835B68">
        <w:rPr>
          <w:rFonts w:ascii="Times New Roman" w:hAnsi="Times New Roman" w:cs="Times New Roman"/>
          <w:sz w:val="28"/>
          <w:szCs w:val="28"/>
        </w:rPr>
        <w:t>п о с т а н о в л я е т:</w:t>
      </w:r>
    </w:p>
    <w:p w:rsidR="007038C5" w:rsidRDefault="007038C5" w:rsidP="00CC311E">
      <w:pPr>
        <w:ind w:firstLine="709"/>
        <w:jc w:val="both"/>
        <w:rPr>
          <w:sz w:val="28"/>
          <w:szCs w:val="28"/>
        </w:rPr>
      </w:pPr>
      <w:r>
        <w:rPr>
          <w:sz w:val="28"/>
          <w:szCs w:val="28"/>
        </w:rPr>
        <w:t xml:space="preserve">1. </w:t>
      </w:r>
      <w:r w:rsidR="00FC43AA">
        <w:rPr>
          <w:sz w:val="28"/>
          <w:szCs w:val="28"/>
        </w:rPr>
        <w:t>Утвердить Устав муниципального автономного учреждения</w:t>
      </w:r>
      <w:r w:rsidR="00CC311E" w:rsidRPr="00CC311E">
        <w:rPr>
          <w:sz w:val="28"/>
          <w:szCs w:val="28"/>
        </w:rPr>
        <w:t xml:space="preserve"> </w:t>
      </w:r>
      <w:r w:rsidR="00694A5C">
        <w:rPr>
          <w:sz w:val="28"/>
          <w:szCs w:val="28"/>
        </w:rPr>
        <w:t>культуры «</w:t>
      </w:r>
      <w:proofErr w:type="spellStart"/>
      <w:r w:rsidR="00694A5C" w:rsidRPr="00694A5C">
        <w:rPr>
          <w:sz w:val="28"/>
          <w:szCs w:val="28"/>
        </w:rPr>
        <w:t>Кореновский</w:t>
      </w:r>
      <w:proofErr w:type="spellEnd"/>
      <w:r w:rsidR="00694A5C" w:rsidRPr="00694A5C">
        <w:rPr>
          <w:sz w:val="28"/>
          <w:szCs w:val="28"/>
        </w:rPr>
        <w:t xml:space="preserve"> городской парк культуры и отдыха</w:t>
      </w:r>
      <w:r w:rsidR="00CC311E" w:rsidRPr="00CC311E">
        <w:rPr>
          <w:sz w:val="28"/>
          <w:szCs w:val="28"/>
        </w:rPr>
        <w:t>»</w:t>
      </w:r>
      <w:r w:rsidR="00132D79">
        <w:rPr>
          <w:sz w:val="28"/>
          <w:szCs w:val="28"/>
        </w:rPr>
        <w:t xml:space="preserve"> </w:t>
      </w:r>
      <w:r w:rsidR="00FC43AA">
        <w:rPr>
          <w:sz w:val="28"/>
          <w:szCs w:val="28"/>
        </w:rPr>
        <w:t>(прилагается).</w:t>
      </w:r>
    </w:p>
    <w:p w:rsidR="00FC43AA" w:rsidRDefault="00D61479" w:rsidP="00FC43AA">
      <w:pPr>
        <w:ind w:firstLine="709"/>
        <w:jc w:val="both"/>
        <w:rPr>
          <w:sz w:val="28"/>
          <w:szCs w:val="28"/>
        </w:rPr>
      </w:pPr>
      <w:r>
        <w:rPr>
          <w:sz w:val="28"/>
          <w:szCs w:val="28"/>
        </w:rPr>
        <w:t>2</w:t>
      </w:r>
      <w:r w:rsidR="00FC43AA">
        <w:rPr>
          <w:sz w:val="28"/>
          <w:szCs w:val="28"/>
        </w:rPr>
        <w:t>. Признать утратившим</w:t>
      </w:r>
      <w:r w:rsidR="00A97555">
        <w:rPr>
          <w:sz w:val="28"/>
          <w:szCs w:val="28"/>
        </w:rPr>
        <w:t>и</w:t>
      </w:r>
      <w:r w:rsidR="00FC43AA">
        <w:rPr>
          <w:sz w:val="28"/>
          <w:szCs w:val="28"/>
        </w:rPr>
        <w:t xml:space="preserve"> силу:</w:t>
      </w:r>
    </w:p>
    <w:p w:rsidR="00182E47" w:rsidRDefault="00A97555" w:rsidP="00FC43AA">
      <w:pPr>
        <w:ind w:firstLine="709"/>
        <w:jc w:val="both"/>
        <w:rPr>
          <w:sz w:val="28"/>
          <w:szCs w:val="28"/>
        </w:rPr>
      </w:pPr>
      <w:r>
        <w:rPr>
          <w:sz w:val="28"/>
          <w:szCs w:val="28"/>
        </w:rPr>
        <w:t>2.1. П</w:t>
      </w:r>
      <w:r w:rsidR="00182E47" w:rsidRPr="00182E47">
        <w:rPr>
          <w:sz w:val="28"/>
          <w:szCs w:val="28"/>
        </w:rPr>
        <w:t xml:space="preserve">остановление администрации Кореновского городского поселения Кореновского района от </w:t>
      </w:r>
      <w:r w:rsidR="00182E47">
        <w:rPr>
          <w:sz w:val="28"/>
          <w:szCs w:val="28"/>
        </w:rPr>
        <w:t>24 декабря 2010</w:t>
      </w:r>
      <w:r w:rsidR="00182E47" w:rsidRPr="00182E47">
        <w:rPr>
          <w:sz w:val="28"/>
          <w:szCs w:val="28"/>
        </w:rPr>
        <w:t xml:space="preserve"> </w:t>
      </w:r>
      <w:r w:rsidR="00182E47">
        <w:rPr>
          <w:sz w:val="28"/>
          <w:szCs w:val="28"/>
        </w:rPr>
        <w:t xml:space="preserve">года </w:t>
      </w:r>
      <w:r w:rsidR="00182E47" w:rsidRPr="00182E47">
        <w:rPr>
          <w:sz w:val="28"/>
          <w:szCs w:val="28"/>
        </w:rPr>
        <w:t>№ 1080</w:t>
      </w:r>
      <w:r w:rsidR="00182E47">
        <w:rPr>
          <w:sz w:val="28"/>
          <w:szCs w:val="28"/>
        </w:rPr>
        <w:t xml:space="preserve"> «</w:t>
      </w:r>
      <w:r w:rsidR="00182E47" w:rsidRPr="00182E47">
        <w:rPr>
          <w:sz w:val="28"/>
          <w:szCs w:val="28"/>
        </w:rPr>
        <w:t xml:space="preserve">Об утверждении устава муниципального учреждения культуры </w:t>
      </w:r>
      <w:proofErr w:type="spellStart"/>
      <w:r w:rsidR="00182E47" w:rsidRPr="00182E47">
        <w:rPr>
          <w:sz w:val="28"/>
          <w:szCs w:val="28"/>
        </w:rPr>
        <w:t>Кореновский</w:t>
      </w:r>
      <w:proofErr w:type="spellEnd"/>
      <w:r w:rsidR="00182E47" w:rsidRPr="00182E47">
        <w:rPr>
          <w:sz w:val="28"/>
          <w:szCs w:val="28"/>
        </w:rPr>
        <w:t xml:space="preserve"> городской парк культуры и отдыха в новой редакции</w:t>
      </w:r>
      <w:r>
        <w:rPr>
          <w:sz w:val="28"/>
          <w:szCs w:val="28"/>
        </w:rPr>
        <w:t>».</w:t>
      </w:r>
    </w:p>
    <w:p w:rsidR="00D61479" w:rsidRDefault="00A97555" w:rsidP="00D61479">
      <w:pPr>
        <w:ind w:firstLine="709"/>
        <w:jc w:val="both"/>
        <w:rPr>
          <w:sz w:val="28"/>
          <w:szCs w:val="28"/>
        </w:rPr>
      </w:pPr>
      <w:r>
        <w:rPr>
          <w:sz w:val="28"/>
          <w:szCs w:val="28"/>
        </w:rPr>
        <w:t>2.2. П</w:t>
      </w:r>
      <w:r w:rsidR="00D61479">
        <w:rPr>
          <w:sz w:val="28"/>
          <w:szCs w:val="28"/>
        </w:rPr>
        <w:t xml:space="preserve">остановление администрации Кореновского городского поселения Кореновского района от </w:t>
      </w:r>
      <w:r w:rsidR="00694A5C">
        <w:rPr>
          <w:sz w:val="28"/>
          <w:szCs w:val="28"/>
        </w:rPr>
        <w:t>29 февраля 2016 года № 341</w:t>
      </w:r>
      <w:r w:rsidR="00D61479">
        <w:rPr>
          <w:sz w:val="28"/>
          <w:szCs w:val="28"/>
        </w:rPr>
        <w:t xml:space="preserve"> </w:t>
      </w:r>
      <w:r w:rsidR="00694A5C">
        <w:rPr>
          <w:sz w:val="28"/>
          <w:szCs w:val="28"/>
        </w:rPr>
        <w:t>«</w:t>
      </w:r>
      <w:r w:rsidR="00694A5C" w:rsidRPr="00694A5C">
        <w:rPr>
          <w:sz w:val="28"/>
          <w:szCs w:val="28"/>
        </w:rPr>
        <w:t>О внесении изменений в постановление администрации Кореновского городского поселения Кореновского района от 24 декабря 2010 года № 1080 «Об утверждении устава муни</w:t>
      </w:r>
      <w:r w:rsidR="00182E47">
        <w:rPr>
          <w:sz w:val="28"/>
          <w:szCs w:val="28"/>
        </w:rPr>
        <w:t xml:space="preserve">ципального учреждения культуры </w:t>
      </w:r>
      <w:proofErr w:type="spellStart"/>
      <w:r w:rsidR="00694A5C" w:rsidRPr="00694A5C">
        <w:rPr>
          <w:sz w:val="28"/>
          <w:szCs w:val="28"/>
        </w:rPr>
        <w:t>Кореновский</w:t>
      </w:r>
      <w:proofErr w:type="spellEnd"/>
      <w:r w:rsidR="00694A5C" w:rsidRPr="00694A5C">
        <w:rPr>
          <w:sz w:val="28"/>
          <w:szCs w:val="28"/>
        </w:rPr>
        <w:t xml:space="preserve"> городской парк культуры и отдыха в новой редакции»</w:t>
      </w:r>
      <w:r>
        <w:rPr>
          <w:sz w:val="28"/>
          <w:szCs w:val="28"/>
        </w:rPr>
        <w:t>.</w:t>
      </w:r>
    </w:p>
    <w:p w:rsidR="00694A5C" w:rsidRDefault="00A97555" w:rsidP="00D61479">
      <w:pPr>
        <w:ind w:firstLine="709"/>
        <w:jc w:val="both"/>
        <w:rPr>
          <w:sz w:val="28"/>
          <w:szCs w:val="28"/>
        </w:rPr>
      </w:pPr>
      <w:r>
        <w:rPr>
          <w:sz w:val="28"/>
          <w:szCs w:val="28"/>
        </w:rPr>
        <w:t>2.3. П</w:t>
      </w:r>
      <w:r w:rsidR="00694A5C" w:rsidRPr="00694A5C">
        <w:rPr>
          <w:sz w:val="28"/>
          <w:szCs w:val="28"/>
        </w:rPr>
        <w:t xml:space="preserve">остановление администрации Кореновского городского поселения Кореновского района от </w:t>
      </w:r>
      <w:r w:rsidR="00694A5C">
        <w:rPr>
          <w:sz w:val="28"/>
          <w:szCs w:val="28"/>
        </w:rPr>
        <w:t>21 июня 2016 года № 1132</w:t>
      </w:r>
      <w:r w:rsidR="00694A5C" w:rsidRPr="00694A5C">
        <w:rPr>
          <w:sz w:val="28"/>
          <w:szCs w:val="28"/>
        </w:rPr>
        <w:t xml:space="preserve"> </w:t>
      </w:r>
      <w:r w:rsidR="00694A5C">
        <w:rPr>
          <w:sz w:val="28"/>
          <w:szCs w:val="28"/>
        </w:rPr>
        <w:t>«</w:t>
      </w:r>
      <w:r w:rsidR="00694A5C" w:rsidRPr="00694A5C">
        <w:rPr>
          <w:sz w:val="28"/>
          <w:szCs w:val="28"/>
        </w:rPr>
        <w:t>О внесении изменений в постановление администрации Кореновского городского поселения Кореновского района от 24 декабря 2010 года № 1080 «Об утверждении устава муни</w:t>
      </w:r>
      <w:r w:rsidR="00182E47">
        <w:rPr>
          <w:sz w:val="28"/>
          <w:szCs w:val="28"/>
        </w:rPr>
        <w:t xml:space="preserve">ципального учреждения культуры </w:t>
      </w:r>
      <w:proofErr w:type="spellStart"/>
      <w:r w:rsidR="00694A5C" w:rsidRPr="00694A5C">
        <w:rPr>
          <w:sz w:val="28"/>
          <w:szCs w:val="28"/>
        </w:rPr>
        <w:t>Кореновский</w:t>
      </w:r>
      <w:proofErr w:type="spellEnd"/>
      <w:r w:rsidR="00694A5C" w:rsidRPr="00694A5C">
        <w:rPr>
          <w:sz w:val="28"/>
          <w:szCs w:val="28"/>
        </w:rPr>
        <w:t xml:space="preserve"> городской парк культуры и отдыха в новой редакции»</w:t>
      </w:r>
      <w:r>
        <w:rPr>
          <w:sz w:val="28"/>
          <w:szCs w:val="28"/>
        </w:rPr>
        <w:t>.</w:t>
      </w:r>
    </w:p>
    <w:p w:rsidR="00694A5C" w:rsidRPr="00694A5C" w:rsidRDefault="00A97555" w:rsidP="00694A5C">
      <w:pPr>
        <w:ind w:firstLine="709"/>
        <w:jc w:val="both"/>
        <w:rPr>
          <w:sz w:val="28"/>
          <w:szCs w:val="28"/>
        </w:rPr>
      </w:pPr>
      <w:r>
        <w:rPr>
          <w:sz w:val="28"/>
          <w:szCs w:val="28"/>
        </w:rPr>
        <w:t>2.4. П</w:t>
      </w:r>
      <w:r w:rsidR="00D61479" w:rsidRPr="00D61479">
        <w:rPr>
          <w:sz w:val="28"/>
          <w:szCs w:val="28"/>
        </w:rPr>
        <w:t>остановление администрации Кореновского городского поселения Кореновского района</w:t>
      </w:r>
      <w:r w:rsidR="00F475CB">
        <w:rPr>
          <w:sz w:val="28"/>
          <w:szCs w:val="28"/>
        </w:rPr>
        <w:t xml:space="preserve"> </w:t>
      </w:r>
      <w:r w:rsidR="00D61479">
        <w:rPr>
          <w:sz w:val="28"/>
          <w:szCs w:val="28"/>
        </w:rPr>
        <w:t xml:space="preserve">от </w:t>
      </w:r>
      <w:r w:rsidR="00694A5C">
        <w:rPr>
          <w:sz w:val="28"/>
          <w:szCs w:val="28"/>
        </w:rPr>
        <w:t>16 сентября</w:t>
      </w:r>
      <w:r w:rsidR="00D61479">
        <w:rPr>
          <w:sz w:val="28"/>
          <w:szCs w:val="28"/>
        </w:rPr>
        <w:t xml:space="preserve"> 2019 года </w:t>
      </w:r>
      <w:r w:rsidR="00D61479" w:rsidRPr="00D61479">
        <w:rPr>
          <w:sz w:val="28"/>
          <w:szCs w:val="28"/>
        </w:rPr>
        <w:t xml:space="preserve">№ </w:t>
      </w:r>
      <w:r w:rsidR="00694A5C">
        <w:rPr>
          <w:sz w:val="28"/>
          <w:szCs w:val="28"/>
        </w:rPr>
        <w:t>919</w:t>
      </w:r>
      <w:r w:rsidR="00D61479" w:rsidRPr="00D61479">
        <w:t xml:space="preserve"> </w:t>
      </w:r>
      <w:r w:rsidR="00694A5C">
        <w:t>«</w:t>
      </w:r>
      <w:r w:rsidR="00694A5C" w:rsidRPr="00694A5C">
        <w:rPr>
          <w:sz w:val="28"/>
          <w:szCs w:val="28"/>
        </w:rPr>
        <w:t>О внесении изменени</w:t>
      </w:r>
      <w:r w:rsidR="00694A5C">
        <w:rPr>
          <w:sz w:val="28"/>
          <w:szCs w:val="28"/>
        </w:rPr>
        <w:t xml:space="preserve">й в </w:t>
      </w:r>
      <w:r w:rsidR="00694A5C">
        <w:rPr>
          <w:sz w:val="28"/>
          <w:szCs w:val="28"/>
        </w:rPr>
        <w:lastRenderedPageBreak/>
        <w:t xml:space="preserve">постановление администрации </w:t>
      </w:r>
      <w:r w:rsidR="00694A5C" w:rsidRPr="00694A5C">
        <w:rPr>
          <w:sz w:val="28"/>
          <w:szCs w:val="28"/>
        </w:rPr>
        <w:t>Кореновского городског</w:t>
      </w:r>
      <w:r w:rsidR="00694A5C">
        <w:rPr>
          <w:sz w:val="28"/>
          <w:szCs w:val="28"/>
        </w:rPr>
        <w:t xml:space="preserve">о поселения Кореновского района </w:t>
      </w:r>
      <w:r w:rsidR="00694A5C" w:rsidRPr="00694A5C">
        <w:rPr>
          <w:sz w:val="28"/>
          <w:szCs w:val="28"/>
        </w:rPr>
        <w:t>от 24 декабря 2010 года № 1080 «Об утверждении устава</w:t>
      </w:r>
    </w:p>
    <w:p w:rsidR="00CC311E" w:rsidRDefault="00694A5C" w:rsidP="00694A5C">
      <w:pPr>
        <w:jc w:val="both"/>
        <w:rPr>
          <w:sz w:val="28"/>
          <w:szCs w:val="28"/>
        </w:rPr>
      </w:pPr>
      <w:r w:rsidRPr="00694A5C">
        <w:rPr>
          <w:sz w:val="28"/>
          <w:szCs w:val="28"/>
        </w:rPr>
        <w:t>муниципального у</w:t>
      </w:r>
      <w:r w:rsidR="00182E47">
        <w:rPr>
          <w:sz w:val="28"/>
          <w:szCs w:val="28"/>
        </w:rPr>
        <w:t xml:space="preserve">чреждения культуры </w:t>
      </w:r>
      <w:proofErr w:type="spellStart"/>
      <w:r>
        <w:rPr>
          <w:sz w:val="28"/>
          <w:szCs w:val="28"/>
        </w:rPr>
        <w:t>Кореновский</w:t>
      </w:r>
      <w:proofErr w:type="spellEnd"/>
      <w:r>
        <w:rPr>
          <w:sz w:val="28"/>
          <w:szCs w:val="28"/>
        </w:rPr>
        <w:t xml:space="preserve"> </w:t>
      </w:r>
      <w:r w:rsidRPr="00694A5C">
        <w:rPr>
          <w:sz w:val="28"/>
          <w:szCs w:val="28"/>
        </w:rPr>
        <w:t>городской парк культуры и отдыха в новой редакции»</w:t>
      </w:r>
      <w:r w:rsidR="00D61479">
        <w:rPr>
          <w:sz w:val="28"/>
          <w:szCs w:val="28"/>
        </w:rPr>
        <w:t>.</w:t>
      </w:r>
    </w:p>
    <w:p w:rsidR="00CC311E" w:rsidRDefault="00D61479" w:rsidP="00CC311E">
      <w:pPr>
        <w:ind w:firstLine="709"/>
        <w:jc w:val="both"/>
        <w:rPr>
          <w:sz w:val="28"/>
          <w:szCs w:val="28"/>
        </w:rPr>
      </w:pPr>
      <w:r>
        <w:rPr>
          <w:sz w:val="28"/>
          <w:szCs w:val="28"/>
        </w:rPr>
        <w:t>3</w:t>
      </w:r>
      <w:r w:rsidR="007038C5" w:rsidRPr="00005E37">
        <w:rPr>
          <w:sz w:val="28"/>
          <w:szCs w:val="28"/>
        </w:rPr>
        <w:t xml:space="preserve">. </w:t>
      </w:r>
      <w:r w:rsidR="00006570">
        <w:rPr>
          <w:sz w:val="28"/>
          <w:szCs w:val="28"/>
        </w:rPr>
        <w:t>Директору м</w:t>
      </w:r>
      <w:r w:rsidR="00AB1EE5">
        <w:rPr>
          <w:sz w:val="28"/>
          <w:szCs w:val="28"/>
        </w:rPr>
        <w:t>униципально</w:t>
      </w:r>
      <w:r w:rsidR="00006570">
        <w:rPr>
          <w:sz w:val="28"/>
          <w:szCs w:val="28"/>
        </w:rPr>
        <w:t>го</w:t>
      </w:r>
      <w:r w:rsidR="00AB1EE5" w:rsidRPr="00AB1EE5">
        <w:rPr>
          <w:sz w:val="28"/>
          <w:szCs w:val="28"/>
        </w:rPr>
        <w:t xml:space="preserve"> </w:t>
      </w:r>
      <w:r w:rsidR="00FC43AA" w:rsidRPr="00FC43AA">
        <w:rPr>
          <w:sz w:val="28"/>
          <w:szCs w:val="28"/>
        </w:rPr>
        <w:t>автономно</w:t>
      </w:r>
      <w:r w:rsidR="00006570">
        <w:rPr>
          <w:sz w:val="28"/>
          <w:szCs w:val="28"/>
        </w:rPr>
        <w:t>го</w:t>
      </w:r>
      <w:r w:rsidR="00FC43AA" w:rsidRPr="00FC43AA">
        <w:rPr>
          <w:sz w:val="28"/>
          <w:szCs w:val="28"/>
        </w:rPr>
        <w:t xml:space="preserve"> учреждени</w:t>
      </w:r>
      <w:r w:rsidR="00006570">
        <w:rPr>
          <w:sz w:val="28"/>
          <w:szCs w:val="28"/>
        </w:rPr>
        <w:t>я</w:t>
      </w:r>
      <w:r w:rsidR="00FC43AA" w:rsidRPr="00FC43AA">
        <w:rPr>
          <w:sz w:val="28"/>
          <w:szCs w:val="28"/>
        </w:rPr>
        <w:t xml:space="preserve"> </w:t>
      </w:r>
      <w:r w:rsidR="00182E47">
        <w:rPr>
          <w:sz w:val="28"/>
          <w:szCs w:val="28"/>
        </w:rPr>
        <w:t>культуры «</w:t>
      </w:r>
      <w:proofErr w:type="spellStart"/>
      <w:r w:rsidR="00694A5C" w:rsidRPr="00694A5C">
        <w:rPr>
          <w:sz w:val="28"/>
          <w:szCs w:val="28"/>
        </w:rPr>
        <w:t>Кореновский</w:t>
      </w:r>
      <w:proofErr w:type="spellEnd"/>
      <w:r w:rsidR="00694A5C" w:rsidRPr="00694A5C">
        <w:rPr>
          <w:sz w:val="28"/>
          <w:szCs w:val="28"/>
        </w:rPr>
        <w:t xml:space="preserve"> городской парк культуры и отдыха</w:t>
      </w:r>
      <w:r w:rsidR="00182E47">
        <w:rPr>
          <w:sz w:val="28"/>
          <w:szCs w:val="28"/>
        </w:rPr>
        <w:t>»</w:t>
      </w:r>
      <w:r w:rsidR="00CC311E" w:rsidRPr="00CC311E">
        <w:rPr>
          <w:sz w:val="28"/>
          <w:szCs w:val="28"/>
        </w:rPr>
        <w:t xml:space="preserve"> </w:t>
      </w:r>
      <w:r w:rsidR="007038C5">
        <w:rPr>
          <w:sz w:val="28"/>
          <w:szCs w:val="28"/>
        </w:rPr>
        <w:t>(</w:t>
      </w:r>
      <w:r w:rsidR="00694A5C">
        <w:rPr>
          <w:sz w:val="28"/>
          <w:szCs w:val="28"/>
        </w:rPr>
        <w:t>Громов</w:t>
      </w:r>
      <w:r w:rsidR="007038C5">
        <w:rPr>
          <w:sz w:val="28"/>
          <w:szCs w:val="28"/>
        </w:rPr>
        <w:t xml:space="preserve">) организовать работу по регистрации </w:t>
      </w:r>
      <w:r w:rsidR="00FC43AA">
        <w:rPr>
          <w:sz w:val="28"/>
          <w:szCs w:val="28"/>
        </w:rPr>
        <w:t>У</w:t>
      </w:r>
      <w:r w:rsidR="007038C5">
        <w:rPr>
          <w:sz w:val="28"/>
          <w:szCs w:val="28"/>
        </w:rPr>
        <w:t>став</w:t>
      </w:r>
      <w:r w:rsidR="00FC43AA">
        <w:rPr>
          <w:sz w:val="28"/>
          <w:szCs w:val="28"/>
        </w:rPr>
        <w:t>а</w:t>
      </w:r>
      <w:r w:rsidR="007038C5">
        <w:rPr>
          <w:sz w:val="28"/>
          <w:szCs w:val="28"/>
        </w:rPr>
        <w:t xml:space="preserve"> </w:t>
      </w:r>
      <w:r w:rsidR="00CC311E" w:rsidRPr="00CC311E">
        <w:rPr>
          <w:sz w:val="28"/>
          <w:szCs w:val="28"/>
        </w:rPr>
        <w:t>муниципальн</w:t>
      </w:r>
      <w:r w:rsidR="00AB1EE5">
        <w:rPr>
          <w:sz w:val="28"/>
          <w:szCs w:val="28"/>
        </w:rPr>
        <w:t xml:space="preserve">ого </w:t>
      </w:r>
      <w:r w:rsidR="00FC43AA">
        <w:rPr>
          <w:sz w:val="28"/>
          <w:szCs w:val="28"/>
        </w:rPr>
        <w:t xml:space="preserve">автономного </w:t>
      </w:r>
      <w:r w:rsidR="00AB1EE5">
        <w:rPr>
          <w:sz w:val="28"/>
          <w:szCs w:val="28"/>
        </w:rPr>
        <w:t xml:space="preserve">учреждения </w:t>
      </w:r>
      <w:r w:rsidR="00694A5C" w:rsidRPr="00694A5C">
        <w:rPr>
          <w:sz w:val="28"/>
          <w:szCs w:val="28"/>
        </w:rPr>
        <w:t>культуры «</w:t>
      </w:r>
      <w:proofErr w:type="spellStart"/>
      <w:r w:rsidR="00694A5C" w:rsidRPr="00694A5C">
        <w:rPr>
          <w:sz w:val="28"/>
          <w:szCs w:val="28"/>
        </w:rPr>
        <w:t>Кореновский</w:t>
      </w:r>
      <w:proofErr w:type="spellEnd"/>
      <w:r w:rsidR="00694A5C" w:rsidRPr="00694A5C">
        <w:rPr>
          <w:sz w:val="28"/>
          <w:szCs w:val="28"/>
        </w:rPr>
        <w:t xml:space="preserve"> городской парк культуры и отдыха» </w:t>
      </w:r>
      <w:r w:rsidR="00FC43AA">
        <w:rPr>
          <w:sz w:val="28"/>
          <w:szCs w:val="28"/>
        </w:rPr>
        <w:t>в установленном законном порядке и размещению на официальном сайте учреждения в сети Интернет.</w:t>
      </w:r>
    </w:p>
    <w:p w:rsidR="00006570" w:rsidRDefault="00006570" w:rsidP="00CC311E">
      <w:pPr>
        <w:ind w:firstLine="709"/>
        <w:jc w:val="both"/>
        <w:rPr>
          <w:sz w:val="28"/>
          <w:szCs w:val="28"/>
        </w:rPr>
      </w:pPr>
      <w:r>
        <w:rPr>
          <w:sz w:val="28"/>
          <w:szCs w:val="28"/>
        </w:rPr>
        <w:t xml:space="preserve">4. </w:t>
      </w:r>
      <w:r w:rsidRPr="00006570">
        <w:rPr>
          <w:sz w:val="28"/>
          <w:szCs w:val="28"/>
        </w:rPr>
        <w:t xml:space="preserve">Общему отделу администрации Кореновского городского поселения Кореновского района (Труханова) официально опубликовать настоящее </w:t>
      </w:r>
      <w:r w:rsidR="008C41D5">
        <w:rPr>
          <w:sz w:val="28"/>
          <w:szCs w:val="28"/>
        </w:rPr>
        <w:t xml:space="preserve">постановление </w:t>
      </w:r>
      <w:r w:rsidRPr="00006570">
        <w:rPr>
          <w:sz w:val="28"/>
          <w:szCs w:val="28"/>
        </w:rPr>
        <w:t>и обеспечить его размещение на официальном сайте Кореновского городского поселения Кореновского района в информационно-телекоммуникационной сети «Интернет».</w:t>
      </w:r>
    </w:p>
    <w:p w:rsidR="00FC43AA" w:rsidRDefault="00006570" w:rsidP="00CC311E">
      <w:pPr>
        <w:ind w:firstLine="709"/>
        <w:jc w:val="both"/>
        <w:rPr>
          <w:sz w:val="28"/>
          <w:szCs w:val="28"/>
        </w:rPr>
      </w:pPr>
      <w:r>
        <w:rPr>
          <w:sz w:val="28"/>
          <w:szCs w:val="28"/>
        </w:rPr>
        <w:t>5</w:t>
      </w:r>
      <w:r w:rsidR="00FC43AA">
        <w:rPr>
          <w:sz w:val="28"/>
          <w:szCs w:val="28"/>
        </w:rPr>
        <w:t>.</w:t>
      </w:r>
      <w:r w:rsidR="00694A5C">
        <w:rPr>
          <w:sz w:val="28"/>
          <w:szCs w:val="28"/>
        </w:rPr>
        <w:t xml:space="preserve"> </w:t>
      </w:r>
      <w:r w:rsidR="00FC43AA" w:rsidRPr="00FC43AA">
        <w:rPr>
          <w:sz w:val="28"/>
          <w:szCs w:val="28"/>
        </w:rPr>
        <w:t>Контроль за выполнением настоящего постановления возложить на заместителя главы Кореновского городског</w:t>
      </w:r>
      <w:r w:rsidR="00F41C52">
        <w:rPr>
          <w:sz w:val="28"/>
          <w:szCs w:val="28"/>
        </w:rPr>
        <w:t xml:space="preserve">о поселения Кореновского </w:t>
      </w:r>
      <w:r w:rsidR="0029608F">
        <w:rPr>
          <w:sz w:val="28"/>
          <w:szCs w:val="28"/>
        </w:rPr>
        <w:t xml:space="preserve">                    </w:t>
      </w:r>
      <w:r w:rsidR="00F41C52">
        <w:rPr>
          <w:sz w:val="28"/>
          <w:szCs w:val="28"/>
        </w:rPr>
        <w:t>района</w:t>
      </w:r>
      <w:r w:rsidR="00FC43AA" w:rsidRPr="00FC43AA">
        <w:rPr>
          <w:sz w:val="28"/>
          <w:szCs w:val="28"/>
        </w:rPr>
        <w:t xml:space="preserve"> </w:t>
      </w:r>
      <w:r w:rsidR="00FC43AA">
        <w:rPr>
          <w:sz w:val="28"/>
          <w:szCs w:val="28"/>
        </w:rPr>
        <w:t>Т.В. Супрунову.</w:t>
      </w:r>
    </w:p>
    <w:p w:rsidR="007038C5" w:rsidRDefault="00D61479" w:rsidP="00CC311E">
      <w:pPr>
        <w:ind w:firstLine="709"/>
        <w:jc w:val="both"/>
        <w:rPr>
          <w:sz w:val="28"/>
          <w:szCs w:val="28"/>
        </w:rPr>
      </w:pPr>
      <w:r>
        <w:rPr>
          <w:sz w:val="28"/>
          <w:szCs w:val="28"/>
        </w:rPr>
        <w:t>5</w:t>
      </w:r>
      <w:r w:rsidR="007038C5">
        <w:rPr>
          <w:sz w:val="28"/>
          <w:szCs w:val="28"/>
        </w:rPr>
        <w:t xml:space="preserve">. </w:t>
      </w:r>
      <w:r w:rsidR="007038C5" w:rsidRPr="00005E37">
        <w:rPr>
          <w:sz w:val="28"/>
          <w:szCs w:val="28"/>
        </w:rPr>
        <w:t>Настоящее пост</w:t>
      </w:r>
      <w:r w:rsidR="007038C5">
        <w:rPr>
          <w:sz w:val="28"/>
          <w:szCs w:val="28"/>
        </w:rPr>
        <w:t xml:space="preserve">ановление вступает в силу </w:t>
      </w:r>
      <w:r w:rsidR="00030BE5">
        <w:rPr>
          <w:sz w:val="28"/>
          <w:szCs w:val="28"/>
        </w:rPr>
        <w:t>со дня</w:t>
      </w:r>
      <w:r w:rsidR="007038C5">
        <w:rPr>
          <w:sz w:val="28"/>
          <w:szCs w:val="28"/>
        </w:rPr>
        <w:t xml:space="preserve"> его подписания.</w:t>
      </w:r>
    </w:p>
    <w:p w:rsidR="007038C5" w:rsidRDefault="007038C5" w:rsidP="007038C5">
      <w:pPr>
        <w:pStyle w:val="ConsPlusNormal"/>
        <w:widowControl/>
        <w:ind w:firstLine="0"/>
        <w:jc w:val="both"/>
        <w:rPr>
          <w:rFonts w:ascii="Times New Roman" w:hAnsi="Times New Roman" w:cs="Times New Roman"/>
          <w:sz w:val="28"/>
          <w:szCs w:val="28"/>
        </w:rPr>
      </w:pPr>
    </w:p>
    <w:p w:rsidR="007038C5" w:rsidRDefault="007038C5" w:rsidP="007038C5">
      <w:pPr>
        <w:pStyle w:val="ConsPlusNormal"/>
        <w:widowControl/>
        <w:ind w:firstLine="0"/>
        <w:jc w:val="both"/>
        <w:rPr>
          <w:rFonts w:ascii="Times New Roman" w:hAnsi="Times New Roman" w:cs="Times New Roman"/>
          <w:sz w:val="28"/>
          <w:szCs w:val="28"/>
        </w:rPr>
      </w:pPr>
    </w:p>
    <w:p w:rsidR="007038C5" w:rsidRDefault="007038C5" w:rsidP="007038C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7038C5" w:rsidRDefault="007038C5" w:rsidP="007038C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rsidR="0017087C" w:rsidRDefault="007038C5" w:rsidP="0017087C">
      <w:pPr>
        <w:widowControl w:val="0"/>
        <w:suppressAutoHyphens/>
        <w:autoSpaceDE w:val="0"/>
        <w:rPr>
          <w:sz w:val="28"/>
          <w:szCs w:val="28"/>
        </w:rPr>
      </w:pPr>
      <w:r w:rsidRPr="00B937E2">
        <w:rPr>
          <w:sz w:val="28"/>
          <w:szCs w:val="28"/>
        </w:rPr>
        <w:t xml:space="preserve">Кореновского района                                                                 </w:t>
      </w:r>
      <w:r w:rsidR="00CB4508">
        <w:rPr>
          <w:sz w:val="28"/>
          <w:szCs w:val="28"/>
        </w:rPr>
        <w:t xml:space="preserve">        </w:t>
      </w:r>
      <w:r w:rsidR="0029608F">
        <w:rPr>
          <w:sz w:val="28"/>
          <w:szCs w:val="28"/>
        </w:rPr>
        <w:t xml:space="preserve">  </w:t>
      </w:r>
      <w:r w:rsidR="0017087C">
        <w:rPr>
          <w:sz w:val="28"/>
          <w:szCs w:val="28"/>
        </w:rPr>
        <w:t xml:space="preserve">М.О. </w:t>
      </w:r>
      <w:proofErr w:type="spellStart"/>
      <w:r w:rsidR="0017087C">
        <w:rPr>
          <w:sz w:val="28"/>
          <w:szCs w:val="28"/>
        </w:rPr>
        <w:t>Шутылев</w:t>
      </w:r>
      <w:proofErr w:type="spellEnd"/>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D61479" w:rsidRDefault="00D61479" w:rsidP="0017087C">
      <w:pPr>
        <w:widowControl w:val="0"/>
        <w:suppressAutoHyphens/>
        <w:autoSpaceDE w:val="0"/>
        <w:rPr>
          <w:sz w:val="28"/>
          <w:szCs w:val="28"/>
        </w:rPr>
      </w:pPr>
    </w:p>
    <w:p w:rsidR="0029608F" w:rsidRDefault="0029608F" w:rsidP="0017087C">
      <w:pPr>
        <w:widowControl w:val="0"/>
        <w:suppressAutoHyphens/>
        <w:autoSpaceDE w:val="0"/>
        <w:rPr>
          <w:sz w:val="28"/>
          <w:szCs w:val="28"/>
        </w:rPr>
      </w:pPr>
    </w:p>
    <w:p w:rsidR="00D61479" w:rsidRDefault="00D61479" w:rsidP="00D61479">
      <w:pPr>
        <w:widowControl w:val="0"/>
        <w:suppressAutoHyphens/>
        <w:autoSpaceDE w:val="0"/>
        <w:rPr>
          <w:sz w:val="28"/>
          <w:szCs w:val="28"/>
        </w:rPr>
      </w:pPr>
    </w:p>
    <w:tbl>
      <w:tblPr>
        <w:tblW w:w="9606" w:type="dxa"/>
        <w:tblLayout w:type="fixed"/>
        <w:tblLook w:val="0000" w:firstRow="0" w:lastRow="0" w:firstColumn="0" w:lastColumn="0" w:noHBand="0" w:noVBand="0"/>
      </w:tblPr>
      <w:tblGrid>
        <w:gridCol w:w="2223"/>
        <w:gridCol w:w="2563"/>
        <w:gridCol w:w="4820"/>
      </w:tblGrid>
      <w:tr w:rsidR="004E4AAE" w:rsidRPr="00101C23" w:rsidTr="00161E2D">
        <w:trPr>
          <w:trHeight w:val="1"/>
        </w:trPr>
        <w:tc>
          <w:tcPr>
            <w:tcW w:w="2223" w:type="dxa"/>
            <w:tcBorders>
              <w:top w:val="nil"/>
              <w:left w:val="nil"/>
              <w:bottom w:val="nil"/>
              <w:right w:val="nil"/>
            </w:tcBorders>
          </w:tcPr>
          <w:p w:rsidR="004E4AAE" w:rsidRPr="00E654F0" w:rsidRDefault="004E4AAE" w:rsidP="00161E2D">
            <w:pPr>
              <w:autoSpaceDE w:val="0"/>
              <w:autoSpaceDN w:val="0"/>
              <w:adjustRightInd w:val="0"/>
              <w:ind w:firstLine="709"/>
              <w:rPr>
                <w:rFonts w:cs="Calibri"/>
              </w:rPr>
            </w:pPr>
          </w:p>
        </w:tc>
        <w:tc>
          <w:tcPr>
            <w:tcW w:w="2563" w:type="dxa"/>
            <w:tcBorders>
              <w:top w:val="nil"/>
              <w:left w:val="nil"/>
              <w:bottom w:val="nil"/>
              <w:right w:val="nil"/>
            </w:tcBorders>
          </w:tcPr>
          <w:p w:rsidR="004E4AAE" w:rsidRPr="00E654F0" w:rsidRDefault="004E4AAE" w:rsidP="00161E2D">
            <w:pPr>
              <w:autoSpaceDE w:val="0"/>
              <w:autoSpaceDN w:val="0"/>
              <w:adjustRightInd w:val="0"/>
              <w:ind w:firstLine="709"/>
              <w:rPr>
                <w:rFonts w:cs="Calibri"/>
              </w:rPr>
            </w:pPr>
          </w:p>
        </w:tc>
        <w:tc>
          <w:tcPr>
            <w:tcW w:w="4820" w:type="dxa"/>
            <w:tcBorders>
              <w:top w:val="nil"/>
              <w:left w:val="nil"/>
              <w:bottom w:val="nil"/>
              <w:right w:val="nil"/>
            </w:tcBorders>
          </w:tcPr>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r w:rsidRPr="00E654F0">
              <w:rPr>
                <w:rFonts w:ascii="Times New Roman CYR" w:hAnsi="Times New Roman CYR" w:cs="Times New Roman CYR"/>
                <w:sz w:val="28"/>
                <w:szCs w:val="28"/>
              </w:rPr>
              <w:t>УТВЕРЖДЕН</w:t>
            </w:r>
          </w:p>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r w:rsidRPr="00E654F0">
              <w:rPr>
                <w:rFonts w:ascii="Times New Roman CYR" w:hAnsi="Times New Roman CYR" w:cs="Times New Roman CYR"/>
                <w:sz w:val="28"/>
                <w:szCs w:val="28"/>
              </w:rPr>
              <w:t>постановлением администрации</w:t>
            </w:r>
          </w:p>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r w:rsidRPr="00E654F0">
              <w:rPr>
                <w:rFonts w:ascii="Times New Roman CYR" w:hAnsi="Times New Roman CYR" w:cs="Times New Roman CYR"/>
                <w:sz w:val="28"/>
                <w:szCs w:val="28"/>
              </w:rPr>
              <w:t>Кореновского городского поселения</w:t>
            </w:r>
          </w:p>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r w:rsidRPr="00E654F0">
              <w:rPr>
                <w:rFonts w:ascii="Times New Roman CYR" w:hAnsi="Times New Roman CYR" w:cs="Times New Roman CYR"/>
                <w:sz w:val="28"/>
                <w:szCs w:val="28"/>
              </w:rPr>
              <w:t>Кореновского района</w:t>
            </w:r>
          </w:p>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о</w:t>
            </w:r>
            <w:r w:rsidRPr="00E654F0">
              <w:rPr>
                <w:rFonts w:ascii="Times New Roman CYR" w:hAnsi="Times New Roman CYR" w:cs="Times New Roman CYR"/>
                <w:sz w:val="28"/>
                <w:szCs w:val="28"/>
              </w:rPr>
              <w:t>т</w:t>
            </w:r>
            <w:r>
              <w:rPr>
                <w:rFonts w:ascii="Times New Roman CYR" w:hAnsi="Times New Roman CYR" w:cs="Times New Roman CYR"/>
                <w:sz w:val="28"/>
                <w:szCs w:val="28"/>
              </w:rPr>
              <w:t xml:space="preserve"> </w:t>
            </w:r>
            <w:r w:rsidR="00787809">
              <w:rPr>
                <w:rFonts w:ascii="Times New Roman CYR" w:hAnsi="Times New Roman CYR" w:cs="Times New Roman CYR"/>
                <w:sz w:val="28"/>
                <w:szCs w:val="28"/>
              </w:rPr>
              <w:t>16.12.2022 № 1678</w:t>
            </w:r>
          </w:p>
          <w:p w:rsidR="004E4AAE" w:rsidRPr="00101C23" w:rsidRDefault="004E4AAE" w:rsidP="00161E2D">
            <w:pPr>
              <w:autoSpaceDE w:val="0"/>
              <w:autoSpaceDN w:val="0"/>
              <w:adjustRightInd w:val="0"/>
              <w:jc w:val="center"/>
              <w:rPr>
                <w:rFonts w:cs="Calibri"/>
              </w:rPr>
            </w:pPr>
          </w:p>
        </w:tc>
      </w:tr>
      <w:tr w:rsidR="004E4AAE" w:rsidRPr="00101C23" w:rsidTr="00161E2D">
        <w:trPr>
          <w:trHeight w:val="1"/>
        </w:trPr>
        <w:tc>
          <w:tcPr>
            <w:tcW w:w="2223" w:type="dxa"/>
            <w:tcBorders>
              <w:top w:val="nil"/>
              <w:left w:val="nil"/>
              <w:bottom w:val="nil"/>
              <w:right w:val="nil"/>
            </w:tcBorders>
          </w:tcPr>
          <w:p w:rsidR="004E4AAE" w:rsidRPr="00E654F0" w:rsidRDefault="004E4AAE" w:rsidP="00161E2D">
            <w:pPr>
              <w:autoSpaceDE w:val="0"/>
              <w:autoSpaceDN w:val="0"/>
              <w:adjustRightInd w:val="0"/>
              <w:ind w:firstLine="709"/>
              <w:rPr>
                <w:rFonts w:cs="Calibri"/>
              </w:rPr>
            </w:pPr>
          </w:p>
        </w:tc>
        <w:tc>
          <w:tcPr>
            <w:tcW w:w="2563" w:type="dxa"/>
            <w:tcBorders>
              <w:top w:val="nil"/>
              <w:left w:val="nil"/>
              <w:bottom w:val="nil"/>
              <w:right w:val="nil"/>
            </w:tcBorders>
          </w:tcPr>
          <w:p w:rsidR="004E4AAE" w:rsidRPr="00E654F0" w:rsidRDefault="004E4AAE" w:rsidP="00161E2D">
            <w:pPr>
              <w:autoSpaceDE w:val="0"/>
              <w:autoSpaceDN w:val="0"/>
              <w:adjustRightInd w:val="0"/>
              <w:ind w:firstLine="709"/>
              <w:rPr>
                <w:rFonts w:cs="Calibri"/>
              </w:rPr>
            </w:pPr>
          </w:p>
        </w:tc>
        <w:tc>
          <w:tcPr>
            <w:tcW w:w="4820" w:type="dxa"/>
            <w:tcBorders>
              <w:top w:val="nil"/>
              <w:left w:val="nil"/>
              <w:bottom w:val="nil"/>
              <w:right w:val="nil"/>
            </w:tcBorders>
          </w:tcPr>
          <w:p w:rsidR="004E4AAE" w:rsidRPr="00E654F0" w:rsidRDefault="004E4AAE" w:rsidP="00161E2D">
            <w:pPr>
              <w:suppressAutoHyphens/>
              <w:autoSpaceDE w:val="0"/>
              <w:autoSpaceDN w:val="0"/>
              <w:adjustRightInd w:val="0"/>
              <w:jc w:val="center"/>
              <w:rPr>
                <w:rFonts w:ascii="Times New Roman CYR" w:hAnsi="Times New Roman CYR" w:cs="Times New Roman CYR"/>
                <w:sz w:val="28"/>
                <w:szCs w:val="28"/>
              </w:rPr>
            </w:pPr>
          </w:p>
        </w:tc>
      </w:tr>
    </w:tbl>
    <w:p w:rsidR="00CB4508" w:rsidRPr="00657B09" w:rsidRDefault="00CB4508" w:rsidP="00CB4508">
      <w:pPr>
        <w:shd w:val="clear" w:color="auto" w:fill="FFFFFF"/>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657B09" w:rsidRDefault="00CB4508" w:rsidP="00CB4508">
      <w:pPr>
        <w:shd w:val="clear" w:color="auto" w:fill="FFFFFF"/>
        <w:ind w:left="2534"/>
        <w:rPr>
          <w:color w:val="000000"/>
          <w:spacing w:val="-3"/>
          <w:sz w:val="28"/>
          <w:szCs w:val="28"/>
        </w:rPr>
      </w:pPr>
    </w:p>
    <w:p w:rsidR="00CB4508" w:rsidRPr="000F3018" w:rsidRDefault="00CB4508" w:rsidP="00CB4508">
      <w:pPr>
        <w:shd w:val="clear" w:color="auto" w:fill="FFFFFF"/>
        <w:jc w:val="center"/>
        <w:rPr>
          <w:b/>
          <w:bCs/>
          <w:sz w:val="28"/>
          <w:szCs w:val="28"/>
        </w:rPr>
      </w:pPr>
      <w:r w:rsidRPr="000F3018">
        <w:rPr>
          <w:b/>
          <w:bCs/>
          <w:color w:val="000000"/>
          <w:spacing w:val="-3"/>
          <w:sz w:val="28"/>
          <w:szCs w:val="28"/>
        </w:rPr>
        <w:t>УСТАВ</w:t>
      </w:r>
    </w:p>
    <w:p w:rsidR="00CB4508" w:rsidRPr="000F3018" w:rsidRDefault="00CB4508" w:rsidP="00CB4508">
      <w:pPr>
        <w:shd w:val="clear" w:color="auto" w:fill="FFFFFF"/>
        <w:ind w:right="2"/>
        <w:jc w:val="center"/>
        <w:rPr>
          <w:b/>
          <w:bCs/>
          <w:sz w:val="28"/>
          <w:szCs w:val="28"/>
        </w:rPr>
      </w:pPr>
      <w:r w:rsidRPr="000F3018">
        <w:rPr>
          <w:b/>
          <w:bCs/>
          <w:color w:val="000000"/>
          <w:spacing w:val="2"/>
          <w:sz w:val="28"/>
          <w:szCs w:val="28"/>
        </w:rPr>
        <w:t>муниципального автономного учреждения культуры</w:t>
      </w:r>
    </w:p>
    <w:p w:rsidR="00CB4508" w:rsidRPr="000F3018" w:rsidRDefault="00CB4508" w:rsidP="00CB4508">
      <w:pPr>
        <w:shd w:val="clear" w:color="auto" w:fill="FFFFFF"/>
        <w:ind w:right="2"/>
        <w:jc w:val="center"/>
        <w:rPr>
          <w:b/>
          <w:bCs/>
          <w:color w:val="000000"/>
          <w:spacing w:val="2"/>
          <w:sz w:val="28"/>
          <w:szCs w:val="28"/>
        </w:rPr>
      </w:pPr>
      <w:r w:rsidRPr="000F3018">
        <w:rPr>
          <w:b/>
          <w:bCs/>
          <w:color w:val="000000"/>
          <w:spacing w:val="2"/>
          <w:sz w:val="28"/>
          <w:szCs w:val="28"/>
        </w:rPr>
        <w:t>«</w:t>
      </w:r>
      <w:proofErr w:type="spellStart"/>
      <w:r w:rsidRPr="000F3018">
        <w:rPr>
          <w:b/>
          <w:bCs/>
          <w:color w:val="000000"/>
          <w:spacing w:val="2"/>
          <w:sz w:val="28"/>
          <w:szCs w:val="28"/>
        </w:rPr>
        <w:t>Кореновский</w:t>
      </w:r>
      <w:proofErr w:type="spellEnd"/>
      <w:r w:rsidRPr="000F3018">
        <w:rPr>
          <w:b/>
          <w:bCs/>
          <w:color w:val="000000"/>
          <w:spacing w:val="2"/>
          <w:sz w:val="28"/>
          <w:szCs w:val="28"/>
        </w:rPr>
        <w:t xml:space="preserve"> городской парк культуры и отдыха»</w:t>
      </w:r>
    </w:p>
    <w:p w:rsidR="00CB4508" w:rsidRPr="000F3018" w:rsidRDefault="00CB4508" w:rsidP="00CB4508">
      <w:pPr>
        <w:shd w:val="clear" w:color="auto" w:fill="FFFFFF"/>
        <w:ind w:right="2"/>
        <w:jc w:val="center"/>
        <w:rPr>
          <w:b/>
          <w:bCs/>
          <w:sz w:val="28"/>
          <w:szCs w:val="28"/>
        </w:rPr>
      </w:pPr>
      <w:r w:rsidRPr="000F3018">
        <w:rPr>
          <w:b/>
          <w:bCs/>
          <w:color w:val="000000"/>
          <w:spacing w:val="2"/>
          <w:sz w:val="28"/>
          <w:szCs w:val="28"/>
        </w:rPr>
        <w:t>(МАУК «</w:t>
      </w:r>
      <w:proofErr w:type="spellStart"/>
      <w:r w:rsidRPr="000F3018">
        <w:rPr>
          <w:b/>
          <w:bCs/>
          <w:color w:val="000000"/>
          <w:spacing w:val="2"/>
          <w:sz w:val="28"/>
          <w:szCs w:val="28"/>
        </w:rPr>
        <w:t>Кореновский</w:t>
      </w:r>
      <w:proofErr w:type="spellEnd"/>
      <w:r w:rsidRPr="000F3018">
        <w:rPr>
          <w:b/>
          <w:bCs/>
          <w:color w:val="000000"/>
          <w:spacing w:val="2"/>
          <w:sz w:val="28"/>
          <w:szCs w:val="28"/>
        </w:rPr>
        <w:t xml:space="preserve"> </w:t>
      </w:r>
      <w:proofErr w:type="spellStart"/>
      <w:r w:rsidRPr="000F3018">
        <w:rPr>
          <w:b/>
          <w:bCs/>
          <w:color w:val="000000"/>
          <w:spacing w:val="2"/>
          <w:sz w:val="28"/>
          <w:szCs w:val="28"/>
        </w:rPr>
        <w:t>ГПКиО</w:t>
      </w:r>
      <w:proofErr w:type="spellEnd"/>
      <w:r w:rsidRPr="000F3018">
        <w:rPr>
          <w:b/>
          <w:bCs/>
          <w:color w:val="000000"/>
          <w:spacing w:val="2"/>
          <w:sz w:val="28"/>
          <w:szCs w:val="28"/>
        </w:rPr>
        <w:t>»)</w:t>
      </w: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Default="00CB4508" w:rsidP="00CB4508">
      <w:pPr>
        <w:rPr>
          <w:sz w:val="28"/>
          <w:szCs w:val="28"/>
        </w:rPr>
      </w:pPr>
    </w:p>
    <w:p w:rsidR="00CB4508" w:rsidRDefault="00CB4508" w:rsidP="00CB4508">
      <w:pPr>
        <w:rPr>
          <w:sz w:val="28"/>
          <w:szCs w:val="28"/>
        </w:rPr>
      </w:pPr>
    </w:p>
    <w:p w:rsidR="00CB4508"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rPr>
          <w:sz w:val="28"/>
          <w:szCs w:val="28"/>
        </w:rPr>
      </w:pPr>
    </w:p>
    <w:p w:rsidR="00CB4508" w:rsidRPr="00657B09" w:rsidRDefault="00CB4508" w:rsidP="00CB4508">
      <w:pPr>
        <w:jc w:val="center"/>
        <w:rPr>
          <w:sz w:val="28"/>
          <w:szCs w:val="28"/>
        </w:rPr>
      </w:pPr>
      <w:r w:rsidRPr="00657B09">
        <w:rPr>
          <w:sz w:val="28"/>
          <w:szCs w:val="28"/>
        </w:rPr>
        <w:t>г. Кореновск</w:t>
      </w:r>
    </w:p>
    <w:p w:rsidR="00CB4508" w:rsidRPr="00657B09" w:rsidRDefault="00CB4508" w:rsidP="00CB4508">
      <w:pPr>
        <w:jc w:val="center"/>
        <w:rPr>
          <w:sz w:val="28"/>
          <w:szCs w:val="28"/>
        </w:rPr>
        <w:sectPr w:rsidR="00CB4508" w:rsidRPr="00657B09" w:rsidSect="00792DC9">
          <w:headerReference w:type="even" r:id="rId9"/>
          <w:headerReference w:type="default" r:id="rId10"/>
          <w:pgSz w:w="11909" w:h="16834"/>
          <w:pgMar w:top="1134" w:right="567" w:bottom="1134" w:left="1701" w:header="1134" w:footer="720" w:gutter="0"/>
          <w:cols w:space="60"/>
          <w:noEndnote/>
          <w:titlePg/>
          <w:docGrid w:linePitch="326"/>
        </w:sectPr>
      </w:pPr>
      <w:r w:rsidRPr="00657B09">
        <w:rPr>
          <w:sz w:val="28"/>
          <w:szCs w:val="28"/>
        </w:rPr>
        <w:t>2022 год</w:t>
      </w:r>
    </w:p>
    <w:p w:rsidR="00CB4508" w:rsidRPr="00657B09" w:rsidRDefault="00CB4508" w:rsidP="00CB4508">
      <w:pPr>
        <w:shd w:val="clear" w:color="auto" w:fill="FFFFFF"/>
        <w:spacing w:before="120" w:after="120"/>
        <w:ind w:right="45"/>
        <w:jc w:val="center"/>
        <w:rPr>
          <w:b/>
          <w:sz w:val="28"/>
          <w:szCs w:val="28"/>
        </w:rPr>
      </w:pPr>
      <w:r w:rsidRPr="00657B09">
        <w:rPr>
          <w:b/>
          <w:color w:val="000000"/>
          <w:sz w:val="28"/>
          <w:szCs w:val="28"/>
        </w:rPr>
        <w:lastRenderedPageBreak/>
        <w:t>1. Общие положения</w:t>
      </w:r>
    </w:p>
    <w:p w:rsidR="00CB4508" w:rsidRPr="00CF72B9" w:rsidRDefault="00CB4508" w:rsidP="00CB4508">
      <w:pPr>
        <w:pStyle w:val="ad"/>
        <w:numPr>
          <w:ilvl w:val="0"/>
          <w:numId w:val="15"/>
        </w:numPr>
        <w:ind w:left="0" w:firstLine="851"/>
        <w:jc w:val="both"/>
        <w:rPr>
          <w:rFonts w:eastAsia="Calibri"/>
          <w:sz w:val="28"/>
          <w:szCs w:val="28"/>
        </w:rPr>
      </w:pPr>
      <w:r w:rsidRPr="00CF72B9">
        <w:rPr>
          <w:rFonts w:eastAsia="Calibri"/>
          <w:sz w:val="28"/>
          <w:szCs w:val="28"/>
        </w:rPr>
        <w:t>Муниципальное автономное учреждение культуры «</w:t>
      </w:r>
      <w:proofErr w:type="spellStart"/>
      <w:r w:rsidRPr="00CF72B9">
        <w:rPr>
          <w:rFonts w:eastAsia="Calibri"/>
          <w:sz w:val="28"/>
          <w:szCs w:val="28"/>
        </w:rPr>
        <w:t>Кореновский</w:t>
      </w:r>
      <w:proofErr w:type="spellEnd"/>
      <w:r w:rsidRPr="00CF72B9">
        <w:rPr>
          <w:rFonts w:eastAsia="Calibri"/>
          <w:sz w:val="28"/>
          <w:szCs w:val="28"/>
        </w:rPr>
        <w:t xml:space="preserve"> городской парк культуры и отдыха», именуемое в дальнейшем «Автономное учреждение», переименовано в соответствии с постановлением администрации Кореновского городского поселения Кореновс</w:t>
      </w:r>
      <w:r>
        <w:rPr>
          <w:rFonts w:eastAsia="Calibri"/>
          <w:sz w:val="28"/>
          <w:szCs w:val="28"/>
        </w:rPr>
        <w:t xml:space="preserve">кого района от 15 декабря 2022 года </w:t>
      </w:r>
      <w:r w:rsidRPr="00CF72B9">
        <w:rPr>
          <w:rFonts w:eastAsia="Calibri"/>
          <w:sz w:val="28"/>
          <w:szCs w:val="28"/>
        </w:rPr>
        <w:t xml:space="preserve">№ </w:t>
      </w:r>
      <w:r>
        <w:rPr>
          <w:rFonts w:eastAsia="Calibri"/>
          <w:sz w:val="28"/>
          <w:szCs w:val="28"/>
        </w:rPr>
        <w:t>1674</w:t>
      </w:r>
      <w:r w:rsidRPr="00CF72B9">
        <w:rPr>
          <w:rFonts w:eastAsia="Calibri"/>
          <w:sz w:val="28"/>
          <w:szCs w:val="28"/>
        </w:rPr>
        <w:t xml:space="preserve"> «О создании автономного учреждения путем изменения типа существующего муниципального бюджетного учреждения культуры «</w:t>
      </w:r>
      <w:proofErr w:type="spellStart"/>
      <w:r w:rsidRPr="00CF72B9">
        <w:rPr>
          <w:rFonts w:eastAsia="Calibri"/>
          <w:sz w:val="28"/>
          <w:szCs w:val="28"/>
        </w:rPr>
        <w:t>Кореновский</w:t>
      </w:r>
      <w:proofErr w:type="spellEnd"/>
      <w:r w:rsidRPr="00CF72B9">
        <w:rPr>
          <w:rFonts w:eastAsia="Calibri"/>
          <w:sz w:val="28"/>
          <w:szCs w:val="28"/>
        </w:rPr>
        <w:t xml:space="preserve"> городской парк культуры и отдыха».</w:t>
      </w:r>
    </w:p>
    <w:p w:rsidR="00CB4508" w:rsidRPr="00CF72B9" w:rsidRDefault="00CB4508" w:rsidP="00CB4508">
      <w:pPr>
        <w:pStyle w:val="ad"/>
        <w:numPr>
          <w:ilvl w:val="0"/>
          <w:numId w:val="15"/>
        </w:numPr>
        <w:ind w:left="0" w:firstLine="851"/>
        <w:jc w:val="both"/>
        <w:rPr>
          <w:rFonts w:eastAsia="Calibri"/>
          <w:sz w:val="28"/>
          <w:szCs w:val="28"/>
        </w:rPr>
      </w:pPr>
      <w:r w:rsidRPr="00CF72B9">
        <w:rPr>
          <w:rFonts w:eastAsia="Calibri"/>
          <w:sz w:val="28"/>
          <w:szCs w:val="28"/>
        </w:rPr>
        <w:t xml:space="preserve">Учредителем Автономного учреждения является </w:t>
      </w:r>
      <w:proofErr w:type="spellStart"/>
      <w:r w:rsidRPr="00CF72B9">
        <w:rPr>
          <w:rFonts w:eastAsia="Calibri"/>
          <w:sz w:val="28"/>
          <w:szCs w:val="28"/>
        </w:rPr>
        <w:t>Кореновское</w:t>
      </w:r>
      <w:proofErr w:type="spellEnd"/>
      <w:r w:rsidRPr="00CF72B9">
        <w:rPr>
          <w:rFonts w:eastAsia="Calibri"/>
          <w:sz w:val="28"/>
          <w:szCs w:val="28"/>
        </w:rPr>
        <w:t xml:space="preserve"> городское поселение Кореновского района.</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Функции и полномочия Учредителя Учреждения осуществляются администрацией Кореновского городского поселения Кореновского района, именуемой в дальнейшем «Учредитель».</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Наименование Автономного учреждения:</w:t>
      </w:r>
    </w:p>
    <w:p w:rsidR="00CB4508" w:rsidRPr="00CF72B9" w:rsidRDefault="00CB4508" w:rsidP="00CB4508">
      <w:pPr>
        <w:pStyle w:val="formattext"/>
        <w:shd w:val="clear" w:color="auto" w:fill="FFFFFF"/>
        <w:tabs>
          <w:tab w:val="left" w:pos="1276"/>
        </w:tabs>
        <w:spacing w:before="0" w:beforeAutospacing="0" w:after="0" w:afterAutospacing="0"/>
        <w:ind w:firstLine="851"/>
        <w:jc w:val="both"/>
        <w:textAlignment w:val="baseline"/>
        <w:rPr>
          <w:rFonts w:eastAsia="Calibri"/>
          <w:sz w:val="28"/>
          <w:szCs w:val="28"/>
        </w:rPr>
      </w:pPr>
      <w:r w:rsidRPr="00CF72B9">
        <w:rPr>
          <w:rFonts w:eastAsia="Calibri"/>
          <w:sz w:val="28"/>
          <w:szCs w:val="28"/>
        </w:rPr>
        <w:t>Полное официальное наименование Автономного учреждения: муниципальное автономное учреждение культуры «</w:t>
      </w:r>
      <w:proofErr w:type="spellStart"/>
      <w:r w:rsidRPr="00CF72B9">
        <w:rPr>
          <w:rFonts w:eastAsia="Calibri"/>
          <w:sz w:val="28"/>
          <w:szCs w:val="28"/>
        </w:rPr>
        <w:t>Кореновский</w:t>
      </w:r>
      <w:proofErr w:type="spellEnd"/>
      <w:r w:rsidRPr="00CF72B9">
        <w:rPr>
          <w:rFonts w:eastAsia="Calibri"/>
          <w:sz w:val="28"/>
          <w:szCs w:val="28"/>
        </w:rPr>
        <w:t xml:space="preserve"> городской парк культуры и отдыха» (далее – Автономное учреждение);</w:t>
      </w:r>
    </w:p>
    <w:p w:rsidR="00CB4508" w:rsidRPr="00CF72B9" w:rsidRDefault="00CB4508" w:rsidP="00CB4508">
      <w:pPr>
        <w:pStyle w:val="formattext"/>
        <w:shd w:val="clear" w:color="auto" w:fill="FFFFFF"/>
        <w:tabs>
          <w:tab w:val="left" w:pos="1276"/>
        </w:tabs>
        <w:spacing w:before="0" w:beforeAutospacing="0" w:after="0" w:afterAutospacing="0"/>
        <w:ind w:firstLine="851"/>
        <w:jc w:val="both"/>
        <w:textAlignment w:val="baseline"/>
        <w:rPr>
          <w:rFonts w:eastAsia="Calibri"/>
          <w:sz w:val="28"/>
          <w:szCs w:val="28"/>
        </w:rPr>
      </w:pPr>
      <w:r w:rsidRPr="00CF72B9">
        <w:rPr>
          <w:rFonts w:eastAsia="Calibri"/>
          <w:sz w:val="28"/>
          <w:szCs w:val="28"/>
        </w:rPr>
        <w:t>Сокращенное официальное наименование: МАУК «</w:t>
      </w:r>
      <w:proofErr w:type="spellStart"/>
      <w:r w:rsidRPr="00CF72B9">
        <w:rPr>
          <w:rFonts w:eastAsia="Calibri"/>
          <w:sz w:val="28"/>
          <w:szCs w:val="28"/>
        </w:rPr>
        <w:t>Кореновский</w:t>
      </w:r>
      <w:proofErr w:type="spellEnd"/>
      <w:r w:rsidRPr="00CF72B9">
        <w:rPr>
          <w:rFonts w:eastAsia="Calibri"/>
          <w:sz w:val="28"/>
          <w:szCs w:val="28"/>
        </w:rPr>
        <w:t xml:space="preserve"> </w:t>
      </w:r>
      <w:proofErr w:type="spellStart"/>
      <w:r w:rsidRPr="00CF72B9">
        <w:rPr>
          <w:rFonts w:eastAsia="Calibri"/>
          <w:sz w:val="28"/>
          <w:szCs w:val="28"/>
        </w:rPr>
        <w:t>ГПКиО</w:t>
      </w:r>
      <w:proofErr w:type="spellEnd"/>
      <w:r w:rsidRPr="00CF72B9">
        <w:rPr>
          <w:rFonts w:eastAsia="Calibri"/>
          <w:sz w:val="28"/>
          <w:szCs w:val="28"/>
        </w:rPr>
        <w:t>».</w:t>
      </w:r>
    </w:p>
    <w:p w:rsidR="00CB4508" w:rsidRPr="00CF72B9" w:rsidRDefault="00CB4508" w:rsidP="00CB4508">
      <w:pPr>
        <w:pStyle w:val="formattext"/>
        <w:shd w:val="clear" w:color="auto" w:fill="FFFFFF"/>
        <w:tabs>
          <w:tab w:val="left" w:pos="1276"/>
        </w:tabs>
        <w:spacing w:before="0" w:beforeAutospacing="0" w:after="0" w:afterAutospacing="0"/>
        <w:ind w:firstLine="851"/>
        <w:jc w:val="both"/>
        <w:textAlignment w:val="baseline"/>
        <w:rPr>
          <w:rFonts w:eastAsia="Calibri"/>
          <w:sz w:val="28"/>
          <w:szCs w:val="28"/>
        </w:rPr>
      </w:pPr>
      <w:r w:rsidRPr="00CF72B9">
        <w:rPr>
          <w:rFonts w:eastAsia="Calibri"/>
          <w:sz w:val="28"/>
          <w:szCs w:val="28"/>
        </w:rPr>
        <w:t>Тип учреждения – муниципальное автономное учреждение.</w:t>
      </w:r>
    </w:p>
    <w:p w:rsidR="00CB4508" w:rsidRPr="00CF72B9" w:rsidRDefault="00CB4508" w:rsidP="00CB4508">
      <w:pPr>
        <w:pStyle w:val="formattext"/>
        <w:shd w:val="clear" w:color="auto" w:fill="FFFFFF"/>
        <w:tabs>
          <w:tab w:val="left" w:pos="1276"/>
        </w:tabs>
        <w:spacing w:before="0" w:beforeAutospacing="0" w:after="0" w:afterAutospacing="0"/>
        <w:ind w:firstLine="851"/>
        <w:jc w:val="both"/>
        <w:textAlignment w:val="baseline"/>
        <w:rPr>
          <w:rFonts w:eastAsia="Calibri"/>
          <w:sz w:val="28"/>
          <w:szCs w:val="28"/>
        </w:rPr>
      </w:pPr>
      <w:r w:rsidRPr="00CF72B9">
        <w:rPr>
          <w:rFonts w:eastAsia="Calibri"/>
          <w:sz w:val="28"/>
          <w:szCs w:val="28"/>
        </w:rPr>
        <w:t>Вид учреждения – учреждение культуры.</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 xml:space="preserve">Местонахождение Автономного учреждения, юридический, фактический и почтовый адрес: 353180, Краснодарский край, </w:t>
      </w:r>
      <w:proofErr w:type="spellStart"/>
      <w:r w:rsidRPr="00CF72B9">
        <w:rPr>
          <w:rFonts w:eastAsia="Calibri"/>
          <w:sz w:val="28"/>
          <w:szCs w:val="28"/>
        </w:rPr>
        <w:t>Кореновский</w:t>
      </w:r>
      <w:proofErr w:type="spellEnd"/>
      <w:r w:rsidRPr="00CF72B9">
        <w:rPr>
          <w:rFonts w:eastAsia="Calibri"/>
          <w:sz w:val="28"/>
          <w:szCs w:val="28"/>
        </w:rPr>
        <w:t xml:space="preserve"> район, город Кореновск, улица Венеры Павленко, дом 63.</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приобретать и осуществлять имущественные и личные неимущественные Автономное учреждение является юридическим лицом и от своего имени может права, нести обязанности, быть истцом и ответчиком в суде, иметь печать, штампы и бланки со своим наименованием, а также зарегистрированную в установленном порядке эмблему.</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 xml:space="preserve">Автономное учреждение, созданное на базе имущества, находящегося в муниципальной собственности, вправе открывать счета в кредитных организациях (банках) и (или) лицевые счета в Отделении Федерального Казначейства по </w:t>
      </w:r>
      <w:proofErr w:type="spellStart"/>
      <w:r w:rsidRPr="00CF72B9">
        <w:rPr>
          <w:rFonts w:eastAsia="Calibri"/>
          <w:sz w:val="28"/>
          <w:szCs w:val="28"/>
        </w:rPr>
        <w:t>Кореновскому</w:t>
      </w:r>
      <w:proofErr w:type="spellEnd"/>
      <w:r w:rsidRPr="00CF72B9">
        <w:rPr>
          <w:rFonts w:eastAsia="Calibri"/>
          <w:sz w:val="28"/>
          <w:szCs w:val="28"/>
        </w:rPr>
        <w:t xml:space="preserve"> району, в финансовом органе муниципального района.</w:t>
      </w:r>
    </w:p>
    <w:p w:rsidR="00CB4508" w:rsidRPr="00CF72B9"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Автономное учреждение вправе создавать филиалы и открывать представительства.</w:t>
      </w:r>
    </w:p>
    <w:p w:rsidR="00CB4508" w:rsidRDefault="00CB4508" w:rsidP="00CB4508">
      <w:pPr>
        <w:pStyle w:val="formattext"/>
        <w:numPr>
          <w:ilvl w:val="0"/>
          <w:numId w:val="15"/>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В своей деятельности Автономное учреждение руководствуется Гражданским кодексом Российской Федерации, законодательством Российской Федерации и законодательством Краснодарского края в сфере культуры и иными нормативными правовыми актами Российской Федерации и Краснодарского края, правовыми актами Кореновского городского поселения Кореновского района, а также настоящим Уставом.</w:t>
      </w:r>
    </w:p>
    <w:p w:rsidR="00CB4508" w:rsidRDefault="00CB4508" w:rsidP="00CB4508">
      <w:pPr>
        <w:pStyle w:val="formattext"/>
        <w:shd w:val="clear" w:color="auto" w:fill="FFFFFF"/>
        <w:tabs>
          <w:tab w:val="left" w:pos="1418"/>
        </w:tabs>
        <w:spacing w:before="0" w:beforeAutospacing="0" w:after="0" w:afterAutospacing="0"/>
        <w:jc w:val="both"/>
        <w:textAlignment w:val="baseline"/>
        <w:rPr>
          <w:rFonts w:eastAsia="Calibri"/>
          <w:sz w:val="28"/>
          <w:szCs w:val="28"/>
        </w:rPr>
      </w:pPr>
    </w:p>
    <w:p w:rsidR="00CB4508" w:rsidRPr="00CF72B9" w:rsidRDefault="00CB4508" w:rsidP="00CB4508">
      <w:pPr>
        <w:pStyle w:val="formattext"/>
        <w:shd w:val="clear" w:color="auto" w:fill="FFFFFF"/>
        <w:tabs>
          <w:tab w:val="left" w:pos="1418"/>
        </w:tabs>
        <w:spacing w:before="0" w:beforeAutospacing="0" w:after="0" w:afterAutospacing="0"/>
        <w:jc w:val="both"/>
        <w:textAlignment w:val="baseline"/>
        <w:rPr>
          <w:rFonts w:eastAsia="Calibri"/>
          <w:sz w:val="28"/>
          <w:szCs w:val="28"/>
        </w:rPr>
      </w:pPr>
    </w:p>
    <w:p w:rsidR="00CB4508" w:rsidRPr="00657B09" w:rsidRDefault="00CB4508" w:rsidP="00CB4508">
      <w:pPr>
        <w:shd w:val="clear" w:color="auto" w:fill="FFFFFF"/>
        <w:spacing w:before="120" w:after="120"/>
        <w:ind w:right="45"/>
        <w:jc w:val="center"/>
        <w:rPr>
          <w:b/>
          <w:color w:val="000000"/>
          <w:spacing w:val="-1"/>
          <w:sz w:val="28"/>
          <w:szCs w:val="28"/>
        </w:rPr>
      </w:pPr>
      <w:r w:rsidRPr="00657B09">
        <w:rPr>
          <w:b/>
          <w:color w:val="000000"/>
          <w:spacing w:val="-1"/>
          <w:sz w:val="28"/>
          <w:szCs w:val="28"/>
        </w:rPr>
        <w:lastRenderedPageBreak/>
        <w:t>2. Предмет, цели и виды деят</w:t>
      </w:r>
      <w:r w:rsidR="00704A97">
        <w:rPr>
          <w:b/>
          <w:color w:val="000000"/>
          <w:spacing w:val="-1"/>
          <w:sz w:val="28"/>
          <w:szCs w:val="28"/>
        </w:rPr>
        <w:t>ельности Автономного учреждения</w:t>
      </w:r>
    </w:p>
    <w:p w:rsidR="00CB4508" w:rsidRPr="00CF72B9" w:rsidRDefault="00CB4508" w:rsidP="00CB4508">
      <w:pPr>
        <w:pStyle w:val="formattext"/>
        <w:numPr>
          <w:ilvl w:val="0"/>
          <w:numId w:val="18"/>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Автономное учреждение осуществляет свою деятельность в сфере культуры в соответствии с предметом и целями деятельности, определенными Федеральным законом от 6 октября 2003 года № 131-ФЗ «Об общих принципах организации местного самоуправления в Российской Федерации», Федеральным законом от 12 января 1996 года № 7 «О некоммерческих организациях», Законом Российской Федерации от 9 октября 1992 г</w:t>
      </w:r>
      <w:r>
        <w:rPr>
          <w:rFonts w:eastAsia="Calibri"/>
          <w:sz w:val="28"/>
          <w:szCs w:val="28"/>
        </w:rPr>
        <w:t>ода</w:t>
      </w:r>
      <w:r w:rsidRPr="00CF72B9">
        <w:rPr>
          <w:rFonts w:eastAsia="Calibri"/>
          <w:sz w:val="28"/>
          <w:szCs w:val="28"/>
        </w:rPr>
        <w:t xml:space="preserve"> </w:t>
      </w:r>
      <w:r>
        <w:rPr>
          <w:rFonts w:eastAsia="Calibri"/>
          <w:sz w:val="28"/>
          <w:szCs w:val="28"/>
        </w:rPr>
        <w:t>№</w:t>
      </w:r>
      <w:r w:rsidRPr="00CF72B9">
        <w:rPr>
          <w:rFonts w:eastAsia="Calibri"/>
          <w:sz w:val="28"/>
          <w:szCs w:val="28"/>
        </w:rPr>
        <w:t xml:space="preserve"> 3612-I «Основы законодательства Российской Федерации о культуре», Федеральным законом от 03 ноября 2006 года № 174-ФЗ «Об автономных учреждениях» и настоящим Уставом.</w:t>
      </w:r>
    </w:p>
    <w:p w:rsidR="00CB4508" w:rsidRPr="00CF72B9" w:rsidRDefault="00CB4508" w:rsidP="00CB4508">
      <w:pPr>
        <w:pStyle w:val="formattext"/>
        <w:numPr>
          <w:ilvl w:val="0"/>
          <w:numId w:val="18"/>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Предметом деятельности Автономного учреждения является предоставление населению парковых услуг, организация культурно-досуговой и зрелищно-развлекательной работы, направленной на повышение культурного уровня и пропаганду здорового образа жизни, а также формирование естественных и искусственных комплексов парковой среды, способствующих воспитанию экологической культуры среди детей, подростков, молодежи, формированию бережного отношения к окружающей среде.</w:t>
      </w:r>
    </w:p>
    <w:p w:rsidR="00CB4508" w:rsidRPr="00CF72B9" w:rsidRDefault="00CB4508" w:rsidP="00CB4508">
      <w:pPr>
        <w:pStyle w:val="formattext"/>
        <w:numPr>
          <w:ilvl w:val="0"/>
          <w:numId w:val="18"/>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Основными целями деятельности Автономного учреждения является:</w:t>
      </w:r>
    </w:p>
    <w:p w:rsidR="00CB4508" w:rsidRDefault="00CB4508" w:rsidP="00CB4508">
      <w:pPr>
        <w:pStyle w:val="formattext"/>
        <w:numPr>
          <w:ilvl w:val="2"/>
          <w:numId w:val="19"/>
        </w:numPr>
        <w:shd w:val="clear" w:color="auto" w:fill="FFFFFF"/>
        <w:tabs>
          <w:tab w:val="left" w:pos="1276"/>
          <w:tab w:val="left" w:pos="1701"/>
        </w:tabs>
        <w:spacing w:before="0" w:beforeAutospacing="0" w:after="0" w:afterAutospacing="0"/>
        <w:ind w:left="0" w:firstLine="840"/>
        <w:jc w:val="both"/>
        <w:textAlignment w:val="baseline"/>
        <w:rPr>
          <w:rFonts w:eastAsia="Calibri"/>
          <w:sz w:val="28"/>
          <w:szCs w:val="28"/>
        </w:rPr>
      </w:pPr>
      <w:r w:rsidRPr="00CF72B9">
        <w:rPr>
          <w:rFonts w:eastAsia="Calibri"/>
          <w:sz w:val="28"/>
          <w:szCs w:val="28"/>
        </w:rPr>
        <w:t>активное вовлечение населения в культурно-досуговые и физкультурно-оздоровительные мероприятия;</w:t>
      </w:r>
    </w:p>
    <w:p w:rsidR="00CB4508" w:rsidRDefault="00CB4508" w:rsidP="00CB4508">
      <w:pPr>
        <w:pStyle w:val="formattext"/>
        <w:numPr>
          <w:ilvl w:val="2"/>
          <w:numId w:val="19"/>
        </w:numPr>
        <w:shd w:val="clear" w:color="auto" w:fill="FFFFFF"/>
        <w:tabs>
          <w:tab w:val="left" w:pos="1276"/>
          <w:tab w:val="left" w:pos="1701"/>
        </w:tabs>
        <w:spacing w:before="0" w:beforeAutospacing="0" w:after="0" w:afterAutospacing="0"/>
        <w:ind w:left="0" w:firstLine="840"/>
        <w:jc w:val="both"/>
        <w:textAlignment w:val="baseline"/>
        <w:rPr>
          <w:rFonts w:eastAsia="Calibri"/>
          <w:sz w:val="28"/>
          <w:szCs w:val="28"/>
        </w:rPr>
      </w:pPr>
      <w:r w:rsidRPr="00EF6B86">
        <w:rPr>
          <w:rFonts w:eastAsia="Calibri"/>
          <w:sz w:val="28"/>
          <w:szCs w:val="28"/>
        </w:rPr>
        <w:t xml:space="preserve">организация досуга и отдыха населения с проведением фестивалей, концертов, спектаклей с привлечением гастрольно-концертных групп профессиональных и любительских коллективов; </w:t>
      </w:r>
    </w:p>
    <w:p w:rsidR="00CB4508" w:rsidRDefault="00CB4508" w:rsidP="00CB4508">
      <w:pPr>
        <w:pStyle w:val="formattext"/>
        <w:numPr>
          <w:ilvl w:val="2"/>
          <w:numId w:val="19"/>
        </w:numPr>
        <w:shd w:val="clear" w:color="auto" w:fill="FFFFFF"/>
        <w:tabs>
          <w:tab w:val="left" w:pos="1276"/>
          <w:tab w:val="left" w:pos="1701"/>
        </w:tabs>
        <w:spacing w:before="0" w:beforeAutospacing="0" w:after="0" w:afterAutospacing="0"/>
        <w:ind w:left="0" w:firstLine="840"/>
        <w:jc w:val="both"/>
        <w:textAlignment w:val="baseline"/>
        <w:rPr>
          <w:rFonts w:eastAsia="Calibri"/>
          <w:sz w:val="28"/>
          <w:szCs w:val="28"/>
        </w:rPr>
      </w:pPr>
      <w:r w:rsidRPr="00EF6B86">
        <w:rPr>
          <w:rFonts w:eastAsia="Calibri"/>
          <w:sz w:val="28"/>
          <w:szCs w:val="28"/>
        </w:rPr>
        <w:t>эстетическое и функциональное обустройство парка как места отдыха;</w:t>
      </w:r>
    </w:p>
    <w:p w:rsidR="00CB4508" w:rsidRDefault="00CB4508" w:rsidP="00CB4508">
      <w:pPr>
        <w:pStyle w:val="formattext"/>
        <w:numPr>
          <w:ilvl w:val="2"/>
          <w:numId w:val="19"/>
        </w:numPr>
        <w:shd w:val="clear" w:color="auto" w:fill="FFFFFF"/>
        <w:tabs>
          <w:tab w:val="left" w:pos="1276"/>
          <w:tab w:val="left" w:pos="1701"/>
        </w:tabs>
        <w:spacing w:before="0" w:beforeAutospacing="0" w:after="0" w:afterAutospacing="0"/>
        <w:ind w:left="0" w:firstLine="840"/>
        <w:jc w:val="both"/>
        <w:textAlignment w:val="baseline"/>
        <w:rPr>
          <w:rFonts w:eastAsia="Calibri"/>
          <w:sz w:val="28"/>
          <w:szCs w:val="28"/>
        </w:rPr>
      </w:pPr>
      <w:r w:rsidRPr="00EF6B86">
        <w:rPr>
          <w:rFonts w:eastAsia="Calibri"/>
          <w:sz w:val="28"/>
          <w:szCs w:val="28"/>
        </w:rPr>
        <w:t>содержание и формирование естественных и искусственных комплексов парковой среды и их охраны;</w:t>
      </w:r>
    </w:p>
    <w:p w:rsidR="00CB4508" w:rsidRPr="00EF6B86" w:rsidRDefault="00CB4508" w:rsidP="00CB4508">
      <w:pPr>
        <w:pStyle w:val="formattext"/>
        <w:numPr>
          <w:ilvl w:val="2"/>
          <w:numId w:val="19"/>
        </w:numPr>
        <w:shd w:val="clear" w:color="auto" w:fill="FFFFFF"/>
        <w:tabs>
          <w:tab w:val="left" w:pos="1418"/>
          <w:tab w:val="left" w:pos="1701"/>
        </w:tabs>
        <w:spacing w:before="0" w:beforeAutospacing="0" w:after="0" w:afterAutospacing="0"/>
        <w:ind w:left="0" w:firstLine="840"/>
        <w:jc w:val="both"/>
        <w:textAlignment w:val="baseline"/>
        <w:rPr>
          <w:rFonts w:eastAsia="Calibri"/>
          <w:sz w:val="28"/>
          <w:szCs w:val="28"/>
        </w:rPr>
      </w:pPr>
      <w:r w:rsidRPr="00EF6B86">
        <w:rPr>
          <w:rFonts w:eastAsia="Calibri"/>
          <w:sz w:val="28"/>
          <w:szCs w:val="28"/>
        </w:rPr>
        <w:t>через различные формы культурно-массовой работы предоставление возможности гражданам любого возраста заниматься творчеством.</w:t>
      </w:r>
    </w:p>
    <w:p w:rsidR="00CB4508" w:rsidRPr="00CF72B9" w:rsidRDefault="00CB4508" w:rsidP="00CB4508">
      <w:pPr>
        <w:pStyle w:val="formattext"/>
        <w:numPr>
          <w:ilvl w:val="0"/>
          <w:numId w:val="18"/>
        </w:numPr>
        <w:shd w:val="clear" w:color="auto" w:fill="FFFFFF"/>
        <w:tabs>
          <w:tab w:val="left" w:pos="1418"/>
          <w:tab w:val="left" w:pos="1560"/>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Для достижения поставленных целей, указанных в п</w:t>
      </w:r>
      <w:r>
        <w:rPr>
          <w:rFonts w:eastAsia="Calibri"/>
          <w:sz w:val="28"/>
          <w:szCs w:val="28"/>
        </w:rPr>
        <w:t>ункте</w:t>
      </w:r>
      <w:r w:rsidRPr="00CF72B9">
        <w:rPr>
          <w:rFonts w:eastAsia="Calibri"/>
          <w:sz w:val="28"/>
          <w:szCs w:val="28"/>
        </w:rPr>
        <w:t xml:space="preserve"> 2.3. Устава, Автономное учреждение осуществляет следующие виды основной деятельности: </w:t>
      </w:r>
    </w:p>
    <w:p w:rsidR="00CB4508" w:rsidRDefault="00CB4508" w:rsidP="00CB4508">
      <w:pPr>
        <w:pStyle w:val="formattext"/>
        <w:numPr>
          <w:ilvl w:val="2"/>
          <w:numId w:val="20"/>
        </w:numPr>
        <w:shd w:val="clear" w:color="auto" w:fill="FFFFFF"/>
        <w:tabs>
          <w:tab w:val="left" w:pos="1418"/>
          <w:tab w:val="left" w:pos="1701"/>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деятельность парка аттракционов;</w:t>
      </w:r>
    </w:p>
    <w:p w:rsidR="00CB4508" w:rsidRPr="00EF6B86" w:rsidRDefault="00CB4508" w:rsidP="00CB4508">
      <w:pPr>
        <w:pStyle w:val="formattext"/>
        <w:numPr>
          <w:ilvl w:val="2"/>
          <w:numId w:val="20"/>
        </w:numPr>
        <w:shd w:val="clear" w:color="auto" w:fill="FFFFFF"/>
        <w:tabs>
          <w:tab w:val="left" w:pos="1418"/>
          <w:tab w:val="left" w:pos="1701"/>
        </w:tabs>
        <w:spacing w:before="0" w:beforeAutospacing="0" w:after="0" w:afterAutospacing="0"/>
        <w:ind w:left="0" w:firstLine="851"/>
        <w:jc w:val="both"/>
        <w:textAlignment w:val="baseline"/>
        <w:rPr>
          <w:rFonts w:eastAsia="Calibri"/>
          <w:sz w:val="28"/>
          <w:szCs w:val="28"/>
        </w:rPr>
      </w:pPr>
      <w:r w:rsidRPr="00EF6B86">
        <w:rPr>
          <w:rFonts w:eastAsia="Calibri"/>
          <w:sz w:val="28"/>
          <w:szCs w:val="28"/>
        </w:rPr>
        <w:t>деятельность парка культуры по организации отдыха, развлечений и культурно-досуговых мероприятий для населения.</w:t>
      </w:r>
    </w:p>
    <w:p w:rsidR="00CB4508" w:rsidRDefault="00CB4508" w:rsidP="00CB4508">
      <w:pPr>
        <w:pStyle w:val="formattext"/>
        <w:numPr>
          <w:ilvl w:val="0"/>
          <w:numId w:val="18"/>
        </w:numPr>
        <w:shd w:val="clear" w:color="auto" w:fill="FFFFFF"/>
        <w:tabs>
          <w:tab w:val="left" w:pos="1418"/>
          <w:tab w:val="left" w:pos="1560"/>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Для достижения поставленных целей, указанных в п</w:t>
      </w:r>
      <w:r>
        <w:rPr>
          <w:rFonts w:eastAsia="Calibri"/>
          <w:sz w:val="28"/>
          <w:szCs w:val="28"/>
        </w:rPr>
        <w:t>ункте</w:t>
      </w:r>
      <w:r w:rsidRPr="00CF72B9">
        <w:rPr>
          <w:rFonts w:eastAsia="Calibri"/>
          <w:sz w:val="28"/>
          <w:szCs w:val="28"/>
        </w:rPr>
        <w:t xml:space="preserve"> 2.3. Устава, Автономное учреждение осуществляет следующие виды дополнительной деятельности:</w:t>
      </w:r>
    </w:p>
    <w:p w:rsidR="00CB4508" w:rsidRDefault="00CB4508" w:rsidP="00CB4508">
      <w:pPr>
        <w:pStyle w:val="formattext"/>
        <w:numPr>
          <w:ilvl w:val="2"/>
          <w:numId w:val="21"/>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EF6B86">
        <w:rPr>
          <w:rFonts w:eastAsia="Calibri"/>
          <w:sz w:val="28"/>
          <w:szCs w:val="28"/>
        </w:rPr>
        <w:t xml:space="preserve">зрелищно-развлекательная деятельность для населения, в том числе организация ярмарок и выставок, кукольных театров и тематических площадок, концертных программ и фестивалей, а также деятельности </w:t>
      </w:r>
      <w:r w:rsidRPr="00EF6B86">
        <w:rPr>
          <w:rFonts w:eastAsia="Calibri"/>
          <w:sz w:val="28"/>
          <w:szCs w:val="28"/>
        </w:rPr>
        <w:lastRenderedPageBreak/>
        <w:t>танцевальных и спортивных площадок и прочее, предоставление транспортных средств и оборудования для досуга и отдыха;</w:t>
      </w:r>
    </w:p>
    <w:p w:rsidR="00CB4508" w:rsidRDefault="00CB4508" w:rsidP="00CB4508">
      <w:pPr>
        <w:pStyle w:val="formattext"/>
        <w:numPr>
          <w:ilvl w:val="2"/>
          <w:numId w:val="21"/>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EF6B86">
        <w:rPr>
          <w:rFonts w:eastAsia="Calibri"/>
          <w:sz w:val="28"/>
          <w:szCs w:val="28"/>
        </w:rPr>
        <w:t>деятельность по благоустройству ландшафта: озеленение и благоустройство территории, усовершенствование паркового комплекса;</w:t>
      </w:r>
    </w:p>
    <w:p w:rsidR="00CB4508" w:rsidRPr="00EF6B86" w:rsidRDefault="00CB4508" w:rsidP="00CB4508">
      <w:pPr>
        <w:pStyle w:val="formattext"/>
        <w:numPr>
          <w:ilvl w:val="2"/>
          <w:numId w:val="21"/>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EF6B86">
        <w:rPr>
          <w:rFonts w:eastAsia="Calibri"/>
          <w:sz w:val="28"/>
          <w:szCs w:val="28"/>
        </w:rPr>
        <w:t>торговля розничная в нестационарных торговых объектах и вне палаток, в том числе торговля сувенирами, играми, игрушками, журналами и прочее.</w:t>
      </w:r>
    </w:p>
    <w:p w:rsidR="00CB4508" w:rsidRPr="00CF72B9" w:rsidRDefault="00CB4508" w:rsidP="00CB4508">
      <w:pPr>
        <w:pStyle w:val="formattext"/>
        <w:numPr>
          <w:ilvl w:val="0"/>
          <w:numId w:val="18"/>
        </w:numPr>
        <w:shd w:val="clear" w:color="auto" w:fill="FFFFFF"/>
        <w:tabs>
          <w:tab w:val="left" w:pos="1418"/>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Автономное учреждение для достижения целей, ради которых оно создано, имеет право осуществлять следующие виды приносящей доход деятельность:</w:t>
      </w:r>
    </w:p>
    <w:p w:rsidR="00CB4508" w:rsidRPr="00CF72B9" w:rsidRDefault="00CB4508" w:rsidP="00CB4508">
      <w:pPr>
        <w:pStyle w:val="formattext"/>
        <w:numPr>
          <w:ilvl w:val="2"/>
          <w:numId w:val="22"/>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деятельность аттракционов различной направленности;</w:t>
      </w:r>
    </w:p>
    <w:p w:rsidR="00CB4508" w:rsidRPr="00CF72B9" w:rsidRDefault="00CB4508" w:rsidP="00CB4508">
      <w:pPr>
        <w:pStyle w:val="formattext"/>
        <w:numPr>
          <w:ilvl w:val="2"/>
          <w:numId w:val="22"/>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организация предоставления транспортных средств, оборудования и инвентаря для отдыха и развлечений;</w:t>
      </w:r>
    </w:p>
    <w:p w:rsidR="00CB4508" w:rsidRPr="00CF72B9" w:rsidRDefault="00CB4508" w:rsidP="00CB4508">
      <w:pPr>
        <w:pStyle w:val="formattext"/>
        <w:numPr>
          <w:ilvl w:val="2"/>
          <w:numId w:val="22"/>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организация спортивно-любительского рыболовства;</w:t>
      </w:r>
    </w:p>
    <w:p w:rsidR="00CB4508" w:rsidRPr="00CF72B9" w:rsidRDefault="0055776D" w:rsidP="00CB4508">
      <w:pPr>
        <w:pStyle w:val="formattext"/>
        <w:numPr>
          <w:ilvl w:val="2"/>
          <w:numId w:val="22"/>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hyperlink r:id="rId11" w:tooltip="Розничная торговля сахаристыми кондитерскими изделиями, включая шоколад в Светлограде" w:history="1">
        <w:r w:rsidR="00CB4508" w:rsidRPr="00CF72B9">
          <w:rPr>
            <w:rFonts w:eastAsia="Calibri"/>
            <w:sz w:val="28"/>
            <w:szCs w:val="28"/>
          </w:rPr>
          <w:t>розничная торговля сахаристыми кондитерскими изделиями, включая шоколад</w:t>
        </w:r>
      </w:hyperlink>
      <w:r w:rsidR="00CB4508" w:rsidRPr="00CF72B9">
        <w:rPr>
          <w:rFonts w:eastAsia="Calibri"/>
          <w:sz w:val="28"/>
          <w:szCs w:val="28"/>
        </w:rPr>
        <w:t>, безалкогольными напитками, хлебобулочными изделиями;</w:t>
      </w:r>
    </w:p>
    <w:p w:rsidR="00CB4508" w:rsidRPr="00CF72B9" w:rsidRDefault="00CB4508" w:rsidP="00CB4508">
      <w:pPr>
        <w:pStyle w:val="formattext"/>
        <w:numPr>
          <w:ilvl w:val="2"/>
          <w:numId w:val="22"/>
        </w:numPr>
        <w:shd w:val="clear" w:color="auto" w:fill="FFFFFF"/>
        <w:tabs>
          <w:tab w:val="left" w:pos="1276"/>
          <w:tab w:val="left" w:pos="1701"/>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розничная торговля сувенирам.</w:t>
      </w:r>
    </w:p>
    <w:p w:rsidR="00CB4508" w:rsidRPr="00CF72B9" w:rsidRDefault="00CB4508" w:rsidP="00CB4508">
      <w:pPr>
        <w:pStyle w:val="formattext"/>
        <w:numPr>
          <w:ilvl w:val="0"/>
          <w:numId w:val="18"/>
        </w:numPr>
        <w:shd w:val="clear" w:color="auto" w:fill="FFFFFF"/>
        <w:spacing w:before="0" w:beforeAutospacing="0" w:after="0" w:afterAutospacing="0"/>
        <w:ind w:left="0" w:firstLine="851"/>
        <w:jc w:val="both"/>
        <w:textAlignment w:val="baseline"/>
        <w:rPr>
          <w:rFonts w:eastAsia="Calibri"/>
          <w:sz w:val="28"/>
          <w:szCs w:val="28"/>
        </w:rPr>
      </w:pPr>
      <w:r w:rsidRPr="00CF72B9">
        <w:rPr>
          <w:rFonts w:eastAsia="Calibri"/>
          <w:sz w:val="28"/>
          <w:szCs w:val="28"/>
        </w:rPr>
        <w:t>Цены (тарифы) на платные услуги и продукцию, включая цены на билеты для посещения аттракционов, Автономное учреждение устанавливает самостоятельно, если иное не предусмотрено законодательством Российской Федерации.</w:t>
      </w:r>
    </w:p>
    <w:p w:rsidR="00CB4508" w:rsidRPr="00CF72B9" w:rsidRDefault="00CB4508" w:rsidP="00CB4508">
      <w:pPr>
        <w:pStyle w:val="formattext"/>
        <w:numPr>
          <w:ilvl w:val="0"/>
          <w:numId w:val="18"/>
        </w:numPr>
        <w:shd w:val="clear" w:color="auto" w:fill="FFFFFF"/>
        <w:spacing w:before="0" w:beforeAutospacing="0" w:after="0" w:afterAutospacing="0"/>
        <w:ind w:left="0" w:firstLine="851"/>
        <w:jc w:val="both"/>
        <w:textAlignment w:val="baseline"/>
        <w:rPr>
          <w:rFonts w:eastAsia="Calibri"/>
          <w:sz w:val="28"/>
          <w:szCs w:val="28"/>
        </w:rPr>
      </w:pPr>
      <w:r w:rsidRPr="00CF72B9">
        <w:rPr>
          <w:rFonts w:eastAsia="Calibri"/>
          <w:sz w:val="28"/>
          <w:szCs w:val="28"/>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Уставе. </w:t>
      </w:r>
    </w:p>
    <w:p w:rsidR="00CB4508" w:rsidRPr="00CF72B9" w:rsidRDefault="00CB4508" w:rsidP="00CB4508">
      <w:pPr>
        <w:pStyle w:val="formattext"/>
        <w:numPr>
          <w:ilvl w:val="0"/>
          <w:numId w:val="18"/>
        </w:numPr>
        <w:shd w:val="clear" w:color="auto" w:fill="FFFFFF"/>
        <w:spacing w:before="0" w:beforeAutospacing="0" w:after="0" w:afterAutospacing="0"/>
        <w:ind w:left="0" w:firstLine="851"/>
        <w:jc w:val="both"/>
        <w:textAlignment w:val="baseline"/>
        <w:rPr>
          <w:rFonts w:eastAsia="Calibri"/>
          <w:sz w:val="28"/>
          <w:szCs w:val="28"/>
        </w:rPr>
      </w:pPr>
      <w:r w:rsidRPr="00CF72B9">
        <w:rPr>
          <w:rFonts w:eastAsia="Calibri"/>
          <w:sz w:val="28"/>
          <w:szCs w:val="28"/>
        </w:rPr>
        <w:t>Приведенный перечень видов деятельности, приносящих доход, является исчерпывающим. Автономное учреждение не вправе осуществлять виды деятельности, не предусмотренные настоящим Уставом.</w:t>
      </w:r>
    </w:p>
    <w:p w:rsidR="00CB4508" w:rsidRPr="00CF72B9" w:rsidRDefault="00CB4508" w:rsidP="00CB4508">
      <w:pPr>
        <w:pStyle w:val="formattext"/>
        <w:numPr>
          <w:ilvl w:val="0"/>
          <w:numId w:val="18"/>
        </w:numPr>
        <w:shd w:val="clear" w:color="auto" w:fill="FFFFFF"/>
        <w:tabs>
          <w:tab w:val="left" w:pos="1276"/>
          <w:tab w:val="left" w:pos="1560"/>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 xml:space="preserve">Сдача имущества, закреплённого за Автономным учреждением Собственником имущества, производится с согласия Учредителя и Собственника имущества в порядке, установленном законодательством Российской Федерации. </w:t>
      </w:r>
    </w:p>
    <w:p w:rsidR="00CB4508" w:rsidRPr="00CF72B9" w:rsidRDefault="00CB4508" w:rsidP="00CB4508">
      <w:pPr>
        <w:pStyle w:val="formattext"/>
        <w:numPr>
          <w:ilvl w:val="0"/>
          <w:numId w:val="18"/>
        </w:numPr>
        <w:shd w:val="clear" w:color="auto" w:fill="FFFFFF"/>
        <w:tabs>
          <w:tab w:val="left" w:pos="1276"/>
          <w:tab w:val="left" w:pos="1560"/>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Доходы, полученные от деятельности, указанной в п</w:t>
      </w:r>
      <w:r>
        <w:rPr>
          <w:rFonts w:eastAsia="Calibri"/>
          <w:sz w:val="28"/>
          <w:szCs w:val="28"/>
        </w:rPr>
        <w:t>ункте 2.6. и пункте</w:t>
      </w:r>
      <w:r w:rsidRPr="00CF72B9">
        <w:rPr>
          <w:rFonts w:eastAsia="Calibri"/>
          <w:sz w:val="28"/>
          <w:szCs w:val="28"/>
        </w:rPr>
        <w:t xml:space="preserve"> </w:t>
      </w:r>
      <w:proofErr w:type="gramStart"/>
      <w:r w:rsidRPr="00CF72B9">
        <w:rPr>
          <w:rFonts w:eastAsia="Calibri"/>
          <w:sz w:val="28"/>
          <w:szCs w:val="28"/>
        </w:rPr>
        <w:t>2.10.,</w:t>
      </w:r>
      <w:proofErr w:type="gramEnd"/>
      <w:r w:rsidRPr="00CF72B9">
        <w:rPr>
          <w:rFonts w:eastAsia="Calibri"/>
          <w:sz w:val="28"/>
          <w:szCs w:val="28"/>
        </w:rPr>
        <w:t xml:space="preserve"> приобретённое за счёт этих доходов имущество поступают в самостоятельное распоряжение Автономного учреждения.</w:t>
      </w:r>
    </w:p>
    <w:p w:rsidR="00CB4508" w:rsidRPr="00CF72B9" w:rsidRDefault="00CB4508" w:rsidP="00CB4508">
      <w:pPr>
        <w:pStyle w:val="formattext"/>
        <w:numPr>
          <w:ilvl w:val="0"/>
          <w:numId w:val="18"/>
        </w:numPr>
        <w:shd w:val="clear" w:color="auto" w:fill="FFFFFF"/>
        <w:tabs>
          <w:tab w:val="left" w:pos="1276"/>
          <w:tab w:val="left" w:pos="1560"/>
        </w:tabs>
        <w:spacing w:before="0" w:beforeAutospacing="0" w:after="0" w:afterAutospacing="0"/>
        <w:ind w:left="0" w:firstLine="851"/>
        <w:jc w:val="both"/>
        <w:textAlignment w:val="baseline"/>
        <w:rPr>
          <w:rFonts w:eastAsia="Calibri"/>
          <w:sz w:val="28"/>
          <w:szCs w:val="28"/>
        </w:rPr>
      </w:pPr>
      <w:r w:rsidRPr="00CF72B9">
        <w:rPr>
          <w:rFonts w:eastAsia="Calibri"/>
          <w:sz w:val="28"/>
          <w:szCs w:val="28"/>
        </w:rPr>
        <w:t>Право учреждения осуществлять деятельность, для занятия которой необходимо получение специального разрешения (лицензии), членство в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организацией свидетельства о допуске к определенному виду работ.</w:t>
      </w:r>
    </w:p>
    <w:p w:rsidR="00CB4508" w:rsidRPr="00657B09" w:rsidRDefault="00CB4508" w:rsidP="00CB4508">
      <w:pPr>
        <w:shd w:val="clear" w:color="auto" w:fill="FFFFFF"/>
        <w:spacing w:before="120" w:after="120"/>
        <w:ind w:right="45"/>
        <w:jc w:val="center"/>
        <w:rPr>
          <w:b/>
          <w:sz w:val="28"/>
          <w:szCs w:val="28"/>
        </w:rPr>
      </w:pPr>
      <w:r w:rsidRPr="00657B09">
        <w:rPr>
          <w:b/>
          <w:color w:val="000000"/>
          <w:spacing w:val="1"/>
          <w:sz w:val="28"/>
          <w:szCs w:val="28"/>
        </w:rPr>
        <w:lastRenderedPageBreak/>
        <w:t xml:space="preserve">3. Имущество </w:t>
      </w:r>
      <w:r w:rsidRPr="0053676E">
        <w:rPr>
          <w:b/>
          <w:color w:val="000000"/>
          <w:spacing w:val="-1"/>
          <w:sz w:val="28"/>
          <w:szCs w:val="28"/>
        </w:rPr>
        <w:t>Автономного</w:t>
      </w:r>
      <w:r w:rsidRPr="00657B09">
        <w:rPr>
          <w:b/>
          <w:color w:val="000000"/>
          <w:spacing w:val="1"/>
          <w:sz w:val="28"/>
          <w:szCs w:val="28"/>
        </w:rPr>
        <w:t xml:space="preserve"> учреждения</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Имущество Автономного учреждения закрепляется за ним на праве оперативного управления в соответствии с Гражданским кодексом Российской Федерации.</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 xml:space="preserve">Собственником имущества Автономного учреждения, закреплённым за ним на праве оперативного управления, является </w:t>
      </w:r>
      <w:proofErr w:type="spellStart"/>
      <w:r w:rsidRPr="000F3018">
        <w:rPr>
          <w:rFonts w:eastAsia="Calibri"/>
          <w:sz w:val="28"/>
          <w:szCs w:val="28"/>
        </w:rPr>
        <w:t>Кореновское</w:t>
      </w:r>
      <w:proofErr w:type="spellEnd"/>
      <w:r w:rsidRPr="000F3018">
        <w:rPr>
          <w:rFonts w:eastAsia="Calibri"/>
          <w:sz w:val="28"/>
          <w:szCs w:val="28"/>
        </w:rPr>
        <w:t xml:space="preserve"> городское поселение Кореновского района (далее – Собственник).</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Земельный участок, необходимый для выполнения Автономным учреждением своих уставных задач, предоставляется ему на праве постоянного (бессрочного) пользования.</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 xml:space="preserve">Автономное учреждение без согласия собственника не вправе распоряжаться </w:t>
      </w:r>
      <w:r>
        <w:rPr>
          <w:rFonts w:eastAsia="Calibri"/>
          <w:sz w:val="28"/>
          <w:szCs w:val="28"/>
        </w:rPr>
        <w:t xml:space="preserve">недвижимым имуществом и </w:t>
      </w:r>
      <w:r w:rsidRPr="000F3018">
        <w:rPr>
          <w:rFonts w:eastAsia="Calibri"/>
          <w:sz w:val="28"/>
          <w:szCs w:val="28"/>
        </w:rPr>
        <w:t>особо ценным движимым имуществом, закрепленными за ним собственником или приобретенными Автономным учреждением за счет средств, выделенных ему Учредителем на приобретение этого имущества. </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Остальным имуществом, в том числе недвижимым имуществом, Автономное учреждение вправе распоряжаться самостоятельно, если иное не предусмотрено Уставом.</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Автономным учреждением или о выделении средств на его приобретение.</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 xml:space="preserve">Под особо ценным движимым имуществом понимается движимое имущество, без которого осуществление Автономным учреждением своей уставной деятельности будет существенно затруднено.  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в порядке, установленном администрацией Кореновского городского поселения Кореновского района. </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Перечень особо ценного движимого имущества, определяется Учредителем.</w:t>
      </w:r>
    </w:p>
    <w:p w:rsidR="00CB4508" w:rsidRPr="000F3018" w:rsidRDefault="00CB4508" w:rsidP="00CB4508">
      <w:pPr>
        <w:pStyle w:val="ad"/>
        <w:numPr>
          <w:ilvl w:val="1"/>
          <w:numId w:val="1"/>
        </w:numPr>
        <w:shd w:val="clear" w:color="auto" w:fill="FFFFFF"/>
        <w:tabs>
          <w:tab w:val="left" w:pos="1418"/>
        </w:tabs>
        <w:ind w:left="0" w:firstLine="851"/>
        <w:jc w:val="both"/>
        <w:rPr>
          <w:rFonts w:eastAsia="Calibri"/>
          <w:sz w:val="28"/>
          <w:szCs w:val="28"/>
        </w:rPr>
      </w:pPr>
      <w:r w:rsidRPr="000F3018">
        <w:rPr>
          <w:rFonts w:eastAsia="Calibri"/>
          <w:sz w:val="28"/>
          <w:szCs w:val="28"/>
        </w:rPr>
        <w:t>Недвижимое имущество, закрепленное за автономным учреждением или приобретенное автономным учреждением за счет средств, выделенных ему учредителем на приобретение этого имущества, а также находящееся у автономного учреждения особо ценное движимое имущество подлежит обособленному учету в установленном порядке.</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 xml:space="preserve">Автономное учреждение вправе с </w:t>
      </w:r>
      <w:hyperlink r:id="rId12" w:history="1">
        <w:r w:rsidRPr="000F3018">
          <w:rPr>
            <w:rFonts w:eastAsia="Calibri"/>
            <w:sz w:val="28"/>
            <w:szCs w:val="28"/>
          </w:rPr>
          <w:t>согласия</w:t>
        </w:r>
      </w:hyperlink>
      <w:r w:rsidRPr="000F3018">
        <w:rPr>
          <w:rFonts w:eastAsia="Calibri"/>
          <w:sz w:val="28"/>
          <w:szCs w:val="28"/>
        </w:rPr>
        <w:t xml:space="preserve"> своего Учредителя вносить имущество, указанное в п.3.9. Устава,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(за исключением объектов культурного наследия народов Российской Федерации, предметов и документов, входящих в состав Музейного фонда Российской Федерации, Архивного фонда Российской Федерации, национального библиотечного </w:t>
      </w:r>
      <w:r w:rsidRPr="000F3018">
        <w:rPr>
          <w:rFonts w:eastAsia="Calibri"/>
          <w:sz w:val="28"/>
          <w:szCs w:val="28"/>
        </w:rPr>
        <w:lastRenderedPageBreak/>
        <w:t>фонда).</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Автономное учреждение в отношении закрепленного за ним имущества, владеет, пользуется этим имуществом в пределах, установленных законодательством Российской Федерации в соответствии с целями своей деятельности, назначением этого имущества.</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 xml:space="preserve"> Собственник имущества вправе изъять излишнее, неиспользуемое или используемое не по назначению имущество, закрепленное им за Автономным учреждением либо приобретенное Автономным учреждением за счет средств, выделенных ему Собственником имущества на приобретение этого имущества. Имуществом, изъятым у Учреждения, Собственник имущества вправе распорядиться по своему усмотрению.</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Автономным учреждением на условиях и в порядке, которые определяются Федеральными законами и иными нормативными правовыми актами Российской Федерации.</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Право оперативного управления Автономного учреждения на объекты культурного наследия религиозного назначения, в том числе ограниченные для использования в гражданском обороте или изъятые из гражданского оборота, переданные в безвозмездное пользование религиозным организациям (а также при передаче таких объектов в безвозмездное пользование религиозным организациям), прекращается по основаниям, предусмотренным федеральным законом.</w:t>
      </w:r>
    </w:p>
    <w:p w:rsidR="00CB4508" w:rsidRPr="000F3018" w:rsidRDefault="00CB4508" w:rsidP="00CB4508">
      <w:pPr>
        <w:pStyle w:val="ad"/>
        <w:numPr>
          <w:ilvl w:val="1"/>
          <w:numId w:val="1"/>
        </w:numPr>
        <w:shd w:val="clear" w:color="auto" w:fill="FFFFFF"/>
        <w:tabs>
          <w:tab w:val="left" w:pos="1560"/>
        </w:tabs>
        <w:ind w:left="0" w:firstLine="851"/>
        <w:jc w:val="both"/>
        <w:rPr>
          <w:rFonts w:eastAsia="Calibri"/>
          <w:sz w:val="28"/>
          <w:szCs w:val="28"/>
        </w:rPr>
      </w:pPr>
      <w:r w:rsidRPr="000F3018">
        <w:rPr>
          <w:rFonts w:eastAsia="Calibri"/>
          <w:sz w:val="28"/>
          <w:szCs w:val="28"/>
        </w:rPr>
        <w:t>Источниками формирования имущества Автономного учреждения в денежной и иных формах являются: имущество, закрепленное Учредителем, субсидии из бюджета Кореновского городского поселения Кореновского района, добровольные имущественные взносы и пожертвования, выручка от реализации товаров, работ, услуг, другие не запрещенные законом поступления.</w:t>
      </w:r>
    </w:p>
    <w:p w:rsidR="00CB4508" w:rsidRPr="00657B09" w:rsidRDefault="00CB4508" w:rsidP="00CB4508">
      <w:pPr>
        <w:shd w:val="clear" w:color="auto" w:fill="FFFFFF"/>
        <w:spacing w:before="120" w:after="120"/>
        <w:ind w:right="45"/>
        <w:jc w:val="center"/>
        <w:rPr>
          <w:b/>
          <w:color w:val="000000"/>
          <w:spacing w:val="1"/>
          <w:sz w:val="28"/>
          <w:szCs w:val="28"/>
        </w:rPr>
      </w:pPr>
      <w:r w:rsidRPr="00657B09">
        <w:rPr>
          <w:b/>
          <w:color w:val="000000"/>
          <w:spacing w:val="1"/>
          <w:sz w:val="28"/>
          <w:szCs w:val="28"/>
        </w:rPr>
        <w:t xml:space="preserve">4. Финансово-хозяйственная </w:t>
      </w:r>
      <w:r w:rsidRPr="0053676E">
        <w:rPr>
          <w:b/>
          <w:color w:val="000000"/>
          <w:spacing w:val="-1"/>
          <w:sz w:val="28"/>
          <w:szCs w:val="28"/>
        </w:rPr>
        <w:t>деятельность</w:t>
      </w:r>
      <w:r w:rsidR="00704A97">
        <w:rPr>
          <w:b/>
          <w:color w:val="000000"/>
          <w:spacing w:val="1"/>
          <w:sz w:val="28"/>
          <w:szCs w:val="28"/>
        </w:rPr>
        <w:t xml:space="preserve"> Автономного учреждения</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 xml:space="preserve">Учредитель формирует и утверждает Муниципальное задание для Автономного учреждения в соответствии с видами деятельности, отнесенными Уставом к основной деятельности.  </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Порядок формирования муниципального задания и порядок финансового обеспечения выполнения этого задания определяются администрацией Кореновского городского поселения Кореновского района.</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Автономное</w:t>
      </w:r>
      <w:r>
        <w:rPr>
          <w:rFonts w:eastAsia="Calibri"/>
          <w:sz w:val="28"/>
          <w:szCs w:val="28"/>
        </w:rPr>
        <w:t xml:space="preserve"> </w:t>
      </w:r>
      <w:r w:rsidRPr="000F3018">
        <w:rPr>
          <w:rFonts w:eastAsia="Calibri"/>
          <w:sz w:val="28"/>
          <w:szCs w:val="28"/>
        </w:rPr>
        <w:t>учреждение</w:t>
      </w:r>
      <w:r>
        <w:rPr>
          <w:rFonts w:eastAsia="Calibri"/>
          <w:sz w:val="28"/>
          <w:szCs w:val="28"/>
        </w:rPr>
        <w:t xml:space="preserve"> </w:t>
      </w:r>
      <w:r w:rsidRPr="000F3018">
        <w:rPr>
          <w:rFonts w:eastAsia="Calibri"/>
          <w:sz w:val="28"/>
          <w:szCs w:val="28"/>
        </w:rPr>
        <w:t>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основному виду деятельности.</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 xml:space="preserve">Автономное учреждение не вправе отказаться от выполнения </w:t>
      </w:r>
      <w:r w:rsidRPr="000F3018">
        <w:rPr>
          <w:rFonts w:eastAsia="Calibri"/>
          <w:sz w:val="28"/>
          <w:szCs w:val="28"/>
        </w:rPr>
        <w:lastRenderedPageBreak/>
        <w:t>муниципального задания.</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Автономное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 в порядке, утвержденном администрацией Кореновского городского поселения Кореновского района.</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Финансовое обеспечение деятельности Автономного учреждения осуществляется в виде субсидий из бюджета Кореновского городского поселения Кореновского района.</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CB4508" w:rsidRPr="000F3018" w:rsidRDefault="00CB4508" w:rsidP="00CB4508">
      <w:pPr>
        <w:pStyle w:val="ad"/>
        <w:numPr>
          <w:ilvl w:val="0"/>
          <w:numId w:val="2"/>
        </w:numPr>
        <w:ind w:left="0" w:firstLine="851"/>
        <w:jc w:val="both"/>
        <w:rPr>
          <w:rFonts w:eastAsia="Calibri"/>
          <w:sz w:val="28"/>
          <w:szCs w:val="28"/>
        </w:rPr>
      </w:pPr>
      <w:r w:rsidRPr="000F3018">
        <w:rPr>
          <w:rFonts w:eastAsia="Calibri"/>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В случае сдачи в аренду с согласия Учредителя недвижимого имущества или особо ценного движимого имущества, закрепленных за Автономным учреждением Учредителем или приобретенных Автономным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Финансовое обеспечение мероприятий, направленных на развитие Автономного учреждения, перечень которых определяется Учредителем, осуществляется за счет субсидий из бюджета Кореновского городского поселения Кореновского Района.</w:t>
      </w:r>
    </w:p>
    <w:p w:rsidR="00CB4508" w:rsidRPr="000F3018" w:rsidRDefault="00CB4508" w:rsidP="00CB4508">
      <w:pPr>
        <w:pStyle w:val="ad"/>
        <w:numPr>
          <w:ilvl w:val="0"/>
          <w:numId w:val="2"/>
        </w:numPr>
        <w:tabs>
          <w:tab w:val="left" w:pos="1418"/>
        </w:tabs>
        <w:ind w:left="0" w:firstLine="851"/>
        <w:jc w:val="both"/>
        <w:rPr>
          <w:rFonts w:eastAsia="Calibri"/>
          <w:sz w:val="28"/>
          <w:szCs w:val="28"/>
        </w:rPr>
      </w:pPr>
      <w:r w:rsidRPr="000F3018">
        <w:rPr>
          <w:rFonts w:eastAsia="Calibri"/>
          <w:sz w:val="28"/>
          <w:szCs w:val="28"/>
        </w:rPr>
        <w:t>Автономное учреждения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ним Учредителем или приобретенных Автономным учреждением за счет средств, выделенных Учредителем на приобретение этого имущества.</w:t>
      </w:r>
    </w:p>
    <w:p w:rsidR="00CB4508" w:rsidRPr="000F3018" w:rsidRDefault="00CB4508" w:rsidP="00CB4508">
      <w:pPr>
        <w:pStyle w:val="ad"/>
        <w:numPr>
          <w:ilvl w:val="0"/>
          <w:numId w:val="2"/>
        </w:numPr>
        <w:tabs>
          <w:tab w:val="left" w:pos="1560"/>
        </w:tabs>
        <w:ind w:left="0" w:firstLine="851"/>
        <w:jc w:val="both"/>
        <w:rPr>
          <w:rFonts w:eastAsia="Calibri"/>
          <w:sz w:val="28"/>
          <w:szCs w:val="28"/>
        </w:rPr>
      </w:pPr>
      <w:r w:rsidRPr="000F3018">
        <w:rPr>
          <w:rFonts w:eastAsia="Calibri"/>
          <w:sz w:val="28"/>
          <w:szCs w:val="28"/>
        </w:rPr>
        <w:t>Собственник имущества Автономного учреждения несет субсидиарную ответственность по обязательствам автономного учреждения в случаях, предусмотренных Гражданским кодексом Российской Федерации.</w:t>
      </w:r>
    </w:p>
    <w:p w:rsidR="00CB4508" w:rsidRPr="000F3018" w:rsidRDefault="00CB4508" w:rsidP="00CB4508">
      <w:pPr>
        <w:pStyle w:val="ad"/>
        <w:numPr>
          <w:ilvl w:val="0"/>
          <w:numId w:val="2"/>
        </w:numPr>
        <w:tabs>
          <w:tab w:val="left" w:pos="1560"/>
        </w:tabs>
        <w:ind w:left="0" w:firstLine="851"/>
        <w:jc w:val="both"/>
        <w:rPr>
          <w:rFonts w:eastAsia="Calibri"/>
          <w:sz w:val="28"/>
          <w:szCs w:val="28"/>
        </w:rPr>
      </w:pPr>
      <w:r w:rsidRPr="000F3018">
        <w:rPr>
          <w:rFonts w:eastAsia="Calibri"/>
          <w:sz w:val="28"/>
          <w:szCs w:val="28"/>
        </w:rPr>
        <w:t xml:space="preserve"> Автономное учреждение не отвечает по обязательствам собственника имущества Автономного учреждения.</w:t>
      </w:r>
    </w:p>
    <w:p w:rsidR="00CB4508" w:rsidRPr="000F3018" w:rsidRDefault="00CB4508" w:rsidP="00CB4508">
      <w:pPr>
        <w:pStyle w:val="ad"/>
        <w:numPr>
          <w:ilvl w:val="0"/>
          <w:numId w:val="2"/>
        </w:numPr>
        <w:shd w:val="clear" w:color="auto" w:fill="FFFFFF"/>
        <w:tabs>
          <w:tab w:val="left" w:pos="1560"/>
        </w:tabs>
        <w:ind w:left="0" w:firstLine="851"/>
        <w:jc w:val="both"/>
        <w:rPr>
          <w:rFonts w:eastAsia="Calibri"/>
          <w:sz w:val="28"/>
          <w:szCs w:val="28"/>
        </w:rPr>
      </w:pPr>
      <w:r w:rsidRPr="000F3018">
        <w:rPr>
          <w:rFonts w:eastAsia="Calibri"/>
          <w:sz w:val="28"/>
          <w:szCs w:val="28"/>
        </w:rPr>
        <w:t xml:space="preserve">Автономное учреждение вправе привлекать в порядке, установленном законодательством Российской Федерации, дополнительные </w:t>
      </w:r>
      <w:r w:rsidRPr="000F3018">
        <w:rPr>
          <w:rFonts w:eastAsia="Calibri"/>
          <w:sz w:val="28"/>
          <w:szCs w:val="28"/>
        </w:rPr>
        <w:lastRenderedPageBreak/>
        <w:t>финансовые средства за счет предоставления платных и иных предусмотренных Уставом Учреждения услуг (работ), а также за счет добровольных пожертвований и целевых взносов физических и (или) юридических лиц. Привлечение Учреждением дополнительных средств не влечет за собой снижения нормативов и (или) абсолютных размеров ее финансирования за счет средств Учредителя.</w:t>
      </w:r>
    </w:p>
    <w:p w:rsidR="00CB4508" w:rsidRPr="000F3018" w:rsidRDefault="00CB4508" w:rsidP="00CB4508">
      <w:pPr>
        <w:pStyle w:val="ad"/>
        <w:numPr>
          <w:ilvl w:val="0"/>
          <w:numId w:val="2"/>
        </w:numPr>
        <w:shd w:val="clear" w:color="auto" w:fill="FFFFFF"/>
        <w:tabs>
          <w:tab w:val="left" w:pos="1560"/>
        </w:tabs>
        <w:ind w:left="0" w:firstLine="851"/>
        <w:jc w:val="both"/>
        <w:rPr>
          <w:rFonts w:eastAsia="Calibri"/>
          <w:sz w:val="28"/>
          <w:szCs w:val="28"/>
        </w:rPr>
      </w:pPr>
      <w:r w:rsidRPr="000F3018">
        <w:rPr>
          <w:rFonts w:eastAsia="Calibri"/>
          <w:sz w:val="28"/>
          <w:szCs w:val="28"/>
        </w:rPr>
        <w:t>Доход от платных услуг Автономного учреждения используется данным учреждением в соответствии с уставными целями.</w:t>
      </w:r>
    </w:p>
    <w:p w:rsidR="00CB4508" w:rsidRPr="000F3018" w:rsidRDefault="00CB4508" w:rsidP="00CB4508">
      <w:pPr>
        <w:pStyle w:val="ad"/>
        <w:numPr>
          <w:ilvl w:val="0"/>
          <w:numId w:val="2"/>
        </w:numPr>
        <w:shd w:val="clear" w:color="auto" w:fill="FFFFFF"/>
        <w:tabs>
          <w:tab w:val="left" w:pos="1560"/>
        </w:tabs>
        <w:ind w:left="0" w:firstLine="851"/>
        <w:jc w:val="both"/>
        <w:rPr>
          <w:rFonts w:eastAsia="Calibri"/>
          <w:sz w:val="28"/>
          <w:szCs w:val="28"/>
        </w:rPr>
      </w:pPr>
      <w:r w:rsidRPr="000F3018">
        <w:rPr>
          <w:rFonts w:eastAsia="Calibri"/>
          <w:sz w:val="28"/>
          <w:szCs w:val="28"/>
        </w:rPr>
        <w:t>Автономное учреждение вправе самостоятельно распоряжаться имуществом, приобретенным за счет доходов, полученных от приносящей доход деятельности в соответствии с законодательством.</w:t>
      </w:r>
    </w:p>
    <w:p w:rsidR="00CB4508" w:rsidRDefault="00CB4508" w:rsidP="00CB4508">
      <w:pPr>
        <w:pStyle w:val="ad"/>
        <w:numPr>
          <w:ilvl w:val="0"/>
          <w:numId w:val="2"/>
        </w:numPr>
        <w:shd w:val="clear" w:color="auto" w:fill="FFFFFF"/>
        <w:tabs>
          <w:tab w:val="left" w:pos="1560"/>
        </w:tabs>
        <w:ind w:left="0" w:firstLine="851"/>
        <w:jc w:val="both"/>
        <w:rPr>
          <w:rFonts w:eastAsia="Calibri"/>
          <w:sz w:val="28"/>
          <w:szCs w:val="28"/>
        </w:rPr>
      </w:pPr>
      <w:r w:rsidRPr="000F3018">
        <w:rPr>
          <w:rFonts w:eastAsia="Calibri"/>
          <w:sz w:val="28"/>
          <w:szCs w:val="28"/>
        </w:rPr>
        <w:t>Доходная деятельность Учреждения может быть прекращена (приостановлена) в случаях и порядке, предусмотренных законом.</w:t>
      </w:r>
    </w:p>
    <w:p w:rsidR="004D61E9" w:rsidRPr="000F3018" w:rsidRDefault="004D61E9" w:rsidP="004D61E9">
      <w:pPr>
        <w:pStyle w:val="ad"/>
        <w:shd w:val="clear" w:color="auto" w:fill="FFFFFF"/>
        <w:tabs>
          <w:tab w:val="left" w:pos="1560"/>
        </w:tabs>
        <w:ind w:left="851"/>
        <w:jc w:val="both"/>
        <w:rPr>
          <w:rFonts w:eastAsia="Calibri"/>
          <w:sz w:val="28"/>
          <w:szCs w:val="28"/>
        </w:rPr>
      </w:pPr>
    </w:p>
    <w:p w:rsidR="00CB4508" w:rsidRDefault="00CB4508" w:rsidP="004D61E9">
      <w:pPr>
        <w:shd w:val="clear" w:color="auto" w:fill="FFFFFF"/>
        <w:jc w:val="center"/>
        <w:rPr>
          <w:b/>
          <w:color w:val="000000"/>
          <w:spacing w:val="1"/>
          <w:sz w:val="28"/>
          <w:szCs w:val="28"/>
        </w:rPr>
      </w:pPr>
      <w:r w:rsidRPr="00657B09">
        <w:rPr>
          <w:b/>
          <w:color w:val="000000"/>
          <w:spacing w:val="1"/>
          <w:sz w:val="28"/>
          <w:szCs w:val="28"/>
        </w:rPr>
        <w:t xml:space="preserve">5. </w:t>
      </w:r>
      <w:r w:rsidRPr="0053676E">
        <w:rPr>
          <w:b/>
          <w:color w:val="000000"/>
          <w:spacing w:val="-1"/>
          <w:sz w:val="28"/>
          <w:szCs w:val="28"/>
        </w:rPr>
        <w:t>Крупная</w:t>
      </w:r>
      <w:r w:rsidR="00704A97">
        <w:rPr>
          <w:b/>
          <w:color w:val="000000"/>
          <w:spacing w:val="1"/>
          <w:sz w:val="28"/>
          <w:szCs w:val="28"/>
        </w:rPr>
        <w:t xml:space="preserve"> сделка</w:t>
      </w:r>
    </w:p>
    <w:p w:rsidR="004D61E9" w:rsidRPr="00657B09" w:rsidRDefault="004D61E9" w:rsidP="004D61E9">
      <w:pPr>
        <w:shd w:val="clear" w:color="auto" w:fill="FFFFFF"/>
        <w:jc w:val="center"/>
        <w:rPr>
          <w:b/>
          <w:color w:val="000000"/>
          <w:spacing w:val="1"/>
          <w:sz w:val="28"/>
          <w:szCs w:val="28"/>
        </w:rPr>
      </w:pPr>
    </w:p>
    <w:p w:rsidR="00CB4508" w:rsidRPr="00657B09" w:rsidRDefault="00CB4508" w:rsidP="004D61E9">
      <w:pPr>
        <w:pStyle w:val="ad"/>
        <w:numPr>
          <w:ilvl w:val="0"/>
          <w:numId w:val="3"/>
        </w:numPr>
        <w:shd w:val="clear" w:color="auto" w:fill="FFFFFF"/>
        <w:tabs>
          <w:tab w:val="left" w:pos="1260"/>
        </w:tabs>
        <w:ind w:left="0" w:firstLine="851"/>
        <w:jc w:val="both"/>
        <w:rPr>
          <w:color w:val="000000"/>
          <w:spacing w:val="2"/>
          <w:sz w:val="28"/>
          <w:szCs w:val="28"/>
        </w:rPr>
      </w:pPr>
      <w:r w:rsidRPr="000F3018">
        <w:rPr>
          <w:rFonts w:eastAsia="Calibri"/>
          <w:sz w:val="28"/>
          <w:szCs w:val="28"/>
        </w:rPr>
        <w:t>Крупной сделкой признается сделка или несколько</w:t>
      </w:r>
      <w:r w:rsidRPr="00657B09">
        <w:rPr>
          <w:color w:val="000000"/>
          <w:spacing w:val="2"/>
          <w:sz w:val="28"/>
          <w:szCs w:val="28"/>
        </w:rPr>
        <w:t xml:space="preserve"> взаимосвязанных сделок, связанные с распоряжением денежными </w:t>
      </w:r>
      <w:r w:rsidRPr="00616F98">
        <w:rPr>
          <w:color w:val="000000"/>
          <w:spacing w:val="2"/>
          <w:sz w:val="28"/>
          <w:szCs w:val="28"/>
        </w:rPr>
        <w:t>средствами, привлечением заемных денежных средств, отчуждением</w:t>
      </w:r>
      <w:r w:rsidRPr="00657B09">
        <w:rPr>
          <w:color w:val="000000"/>
          <w:spacing w:val="2"/>
          <w:sz w:val="28"/>
          <w:szCs w:val="28"/>
        </w:rPr>
        <w:t xml:space="preserve"> имущества, которым Автономное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автономного учреждения, определяемой по данным его бухгалтерской отчетности на последнюю отчетную дату.</w:t>
      </w:r>
    </w:p>
    <w:p w:rsidR="00CB4508" w:rsidRPr="00657B09" w:rsidRDefault="00CB4508" w:rsidP="004D61E9">
      <w:pPr>
        <w:pStyle w:val="ad"/>
        <w:numPr>
          <w:ilvl w:val="0"/>
          <w:numId w:val="3"/>
        </w:numPr>
        <w:shd w:val="clear" w:color="auto" w:fill="FFFFFF"/>
        <w:tabs>
          <w:tab w:val="left" w:pos="1260"/>
        </w:tabs>
        <w:ind w:left="0" w:firstLine="851"/>
        <w:jc w:val="both"/>
        <w:rPr>
          <w:color w:val="000000"/>
          <w:spacing w:val="2"/>
          <w:sz w:val="28"/>
          <w:szCs w:val="28"/>
        </w:rPr>
      </w:pPr>
      <w:bookmarkStart w:id="1" w:name="sub_151"/>
      <w:r w:rsidRPr="00657B09">
        <w:rPr>
          <w:color w:val="000000"/>
          <w:spacing w:val="2"/>
          <w:sz w:val="28"/>
          <w:szCs w:val="28"/>
        </w:rPr>
        <w:t>Крупная сделка совершается с предварительного одобрения Учредителя или наблюдательного совета Автономного учреждения</w:t>
      </w:r>
      <w:r w:rsidRPr="00657B09">
        <w:rPr>
          <w:sz w:val="28"/>
          <w:szCs w:val="28"/>
        </w:rPr>
        <w:t xml:space="preserve"> в случае наличия на расчетных счетах Автономного учреждения неиспользованных средств бюджетов бюджетной системы Российской Федерации к моменту одобрения крупной сделки</w:t>
      </w:r>
      <w:r w:rsidRPr="00657B09">
        <w:rPr>
          <w:color w:val="000000"/>
          <w:spacing w:val="2"/>
          <w:sz w:val="28"/>
          <w:szCs w:val="28"/>
        </w:rPr>
        <w:t>. Наблюдательный совет Автономного учреждения обязан рассмотреть предложение руководителя Автономного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Автономного учреждения</w:t>
      </w:r>
      <w:bookmarkStart w:id="2" w:name="sub_152"/>
      <w:bookmarkEnd w:id="1"/>
      <w:r w:rsidRPr="00657B09">
        <w:rPr>
          <w:color w:val="000000"/>
          <w:spacing w:val="2"/>
          <w:sz w:val="28"/>
          <w:szCs w:val="28"/>
        </w:rPr>
        <w:t>.</w:t>
      </w:r>
      <w:r w:rsidRPr="00657B09">
        <w:rPr>
          <w:sz w:val="28"/>
          <w:szCs w:val="28"/>
        </w:rPr>
        <w:t xml:space="preserve"> </w:t>
      </w:r>
    </w:p>
    <w:p w:rsidR="00CB4508" w:rsidRPr="0073529F" w:rsidRDefault="00CB4508" w:rsidP="00CB4508">
      <w:pPr>
        <w:pStyle w:val="ad"/>
        <w:numPr>
          <w:ilvl w:val="0"/>
          <w:numId w:val="3"/>
        </w:numPr>
        <w:shd w:val="clear" w:color="auto" w:fill="FFFFFF"/>
        <w:tabs>
          <w:tab w:val="left" w:pos="1260"/>
        </w:tabs>
        <w:ind w:left="0" w:firstLine="851"/>
        <w:jc w:val="both"/>
        <w:rPr>
          <w:color w:val="000000"/>
          <w:spacing w:val="2"/>
          <w:sz w:val="28"/>
          <w:szCs w:val="28"/>
        </w:rPr>
      </w:pPr>
      <w:bookmarkStart w:id="3" w:name="sub_153"/>
      <w:bookmarkEnd w:id="2"/>
      <w:r w:rsidRPr="00EC40DF">
        <w:rPr>
          <w:sz w:val="28"/>
          <w:szCs w:val="28"/>
        </w:rPr>
        <w:t xml:space="preserve">Крупная сделка, совершенная с нарушением порядка получения предварительного согласия на ее совершение, может быть признана недействительной в соответствии со статьей 173.1 Гражданского кодекса Российской Федерации по иску </w:t>
      </w:r>
      <w:r>
        <w:rPr>
          <w:sz w:val="28"/>
          <w:szCs w:val="28"/>
        </w:rPr>
        <w:t>Автономного учреждения, ее У</w:t>
      </w:r>
      <w:r w:rsidRPr="00EC40DF">
        <w:rPr>
          <w:sz w:val="28"/>
          <w:szCs w:val="28"/>
        </w:rPr>
        <w:t xml:space="preserve">чредителя или членов (члена) </w:t>
      </w:r>
      <w:r>
        <w:rPr>
          <w:sz w:val="28"/>
          <w:szCs w:val="28"/>
        </w:rPr>
        <w:t>Наблюдательного совета</w:t>
      </w:r>
      <w:r w:rsidRPr="00EC40DF">
        <w:rPr>
          <w:sz w:val="28"/>
          <w:szCs w:val="28"/>
        </w:rPr>
        <w:t>, если будет доказано, что другая сторона сделки знала или должна была знать об отсутствии предварительного согласия на совер</w:t>
      </w:r>
      <w:r>
        <w:rPr>
          <w:sz w:val="28"/>
          <w:szCs w:val="28"/>
        </w:rPr>
        <w:t>шение такой сделки У</w:t>
      </w:r>
      <w:r w:rsidRPr="00EC40DF">
        <w:rPr>
          <w:sz w:val="28"/>
          <w:szCs w:val="28"/>
        </w:rPr>
        <w:t xml:space="preserve">чредителя или </w:t>
      </w:r>
      <w:r>
        <w:rPr>
          <w:sz w:val="28"/>
          <w:szCs w:val="28"/>
        </w:rPr>
        <w:t>Наблюдательного совета.</w:t>
      </w:r>
    </w:p>
    <w:p w:rsidR="00CB4508" w:rsidRPr="00657B09" w:rsidRDefault="00CB4508" w:rsidP="00CB4508">
      <w:pPr>
        <w:pStyle w:val="ad"/>
        <w:numPr>
          <w:ilvl w:val="0"/>
          <w:numId w:val="3"/>
        </w:numPr>
        <w:shd w:val="clear" w:color="auto" w:fill="FFFFFF"/>
        <w:tabs>
          <w:tab w:val="left" w:pos="1260"/>
        </w:tabs>
        <w:ind w:left="0" w:firstLine="851"/>
        <w:jc w:val="both"/>
        <w:rPr>
          <w:color w:val="000000"/>
          <w:spacing w:val="2"/>
          <w:sz w:val="28"/>
          <w:szCs w:val="28"/>
        </w:rPr>
      </w:pPr>
      <w:r w:rsidRPr="00657B09">
        <w:rPr>
          <w:color w:val="000000"/>
          <w:spacing w:val="2"/>
          <w:sz w:val="28"/>
          <w:szCs w:val="28"/>
        </w:rPr>
        <w:t xml:space="preserve">Директор Автономного учреждения несет перед Автономным учреждением ответственность в размере убытков, причиненных Автономному учреждению в результате совершения крупной сделки с нарушением </w:t>
      </w:r>
      <w:r w:rsidRPr="00657B09">
        <w:rPr>
          <w:color w:val="000000"/>
          <w:spacing w:val="2"/>
          <w:sz w:val="28"/>
          <w:szCs w:val="28"/>
        </w:rPr>
        <w:lastRenderedPageBreak/>
        <w:t>требований законодательства Российской Федерации, независимо от того, была ли эта сделка признана недействительной.</w:t>
      </w:r>
    </w:p>
    <w:p w:rsidR="00CB4508" w:rsidRPr="00657B09" w:rsidRDefault="00CB4508" w:rsidP="00CB4508">
      <w:pPr>
        <w:shd w:val="clear" w:color="auto" w:fill="FFFFFF"/>
        <w:spacing w:before="120" w:after="120"/>
        <w:ind w:right="45"/>
        <w:jc w:val="center"/>
        <w:rPr>
          <w:b/>
          <w:color w:val="000000"/>
          <w:spacing w:val="2"/>
          <w:sz w:val="28"/>
          <w:szCs w:val="28"/>
        </w:rPr>
      </w:pPr>
      <w:r w:rsidRPr="00657B09">
        <w:rPr>
          <w:b/>
          <w:color w:val="000000"/>
          <w:spacing w:val="2"/>
          <w:sz w:val="28"/>
          <w:szCs w:val="28"/>
        </w:rPr>
        <w:t xml:space="preserve">6. Учредитель </w:t>
      </w:r>
      <w:r w:rsidRPr="0053676E">
        <w:rPr>
          <w:b/>
          <w:color w:val="000000"/>
          <w:spacing w:val="-1"/>
          <w:sz w:val="28"/>
          <w:szCs w:val="28"/>
        </w:rPr>
        <w:t>Автономного</w:t>
      </w:r>
      <w:r w:rsidRPr="00657B09">
        <w:rPr>
          <w:b/>
          <w:color w:val="000000"/>
          <w:spacing w:val="2"/>
          <w:sz w:val="28"/>
          <w:szCs w:val="28"/>
        </w:rPr>
        <w:t xml:space="preserve"> учреждения</w:t>
      </w:r>
    </w:p>
    <w:p w:rsidR="00CB4508" w:rsidRPr="000F3018" w:rsidRDefault="00CB4508" w:rsidP="00CB4508">
      <w:pPr>
        <w:pStyle w:val="ad"/>
        <w:numPr>
          <w:ilvl w:val="1"/>
          <w:numId w:val="23"/>
        </w:numPr>
        <w:shd w:val="clear" w:color="auto" w:fill="FFFFFF"/>
        <w:tabs>
          <w:tab w:val="left" w:pos="1260"/>
        </w:tabs>
        <w:ind w:left="0" w:firstLine="851"/>
        <w:jc w:val="both"/>
        <w:rPr>
          <w:rFonts w:eastAsia="Calibri"/>
          <w:sz w:val="28"/>
          <w:szCs w:val="28"/>
        </w:rPr>
      </w:pPr>
      <w:r w:rsidRPr="000F3018">
        <w:rPr>
          <w:rFonts w:eastAsia="Calibri"/>
          <w:sz w:val="28"/>
          <w:szCs w:val="28"/>
        </w:rPr>
        <w:t>К компетенции учредителя в области управления Автономным учреждением относится:</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выполнение функций и полномочий Учредителя Автономного учреждения при его создании, реорганизации, изменении типа, ликвидации.</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утверждение Устава Автономного учреждения и внесение в него изменений в порядке, установленном администрацией Кореновского городского поселения Кореновского района, определение целей и видов деятельности Автономного учреждения;</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определение в порядке, в установленном администрацией Кореновского городского поселения Кореновского района, перечня особо ценного движимого имущества, закрепленного за Автономным учреждением Учредителем или приобретенного Автономным учреждением за счет средств, выделенных ему Учредителем на приобретение такого имущества, а также вносит в него изменения;</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назначение на должность директора Автономного учреждения и прекращение его полномочий в случае его увольнения с должности;</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заключение и прекращение трудового договора с директором Автономного учреждения;</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определение в установленном им порядке предельно допустимого значения просроченной кредиторской задолженности Автономного учреждения; превышение которого влечет расторжение трудового договора с руководителем автономного учреждения по инициативе работодателя в соответствии с Трудовым кодексом Российской Федерации.</w:t>
      </w:r>
    </w:p>
    <w:p w:rsidR="00CB4508" w:rsidRPr="000F3018" w:rsidRDefault="00CB4508" w:rsidP="00CB4508">
      <w:pPr>
        <w:pStyle w:val="ad"/>
        <w:numPr>
          <w:ilvl w:val="1"/>
          <w:numId w:val="6"/>
        </w:numPr>
        <w:tabs>
          <w:tab w:val="left" w:pos="1701"/>
        </w:tabs>
        <w:ind w:left="0" w:firstLine="839"/>
        <w:jc w:val="both"/>
        <w:rPr>
          <w:rFonts w:eastAsia="Calibri"/>
          <w:sz w:val="28"/>
          <w:szCs w:val="28"/>
        </w:rPr>
      </w:pPr>
      <w:r w:rsidRPr="000F3018">
        <w:rPr>
          <w:rFonts w:eastAsia="Calibri"/>
          <w:sz w:val="28"/>
          <w:szCs w:val="28"/>
        </w:rPr>
        <w:t>формирование и утверждение в порядке, установленном администрацией Кореновского городского поселения Кореновского района, муниципального задания на оказание муниципальных услуг (выполнение работ);</w:t>
      </w:r>
    </w:p>
    <w:p w:rsidR="00CB4508" w:rsidRPr="000F3018" w:rsidRDefault="00CB4508" w:rsidP="00CB4508">
      <w:pPr>
        <w:pStyle w:val="ad"/>
        <w:numPr>
          <w:ilvl w:val="1"/>
          <w:numId w:val="6"/>
        </w:numPr>
        <w:tabs>
          <w:tab w:val="left" w:pos="1701"/>
        </w:tabs>
        <w:ind w:left="0" w:firstLine="839"/>
        <w:jc w:val="both"/>
        <w:rPr>
          <w:rFonts w:eastAsia="Calibri"/>
          <w:sz w:val="28"/>
          <w:szCs w:val="28"/>
        </w:rPr>
      </w:pPr>
      <w:r w:rsidRPr="000F3018">
        <w:rPr>
          <w:rFonts w:eastAsia="Calibri"/>
          <w:sz w:val="28"/>
          <w:szCs w:val="28"/>
        </w:rPr>
        <w:t>осуществление в порядке, установленном администрацией Кореновского городского поселения Кореновского района, финансовое обеспечение выполнения муниципального задания Автономным учреждением;</w:t>
      </w:r>
    </w:p>
    <w:p w:rsidR="00CB4508" w:rsidRPr="000F3018" w:rsidRDefault="00CB4508" w:rsidP="00CB4508">
      <w:pPr>
        <w:pStyle w:val="ad"/>
        <w:numPr>
          <w:ilvl w:val="1"/>
          <w:numId w:val="6"/>
        </w:numPr>
        <w:shd w:val="clear" w:color="auto" w:fill="FFFFFF"/>
        <w:tabs>
          <w:tab w:val="left" w:pos="1701"/>
        </w:tabs>
        <w:ind w:left="0" w:firstLine="839"/>
        <w:jc w:val="both"/>
        <w:rPr>
          <w:rFonts w:eastAsia="Calibri"/>
          <w:sz w:val="28"/>
          <w:szCs w:val="28"/>
        </w:rPr>
      </w:pPr>
      <w:r w:rsidRPr="000F3018">
        <w:rPr>
          <w:rFonts w:eastAsia="Calibri"/>
          <w:sz w:val="28"/>
          <w:szCs w:val="28"/>
        </w:rPr>
        <w:t>определение порядка составления и утверждения отчета о результатах деятельности Автономного учреждения и об использовании закрепленного за ним муниципального имущества в соответствии с общими требованиями, установленными Министерством финансов России;</w:t>
      </w:r>
    </w:p>
    <w:p w:rsidR="00CB4508" w:rsidRPr="000F3018" w:rsidRDefault="00CB4508" w:rsidP="00CB4508">
      <w:pPr>
        <w:pStyle w:val="ad"/>
        <w:numPr>
          <w:ilvl w:val="1"/>
          <w:numId w:val="6"/>
        </w:numPr>
        <w:shd w:val="clear" w:color="auto" w:fill="FFFFFF"/>
        <w:tabs>
          <w:tab w:val="left" w:pos="1843"/>
        </w:tabs>
        <w:ind w:left="0" w:firstLine="839"/>
        <w:jc w:val="both"/>
        <w:rPr>
          <w:rFonts w:eastAsia="Calibri"/>
          <w:sz w:val="28"/>
          <w:szCs w:val="28"/>
        </w:rPr>
      </w:pPr>
      <w:r w:rsidRPr="000F3018">
        <w:rPr>
          <w:rFonts w:eastAsia="Calibri"/>
          <w:sz w:val="28"/>
          <w:szCs w:val="28"/>
        </w:rPr>
        <w:t>осуществление в порядке, установленном администрацией Кореновского городского поселения Кореновского района, контроля за деятельностью Автономного учреждения;</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определение порядка составления и утверждения плана финансово-хозяйственной деятельности Автономного учреждения в соответствии с требованиями, установленными Министерством финансов Российской Федерации;</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lastRenderedPageBreak/>
        <w:t>предварительное согласование совершения автономным учреждением крупных сделок;</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принятие в установленном им порядке решения об одобрении действий, в том числе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принятие решения об одобрении сделки с имуществом Автономного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Автономного учреждения, а также сделки в отношении недвижимого имущества и особо ценного движимого имущества Автономного учреждения;</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согласование в установленном им порядке распоряжение особо ценным движимым имуществом, закрепленным за Автономным учреждением Учредителем либо приобретенным Автономным учреждением за счет средств, выделенных его Учредителем на приобретение такого имущества;</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согласование в установленном им порядке распоряжение недвижимым имуществом Автономного учреждения, в том числе передачу в аренду;</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утверждение передаточного акта или разделительного баланса;</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назначение ликвидационной комиссии и утверждение промежуточного и окончательного ликвидационных балансов;</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назначение членов Наблюдательного совета Автономного учреждения и досрочное прекращение их полномочий;</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представление на рассмотрение Наблюдательного совета предложений:</w:t>
      </w:r>
    </w:p>
    <w:p w:rsidR="00CB4508" w:rsidRDefault="00CB4508" w:rsidP="00CB4508">
      <w:pPr>
        <w:pStyle w:val="ad"/>
        <w:numPr>
          <w:ilvl w:val="2"/>
          <w:numId w:val="24"/>
        </w:numPr>
        <w:tabs>
          <w:tab w:val="left" w:pos="1276"/>
        </w:tabs>
        <w:ind w:left="0" w:firstLine="851"/>
        <w:jc w:val="both"/>
        <w:rPr>
          <w:rFonts w:eastAsia="Calibri"/>
          <w:sz w:val="28"/>
          <w:szCs w:val="28"/>
        </w:rPr>
      </w:pPr>
      <w:r w:rsidRPr="000F3018">
        <w:rPr>
          <w:rFonts w:eastAsia="Calibri"/>
          <w:sz w:val="28"/>
          <w:szCs w:val="28"/>
        </w:rPr>
        <w:t>о внесении изменений в устав Автономного учреждения;</w:t>
      </w:r>
    </w:p>
    <w:p w:rsidR="00CB4508" w:rsidRDefault="00CB4508" w:rsidP="00CB4508">
      <w:pPr>
        <w:pStyle w:val="ad"/>
        <w:numPr>
          <w:ilvl w:val="2"/>
          <w:numId w:val="24"/>
        </w:numPr>
        <w:tabs>
          <w:tab w:val="left" w:pos="1276"/>
        </w:tabs>
        <w:ind w:left="0" w:firstLine="851"/>
        <w:jc w:val="both"/>
        <w:rPr>
          <w:rFonts w:eastAsia="Calibri"/>
          <w:sz w:val="28"/>
          <w:szCs w:val="28"/>
        </w:rPr>
      </w:pPr>
      <w:r w:rsidRPr="00700D16">
        <w:rPr>
          <w:rFonts w:eastAsia="Calibri"/>
          <w:sz w:val="28"/>
          <w:szCs w:val="28"/>
        </w:rPr>
        <w:t>о создании или ликвидации филиалов Учреждения, открытии или</w:t>
      </w:r>
      <w:r>
        <w:rPr>
          <w:rFonts w:eastAsia="Calibri"/>
          <w:sz w:val="28"/>
          <w:szCs w:val="28"/>
        </w:rPr>
        <w:t xml:space="preserve"> </w:t>
      </w:r>
      <w:r w:rsidRPr="00700D16">
        <w:rPr>
          <w:rFonts w:eastAsia="Calibri"/>
          <w:sz w:val="28"/>
          <w:szCs w:val="28"/>
        </w:rPr>
        <w:t>закрытии его представительств;</w:t>
      </w:r>
    </w:p>
    <w:p w:rsidR="00CB4508" w:rsidRDefault="00CB4508" w:rsidP="00CB4508">
      <w:pPr>
        <w:pStyle w:val="ad"/>
        <w:numPr>
          <w:ilvl w:val="2"/>
          <w:numId w:val="24"/>
        </w:numPr>
        <w:tabs>
          <w:tab w:val="left" w:pos="1276"/>
        </w:tabs>
        <w:ind w:left="0" w:firstLine="851"/>
        <w:jc w:val="both"/>
        <w:rPr>
          <w:rFonts w:eastAsia="Calibri"/>
          <w:sz w:val="28"/>
          <w:szCs w:val="28"/>
        </w:rPr>
      </w:pPr>
      <w:r w:rsidRPr="00700D16">
        <w:rPr>
          <w:rFonts w:eastAsia="Calibri"/>
          <w:sz w:val="28"/>
          <w:szCs w:val="28"/>
        </w:rPr>
        <w:t>о реорганизации или ликвидации Учреждения;</w:t>
      </w:r>
    </w:p>
    <w:p w:rsidR="00CB4508" w:rsidRPr="00700D16" w:rsidRDefault="00CB4508" w:rsidP="00CB4508">
      <w:pPr>
        <w:pStyle w:val="ad"/>
        <w:numPr>
          <w:ilvl w:val="2"/>
          <w:numId w:val="24"/>
        </w:numPr>
        <w:tabs>
          <w:tab w:val="left" w:pos="1276"/>
        </w:tabs>
        <w:ind w:left="0" w:firstLine="851"/>
        <w:jc w:val="both"/>
        <w:rPr>
          <w:rFonts w:eastAsia="Calibri"/>
          <w:sz w:val="28"/>
          <w:szCs w:val="28"/>
        </w:rPr>
      </w:pPr>
      <w:r w:rsidRPr="00700D16">
        <w:rPr>
          <w:rFonts w:eastAsia="Calibri"/>
          <w:sz w:val="28"/>
          <w:szCs w:val="28"/>
        </w:rPr>
        <w:t>об изъятии имущества, закрепленного за Учреждением на праве оперативного управления.</w:t>
      </w:r>
    </w:p>
    <w:p w:rsidR="00CB4508" w:rsidRPr="000F3018" w:rsidRDefault="00CB4508" w:rsidP="00CB4508">
      <w:pPr>
        <w:pStyle w:val="ad"/>
        <w:numPr>
          <w:ilvl w:val="1"/>
          <w:numId w:val="6"/>
        </w:numPr>
        <w:shd w:val="clear" w:color="auto" w:fill="FFFFFF"/>
        <w:tabs>
          <w:tab w:val="left" w:pos="1843"/>
        </w:tabs>
        <w:ind w:left="0" w:firstLine="851"/>
        <w:jc w:val="both"/>
        <w:rPr>
          <w:rFonts w:eastAsia="Calibri"/>
          <w:sz w:val="28"/>
          <w:szCs w:val="28"/>
        </w:rPr>
      </w:pPr>
      <w:r w:rsidRPr="000F3018">
        <w:rPr>
          <w:rFonts w:eastAsia="Calibri"/>
          <w:sz w:val="28"/>
          <w:szCs w:val="28"/>
        </w:rPr>
        <w:t>Осуществление иных функций и полномочий, предусмотренных действующим законодательством.</w:t>
      </w:r>
    </w:p>
    <w:p w:rsidR="00CB4508" w:rsidRPr="00657B09" w:rsidRDefault="00CB4508" w:rsidP="00CB4508">
      <w:pPr>
        <w:shd w:val="clear" w:color="auto" w:fill="FFFFFF"/>
        <w:spacing w:before="120" w:after="120"/>
        <w:ind w:right="45"/>
        <w:jc w:val="center"/>
        <w:rPr>
          <w:b/>
          <w:bCs/>
          <w:color w:val="000000"/>
          <w:spacing w:val="2"/>
          <w:sz w:val="28"/>
          <w:szCs w:val="28"/>
        </w:rPr>
      </w:pPr>
      <w:bookmarkStart w:id="4" w:name="sub_500"/>
      <w:r w:rsidRPr="00657B09">
        <w:rPr>
          <w:b/>
          <w:bCs/>
          <w:color w:val="000000"/>
          <w:spacing w:val="2"/>
          <w:sz w:val="28"/>
          <w:szCs w:val="28"/>
        </w:rPr>
        <w:t xml:space="preserve">7. Органы </w:t>
      </w:r>
      <w:r w:rsidRPr="0053676E">
        <w:rPr>
          <w:b/>
          <w:color w:val="000000"/>
          <w:spacing w:val="-1"/>
          <w:sz w:val="28"/>
          <w:szCs w:val="28"/>
        </w:rPr>
        <w:t>управления</w:t>
      </w:r>
      <w:r>
        <w:rPr>
          <w:b/>
          <w:bCs/>
          <w:color w:val="000000"/>
          <w:spacing w:val="2"/>
          <w:sz w:val="28"/>
          <w:szCs w:val="28"/>
        </w:rPr>
        <w:t xml:space="preserve"> А</w:t>
      </w:r>
      <w:r w:rsidRPr="00657B09">
        <w:rPr>
          <w:b/>
          <w:bCs/>
          <w:color w:val="000000"/>
          <w:spacing w:val="2"/>
          <w:sz w:val="28"/>
          <w:szCs w:val="28"/>
        </w:rPr>
        <w:t>втономного учреждения</w:t>
      </w:r>
    </w:p>
    <w:bookmarkEnd w:id="4"/>
    <w:p w:rsidR="00CB4508" w:rsidRPr="000F3018" w:rsidRDefault="00CB4508" w:rsidP="00CB4508">
      <w:pPr>
        <w:pStyle w:val="ad"/>
        <w:numPr>
          <w:ilvl w:val="0"/>
          <w:numId w:val="25"/>
        </w:numPr>
        <w:shd w:val="clear" w:color="auto" w:fill="FFFFFF"/>
        <w:tabs>
          <w:tab w:val="left" w:pos="1560"/>
        </w:tabs>
        <w:ind w:left="0" w:firstLine="851"/>
        <w:jc w:val="both"/>
        <w:rPr>
          <w:rFonts w:eastAsia="Calibri"/>
          <w:sz w:val="28"/>
          <w:szCs w:val="28"/>
        </w:rPr>
      </w:pPr>
      <w:r w:rsidRPr="000F3018">
        <w:rPr>
          <w:rFonts w:eastAsia="Calibri"/>
          <w:sz w:val="28"/>
          <w:szCs w:val="28"/>
        </w:rPr>
        <w:t>Органами управления Автономного учреждения являются:</w:t>
      </w:r>
    </w:p>
    <w:p w:rsidR="00CB4508" w:rsidRDefault="00CB4508" w:rsidP="00CB4508">
      <w:pPr>
        <w:pStyle w:val="ad"/>
        <w:numPr>
          <w:ilvl w:val="2"/>
          <w:numId w:val="26"/>
        </w:numPr>
        <w:shd w:val="clear" w:color="auto" w:fill="FFFFFF"/>
        <w:tabs>
          <w:tab w:val="left" w:pos="1701"/>
        </w:tabs>
        <w:ind w:left="0" w:firstLine="851"/>
        <w:jc w:val="both"/>
        <w:rPr>
          <w:rFonts w:eastAsia="Calibri"/>
          <w:sz w:val="28"/>
          <w:szCs w:val="28"/>
        </w:rPr>
      </w:pPr>
      <w:r w:rsidRPr="000F3018">
        <w:rPr>
          <w:rFonts w:eastAsia="Calibri"/>
          <w:sz w:val="28"/>
          <w:szCs w:val="28"/>
        </w:rPr>
        <w:t>руководитель (директор) Автономного учреждения;</w:t>
      </w:r>
    </w:p>
    <w:p w:rsidR="00CB4508" w:rsidRPr="00C75C80" w:rsidRDefault="00CB4508" w:rsidP="00CB4508">
      <w:pPr>
        <w:pStyle w:val="ad"/>
        <w:numPr>
          <w:ilvl w:val="2"/>
          <w:numId w:val="26"/>
        </w:numPr>
        <w:shd w:val="clear" w:color="auto" w:fill="FFFFFF"/>
        <w:tabs>
          <w:tab w:val="left" w:pos="1701"/>
        </w:tabs>
        <w:ind w:left="0" w:firstLine="851"/>
        <w:jc w:val="both"/>
        <w:rPr>
          <w:rFonts w:eastAsia="Calibri"/>
          <w:sz w:val="28"/>
          <w:szCs w:val="28"/>
        </w:rPr>
      </w:pPr>
      <w:r w:rsidRPr="00C75C80">
        <w:rPr>
          <w:rFonts w:eastAsia="Calibri"/>
          <w:sz w:val="28"/>
          <w:szCs w:val="28"/>
        </w:rPr>
        <w:t>наблюдательный совет Автономного учреждения.</w:t>
      </w:r>
    </w:p>
    <w:p w:rsidR="00CB4508" w:rsidRPr="00657B09" w:rsidRDefault="00CB4508" w:rsidP="00CB4508">
      <w:pPr>
        <w:shd w:val="clear" w:color="auto" w:fill="FFFFFF"/>
        <w:spacing w:before="120" w:after="120"/>
        <w:ind w:right="45"/>
        <w:jc w:val="center"/>
        <w:rPr>
          <w:b/>
          <w:color w:val="000000"/>
          <w:spacing w:val="2"/>
          <w:sz w:val="28"/>
          <w:szCs w:val="28"/>
        </w:rPr>
      </w:pPr>
      <w:r w:rsidRPr="00657B09">
        <w:rPr>
          <w:b/>
          <w:color w:val="000000"/>
          <w:spacing w:val="2"/>
          <w:sz w:val="28"/>
          <w:szCs w:val="28"/>
        </w:rPr>
        <w:t>8. Руководитель Автономного учреждения</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 xml:space="preserve">Руководителем Автономного учреждения является директор, который назначается на должность и освобождается от должности </w:t>
      </w:r>
      <w:r w:rsidRPr="000F3018">
        <w:rPr>
          <w:rFonts w:eastAsia="Calibri"/>
          <w:sz w:val="28"/>
          <w:szCs w:val="28"/>
        </w:rPr>
        <w:lastRenderedPageBreak/>
        <w:t xml:space="preserve">распоряжением Учредителя. </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 xml:space="preserve">Директор действует на основании законов и иных нормативных актов Российской Федерации и Краснодарского края, настоящего Устава, Трудового договора. Он подотчетен в своей деятельности Учредителю, заключившему с ним Трудовой договор. </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К компетенции директора относятся вопросы осуществления текущего руководства деятельностью Автономного учреждения, за исключением вопросов, отнесенных федеральными законами и настоящим Уставом Автономного учреждения к компетенции учредителя, Наблюдательного совета или иных органов Автономного учреждения.</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 xml:space="preserve">Директор Автономного учреждения без доверенности действует от имени Автономного учреждения, в том числе: </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представляет интересы Автономного учреждения в государственных органах, предприятиях, организациях, учреждениях;</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распоряжается имуществом Автономного учреждения в пределах своей компетенции, установленной трудовым договором и законодательством Российской Федерации,</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обеспечивает эффективное использование имущества Автономного учреждения для исполнения целей и задач Автономного учреждения,</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 xml:space="preserve">совершает в установленном порядке сделки от имени Автономного учреждения, </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 xml:space="preserve">заключает договоры, </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выдает доверенности, в том числе с правом передоверия,</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 xml:space="preserve">представляет годовую бухгалтерскую отчетность Автономного учреждения Наблюдательному совету для утверждения, </w:t>
      </w:r>
    </w:p>
    <w:p w:rsidR="00CB4508" w:rsidRPr="000F3018" w:rsidRDefault="00CB4508" w:rsidP="00CB4508">
      <w:pPr>
        <w:pStyle w:val="af"/>
        <w:numPr>
          <w:ilvl w:val="1"/>
          <w:numId w:val="5"/>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открывает лицевые счета;</w:t>
      </w:r>
    </w:p>
    <w:p w:rsidR="00CB4508" w:rsidRPr="000F3018" w:rsidRDefault="00CB4508" w:rsidP="00CB4508">
      <w:pPr>
        <w:pStyle w:val="ad"/>
        <w:numPr>
          <w:ilvl w:val="1"/>
          <w:numId w:val="5"/>
        </w:numPr>
        <w:shd w:val="clear" w:color="auto" w:fill="FFFFFF"/>
        <w:tabs>
          <w:tab w:val="left" w:pos="1260"/>
          <w:tab w:val="left" w:pos="1701"/>
        </w:tabs>
        <w:ind w:left="0" w:firstLine="851"/>
        <w:jc w:val="both"/>
        <w:rPr>
          <w:rFonts w:eastAsia="Calibri"/>
          <w:sz w:val="28"/>
          <w:szCs w:val="28"/>
        </w:rPr>
      </w:pPr>
      <w:r w:rsidRPr="000F3018">
        <w:rPr>
          <w:rFonts w:eastAsia="Calibri"/>
          <w:sz w:val="28"/>
          <w:szCs w:val="28"/>
        </w:rPr>
        <w:t xml:space="preserve">утверждает штатное расписание Автономного учреждения, </w:t>
      </w:r>
    </w:p>
    <w:p w:rsidR="00CB4508" w:rsidRPr="000F3018" w:rsidRDefault="00CB4508" w:rsidP="00CB4508">
      <w:pPr>
        <w:pStyle w:val="ad"/>
        <w:numPr>
          <w:ilvl w:val="1"/>
          <w:numId w:val="5"/>
        </w:numPr>
        <w:shd w:val="clear" w:color="auto" w:fill="FFFFFF"/>
        <w:tabs>
          <w:tab w:val="left" w:pos="1260"/>
          <w:tab w:val="left" w:pos="1843"/>
        </w:tabs>
        <w:ind w:left="0" w:firstLine="851"/>
        <w:jc w:val="both"/>
        <w:rPr>
          <w:rFonts w:eastAsia="Calibri"/>
          <w:sz w:val="28"/>
          <w:szCs w:val="28"/>
        </w:rPr>
      </w:pPr>
      <w:r w:rsidRPr="000F3018">
        <w:rPr>
          <w:rFonts w:eastAsia="Calibri"/>
          <w:sz w:val="28"/>
          <w:szCs w:val="28"/>
        </w:rPr>
        <w:t xml:space="preserve">утверждает план финансово-хозяйственной деятельности Автономного учреждения, </w:t>
      </w:r>
    </w:p>
    <w:p w:rsidR="00CB4508" w:rsidRPr="000F3018" w:rsidRDefault="00CB4508" w:rsidP="00CB4508">
      <w:pPr>
        <w:pStyle w:val="ad"/>
        <w:numPr>
          <w:ilvl w:val="1"/>
          <w:numId w:val="5"/>
        </w:numPr>
        <w:shd w:val="clear" w:color="auto" w:fill="FFFFFF"/>
        <w:tabs>
          <w:tab w:val="left" w:pos="1260"/>
          <w:tab w:val="left" w:pos="1843"/>
        </w:tabs>
        <w:ind w:left="0" w:firstLine="851"/>
        <w:jc w:val="both"/>
        <w:rPr>
          <w:rFonts w:eastAsia="Calibri"/>
          <w:sz w:val="28"/>
          <w:szCs w:val="28"/>
        </w:rPr>
      </w:pPr>
      <w:r w:rsidRPr="000F3018">
        <w:rPr>
          <w:rFonts w:eastAsia="Calibri"/>
          <w:sz w:val="28"/>
          <w:szCs w:val="28"/>
        </w:rPr>
        <w:t xml:space="preserve">утверждает внутренние документы, локальные акты, инструкции, регламентирующие деятельность Автономного учреждения, </w:t>
      </w:r>
    </w:p>
    <w:p w:rsidR="00CB4508" w:rsidRPr="000F3018" w:rsidRDefault="00CB4508" w:rsidP="00CB4508">
      <w:pPr>
        <w:pStyle w:val="ad"/>
        <w:numPr>
          <w:ilvl w:val="1"/>
          <w:numId w:val="5"/>
        </w:numPr>
        <w:shd w:val="clear" w:color="auto" w:fill="FFFFFF"/>
        <w:tabs>
          <w:tab w:val="left" w:pos="1260"/>
          <w:tab w:val="left" w:pos="1843"/>
        </w:tabs>
        <w:ind w:left="0" w:firstLine="851"/>
        <w:jc w:val="both"/>
        <w:rPr>
          <w:rFonts w:eastAsia="Calibri"/>
          <w:sz w:val="28"/>
          <w:szCs w:val="28"/>
        </w:rPr>
      </w:pPr>
      <w:r w:rsidRPr="000F3018">
        <w:rPr>
          <w:rFonts w:eastAsia="Calibri"/>
          <w:sz w:val="28"/>
          <w:szCs w:val="28"/>
        </w:rPr>
        <w:t>осуществляет в установленном порядке меры по поддержанию и сохранению имущества Автономного учреждения, несет ответственность за сохранность и надлежащее использование имущества в соответствии с установленным муниципальным заданием,</w:t>
      </w:r>
    </w:p>
    <w:p w:rsidR="00CB4508" w:rsidRPr="000F3018" w:rsidRDefault="00CB4508" w:rsidP="00CB4508">
      <w:pPr>
        <w:pStyle w:val="ad"/>
        <w:numPr>
          <w:ilvl w:val="1"/>
          <w:numId w:val="5"/>
        </w:numPr>
        <w:shd w:val="clear" w:color="auto" w:fill="FFFFFF"/>
        <w:tabs>
          <w:tab w:val="left" w:pos="1260"/>
          <w:tab w:val="left" w:pos="1843"/>
        </w:tabs>
        <w:ind w:left="0" w:firstLine="851"/>
        <w:jc w:val="both"/>
        <w:rPr>
          <w:rFonts w:eastAsia="Calibri"/>
          <w:sz w:val="28"/>
          <w:szCs w:val="28"/>
        </w:rPr>
      </w:pPr>
      <w:r w:rsidRPr="000F3018">
        <w:rPr>
          <w:rFonts w:eastAsia="Calibri"/>
          <w:sz w:val="28"/>
          <w:szCs w:val="28"/>
        </w:rPr>
        <w:t>устанавливает порядок и обеспечивает условия работы работников Автономного учреждения, обеспечивает работу с персональными данными работников, несет ответственность за их неразглашение,</w:t>
      </w:r>
    </w:p>
    <w:p w:rsidR="00CB4508" w:rsidRPr="000F3018" w:rsidRDefault="00CB4508" w:rsidP="00CB4508">
      <w:pPr>
        <w:pStyle w:val="af"/>
        <w:numPr>
          <w:ilvl w:val="1"/>
          <w:numId w:val="5"/>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обеспечивает ведение воинского учета работников и отчетность в области воинского учета, проведение мероприятий по гражданской обороне, мобилизационной подготовке и пожарной безопасности в соответствии с законодательством Российской Федерации,</w:t>
      </w:r>
    </w:p>
    <w:p w:rsidR="00CB4508" w:rsidRPr="000F3018" w:rsidRDefault="00CB4508" w:rsidP="00CB4508">
      <w:pPr>
        <w:pStyle w:val="af"/>
        <w:numPr>
          <w:ilvl w:val="1"/>
          <w:numId w:val="5"/>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lastRenderedPageBreak/>
        <w:t>самостоятельно определяет и утверждает структуру Автономного учреждения, его штатный и квалификационный состав, принимает на работу и увольняет с работы работников Автономного учреждения согласно законодательству Российской Федерации,</w:t>
      </w:r>
    </w:p>
    <w:p w:rsidR="00CB4508" w:rsidRPr="000F3018" w:rsidRDefault="00CB4508" w:rsidP="00CB4508">
      <w:pPr>
        <w:pStyle w:val="ad"/>
        <w:numPr>
          <w:ilvl w:val="1"/>
          <w:numId w:val="5"/>
        </w:numPr>
        <w:shd w:val="clear" w:color="auto" w:fill="FFFFFF"/>
        <w:tabs>
          <w:tab w:val="left" w:pos="1260"/>
          <w:tab w:val="left" w:pos="1843"/>
        </w:tabs>
        <w:ind w:left="0" w:firstLine="851"/>
        <w:jc w:val="both"/>
        <w:rPr>
          <w:rFonts w:eastAsia="Calibri"/>
          <w:sz w:val="28"/>
          <w:szCs w:val="28"/>
        </w:rPr>
      </w:pPr>
      <w:r w:rsidRPr="000F3018">
        <w:rPr>
          <w:rFonts w:eastAsia="Calibri"/>
          <w:sz w:val="28"/>
          <w:szCs w:val="28"/>
        </w:rPr>
        <w:t>в пределах своей компетенции издает приказы и дает указания, обязательные для исполнения всеми работниками Автономного учреждения,</w:t>
      </w:r>
    </w:p>
    <w:p w:rsidR="00CB4508" w:rsidRPr="000F3018" w:rsidRDefault="00CB4508" w:rsidP="00CB4508">
      <w:pPr>
        <w:pStyle w:val="af"/>
        <w:numPr>
          <w:ilvl w:val="1"/>
          <w:numId w:val="5"/>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распределяет обязанности между работниками Автономного учреждения и утверждает должностные инструкции.</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Директор и его заместители (при наличии) не могут быть членами Наблюдательного совета Автономного учреждения.</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В случае отсутствия директора (трудовой отпуск, командировка, обучение, болезнь и т.д.) исполнение его обязанностей поручается сотруднику Автономного учреждения на основании приказа с его письменного согласия в соответствии с Трудовым кодексом Российской Федерации и в пределах полномочий, предусмотренных доверенностью, выдаваемой директором, а при наличии в штате учреждения заместителя директора – полномочия директора в полном объеме исполняет заместитель директора согласно должностной инструкции или приказа.</w:t>
      </w:r>
    </w:p>
    <w:p w:rsidR="00CB4508" w:rsidRPr="000F301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Взаимоотношения работников и директора, возникающие на основе Трудового договора, регулируются законодательством о труде.</w:t>
      </w:r>
    </w:p>
    <w:p w:rsidR="00CB4508" w:rsidRDefault="00CB4508" w:rsidP="00CB4508">
      <w:pPr>
        <w:pStyle w:val="ad"/>
        <w:numPr>
          <w:ilvl w:val="1"/>
          <w:numId w:val="4"/>
        </w:numPr>
        <w:shd w:val="clear" w:color="auto" w:fill="FFFFFF"/>
        <w:tabs>
          <w:tab w:val="left" w:pos="1260"/>
        </w:tabs>
        <w:ind w:left="0" w:firstLine="851"/>
        <w:jc w:val="both"/>
        <w:rPr>
          <w:rFonts w:eastAsia="Calibri"/>
          <w:sz w:val="28"/>
          <w:szCs w:val="28"/>
        </w:rPr>
      </w:pPr>
      <w:r w:rsidRPr="000F3018">
        <w:rPr>
          <w:rFonts w:eastAsia="Calibri"/>
          <w:sz w:val="28"/>
          <w:szCs w:val="28"/>
        </w:rPr>
        <w:t>Директор имеет права на гарантии и компенсации, предусмотренные законодательством Российской Федерации.</w:t>
      </w:r>
    </w:p>
    <w:p w:rsidR="004D61E9" w:rsidRPr="000F3018" w:rsidRDefault="004D61E9" w:rsidP="004D61E9">
      <w:pPr>
        <w:pStyle w:val="ad"/>
        <w:shd w:val="clear" w:color="auto" w:fill="FFFFFF"/>
        <w:tabs>
          <w:tab w:val="left" w:pos="1260"/>
        </w:tabs>
        <w:ind w:left="851"/>
        <w:jc w:val="both"/>
        <w:rPr>
          <w:rFonts w:eastAsia="Calibri"/>
          <w:sz w:val="28"/>
          <w:szCs w:val="28"/>
        </w:rPr>
      </w:pPr>
    </w:p>
    <w:p w:rsidR="00CB4508" w:rsidRPr="00657B09" w:rsidRDefault="00CB4508" w:rsidP="00CB4508">
      <w:pPr>
        <w:shd w:val="clear" w:color="auto" w:fill="FFFFFF"/>
        <w:spacing w:before="120" w:after="120"/>
        <w:ind w:right="45"/>
        <w:jc w:val="center"/>
        <w:rPr>
          <w:b/>
          <w:bCs/>
          <w:color w:val="000000"/>
          <w:spacing w:val="2"/>
          <w:sz w:val="28"/>
          <w:szCs w:val="28"/>
        </w:rPr>
      </w:pPr>
      <w:bookmarkStart w:id="5" w:name="sub_600"/>
      <w:r w:rsidRPr="00657B09">
        <w:rPr>
          <w:b/>
          <w:bCs/>
          <w:color w:val="000000"/>
          <w:spacing w:val="2"/>
          <w:sz w:val="28"/>
          <w:szCs w:val="28"/>
        </w:rPr>
        <w:t xml:space="preserve">9. </w:t>
      </w:r>
      <w:r w:rsidRPr="0053676E">
        <w:rPr>
          <w:b/>
          <w:color w:val="000000"/>
          <w:spacing w:val="-1"/>
          <w:sz w:val="28"/>
          <w:szCs w:val="28"/>
        </w:rPr>
        <w:t>Наблюдательный</w:t>
      </w:r>
      <w:r w:rsidR="004D61E9">
        <w:rPr>
          <w:b/>
          <w:bCs/>
          <w:color w:val="000000"/>
          <w:spacing w:val="2"/>
          <w:sz w:val="28"/>
          <w:szCs w:val="28"/>
        </w:rPr>
        <w:t xml:space="preserve"> совет Автономного учреждения</w:t>
      </w:r>
    </w:p>
    <w:p w:rsidR="00CB4508" w:rsidRPr="000F3018" w:rsidRDefault="00CB4508" w:rsidP="00CB4508">
      <w:pPr>
        <w:pStyle w:val="ad"/>
        <w:numPr>
          <w:ilvl w:val="0"/>
          <w:numId w:val="7"/>
        </w:numPr>
        <w:shd w:val="clear" w:color="auto" w:fill="FFFFFF"/>
        <w:tabs>
          <w:tab w:val="left" w:pos="426"/>
        </w:tabs>
        <w:ind w:left="0" w:firstLine="851"/>
        <w:jc w:val="both"/>
        <w:rPr>
          <w:rFonts w:eastAsia="Calibri"/>
          <w:sz w:val="28"/>
          <w:szCs w:val="28"/>
        </w:rPr>
      </w:pPr>
      <w:r w:rsidRPr="000F3018">
        <w:rPr>
          <w:rFonts w:eastAsia="Calibri"/>
          <w:sz w:val="28"/>
          <w:szCs w:val="28"/>
        </w:rPr>
        <w:t>В Автономном учреждении создается Наблюдательный совет в составе 5 членов:</w:t>
      </w:r>
    </w:p>
    <w:p w:rsidR="00CB4508" w:rsidRDefault="00CB4508" w:rsidP="00CB4508">
      <w:pPr>
        <w:pStyle w:val="ad"/>
        <w:numPr>
          <w:ilvl w:val="1"/>
          <w:numId w:val="27"/>
        </w:numPr>
        <w:tabs>
          <w:tab w:val="left" w:pos="426"/>
          <w:tab w:val="left" w:pos="1701"/>
        </w:tabs>
        <w:ind w:left="0" w:firstLine="851"/>
        <w:jc w:val="both"/>
        <w:rPr>
          <w:rFonts w:eastAsia="Calibri"/>
          <w:sz w:val="28"/>
          <w:szCs w:val="28"/>
        </w:rPr>
      </w:pPr>
      <w:r w:rsidRPr="000F3018">
        <w:rPr>
          <w:rFonts w:eastAsia="Calibri"/>
          <w:sz w:val="28"/>
          <w:szCs w:val="28"/>
        </w:rPr>
        <w:t>представитель Учредителя – 1 человек;</w:t>
      </w:r>
    </w:p>
    <w:p w:rsidR="00CB4508" w:rsidRDefault="00CB4508" w:rsidP="00CB4508">
      <w:pPr>
        <w:pStyle w:val="ad"/>
        <w:numPr>
          <w:ilvl w:val="1"/>
          <w:numId w:val="27"/>
        </w:numPr>
        <w:tabs>
          <w:tab w:val="left" w:pos="426"/>
          <w:tab w:val="left" w:pos="1701"/>
        </w:tabs>
        <w:ind w:left="0" w:firstLine="851"/>
        <w:jc w:val="both"/>
        <w:rPr>
          <w:rFonts w:eastAsia="Calibri"/>
          <w:sz w:val="28"/>
          <w:szCs w:val="28"/>
        </w:rPr>
      </w:pPr>
      <w:r w:rsidRPr="00C75C80">
        <w:rPr>
          <w:rFonts w:eastAsia="Calibri"/>
          <w:sz w:val="28"/>
          <w:szCs w:val="28"/>
        </w:rPr>
        <w:t>представитель отдела имущественных и земельных отношений администрации Кореновского городского поселения Кореновского района</w:t>
      </w:r>
      <w:r w:rsidRPr="000F3018">
        <w:rPr>
          <w:rFonts w:eastAsia="Calibri"/>
          <w:sz w:val="28"/>
          <w:szCs w:val="28"/>
        </w:rPr>
        <w:t xml:space="preserve"> – </w:t>
      </w:r>
      <w:r w:rsidRPr="00C75C80">
        <w:rPr>
          <w:rFonts w:eastAsia="Calibri"/>
          <w:sz w:val="28"/>
          <w:szCs w:val="28"/>
        </w:rPr>
        <w:t>1 человек;</w:t>
      </w:r>
    </w:p>
    <w:p w:rsidR="00CB4508" w:rsidRDefault="00CB4508" w:rsidP="00CB4508">
      <w:pPr>
        <w:pStyle w:val="ad"/>
        <w:numPr>
          <w:ilvl w:val="1"/>
          <w:numId w:val="27"/>
        </w:numPr>
        <w:tabs>
          <w:tab w:val="left" w:pos="426"/>
          <w:tab w:val="left" w:pos="1701"/>
        </w:tabs>
        <w:ind w:left="0" w:firstLine="851"/>
        <w:jc w:val="both"/>
        <w:rPr>
          <w:rFonts w:eastAsia="Calibri"/>
          <w:sz w:val="28"/>
          <w:szCs w:val="28"/>
        </w:rPr>
      </w:pPr>
      <w:r w:rsidRPr="00C75C80">
        <w:rPr>
          <w:rFonts w:eastAsia="Calibri"/>
          <w:sz w:val="28"/>
          <w:szCs w:val="28"/>
        </w:rPr>
        <w:t>представители общественности</w:t>
      </w:r>
      <w:r w:rsidRPr="000F3018">
        <w:rPr>
          <w:rFonts w:eastAsia="Calibri"/>
          <w:sz w:val="28"/>
          <w:szCs w:val="28"/>
        </w:rPr>
        <w:t xml:space="preserve"> – </w:t>
      </w:r>
      <w:r w:rsidRPr="00C75C80">
        <w:rPr>
          <w:rFonts w:eastAsia="Calibri"/>
          <w:sz w:val="28"/>
          <w:szCs w:val="28"/>
        </w:rPr>
        <w:t>2 человека;</w:t>
      </w:r>
    </w:p>
    <w:p w:rsidR="00CB4508" w:rsidRPr="00C75C80" w:rsidRDefault="00CB4508" w:rsidP="00CB4508">
      <w:pPr>
        <w:pStyle w:val="ad"/>
        <w:numPr>
          <w:ilvl w:val="1"/>
          <w:numId w:val="27"/>
        </w:numPr>
        <w:tabs>
          <w:tab w:val="left" w:pos="426"/>
          <w:tab w:val="left" w:pos="1701"/>
        </w:tabs>
        <w:ind w:left="0" w:firstLine="851"/>
        <w:jc w:val="both"/>
        <w:rPr>
          <w:rFonts w:eastAsia="Calibri"/>
          <w:sz w:val="28"/>
          <w:szCs w:val="28"/>
        </w:rPr>
      </w:pPr>
      <w:r w:rsidRPr="00C75C80">
        <w:rPr>
          <w:rFonts w:eastAsia="Calibri"/>
          <w:sz w:val="28"/>
          <w:szCs w:val="28"/>
        </w:rPr>
        <w:t>представители работников Учреждения</w:t>
      </w:r>
      <w:r w:rsidRPr="000F3018">
        <w:rPr>
          <w:rFonts w:eastAsia="Calibri"/>
          <w:sz w:val="28"/>
          <w:szCs w:val="28"/>
        </w:rPr>
        <w:t xml:space="preserve"> – </w:t>
      </w:r>
      <w:r w:rsidRPr="00C75C80">
        <w:rPr>
          <w:rFonts w:eastAsia="Calibri"/>
          <w:sz w:val="28"/>
          <w:szCs w:val="28"/>
        </w:rPr>
        <w:t>1 человек.</w:t>
      </w:r>
    </w:p>
    <w:p w:rsidR="00CB4508" w:rsidRPr="000F3018" w:rsidRDefault="00CB4508" w:rsidP="00CB4508">
      <w:pPr>
        <w:pStyle w:val="ad"/>
        <w:numPr>
          <w:ilvl w:val="0"/>
          <w:numId w:val="7"/>
        </w:numPr>
        <w:shd w:val="clear" w:color="auto" w:fill="FFFFFF"/>
        <w:tabs>
          <w:tab w:val="left" w:pos="1418"/>
        </w:tabs>
        <w:ind w:left="0" w:firstLine="851"/>
        <w:jc w:val="both"/>
        <w:rPr>
          <w:rFonts w:eastAsia="Calibri"/>
          <w:sz w:val="28"/>
          <w:szCs w:val="28"/>
        </w:rPr>
      </w:pPr>
      <w:r w:rsidRPr="000F3018">
        <w:rPr>
          <w:rFonts w:eastAsia="Calibri"/>
          <w:sz w:val="28"/>
          <w:szCs w:val="28"/>
        </w:rPr>
        <w:t>Члены Наблюдательного совета назначаются по решению учредителя Автономного учреждения сроком на 5 лет. Одно и то же лицо может быть членом Наблюдательного совета неограниченное число раз.</w:t>
      </w:r>
    </w:p>
    <w:p w:rsidR="00CB4508" w:rsidRPr="000F3018" w:rsidRDefault="00CB4508" w:rsidP="00CB4508">
      <w:pPr>
        <w:pStyle w:val="ad"/>
        <w:numPr>
          <w:ilvl w:val="0"/>
          <w:numId w:val="7"/>
        </w:numPr>
        <w:shd w:val="clear" w:color="auto" w:fill="FFFFFF"/>
        <w:tabs>
          <w:tab w:val="left" w:pos="1418"/>
        </w:tabs>
        <w:ind w:left="0" w:firstLine="851"/>
        <w:jc w:val="both"/>
        <w:rPr>
          <w:rFonts w:eastAsia="Calibri"/>
          <w:sz w:val="28"/>
          <w:szCs w:val="28"/>
        </w:rPr>
      </w:pPr>
      <w:r w:rsidRPr="000F3018">
        <w:rPr>
          <w:rFonts w:eastAsia="Calibri"/>
          <w:sz w:val="28"/>
          <w:szCs w:val="28"/>
        </w:rPr>
        <w:t xml:space="preserve">Директор Автономного учреждения и его заместители не могут быть членами Наблюдательного совета Автономного учреждения. Также членами Наблюдательного совета Автономного учреждения не могут быть лица, имеющие неснятую или непогашенную судимость. </w:t>
      </w:r>
    </w:p>
    <w:p w:rsidR="00CB4508" w:rsidRPr="000F3018" w:rsidRDefault="00CB4508" w:rsidP="00CB4508">
      <w:pPr>
        <w:pStyle w:val="ad"/>
        <w:numPr>
          <w:ilvl w:val="0"/>
          <w:numId w:val="7"/>
        </w:numPr>
        <w:shd w:val="clear" w:color="auto" w:fill="FFFFFF"/>
        <w:tabs>
          <w:tab w:val="left" w:pos="1418"/>
          <w:tab w:val="left" w:pos="1560"/>
        </w:tabs>
        <w:ind w:left="0" w:firstLine="828"/>
        <w:jc w:val="both"/>
        <w:rPr>
          <w:rFonts w:eastAsia="Calibri"/>
          <w:sz w:val="28"/>
          <w:szCs w:val="28"/>
        </w:rPr>
      </w:pPr>
      <w:r w:rsidRPr="000F3018">
        <w:rPr>
          <w:rFonts w:eastAsia="Calibri"/>
          <w:sz w:val="28"/>
          <w:szCs w:val="28"/>
        </w:rPr>
        <w:t xml:space="preserve">Решение о назначении представителя работников Автономного учреждения членом Наблюдательного совета или досрочном прекращении его полномочий принимается на основании решения общего собрания работников Учреждения, принятого большинством голосов от списочного состава </w:t>
      </w:r>
      <w:r w:rsidRPr="000F3018">
        <w:rPr>
          <w:rFonts w:eastAsia="Calibri"/>
          <w:sz w:val="28"/>
          <w:szCs w:val="28"/>
        </w:rPr>
        <w:lastRenderedPageBreak/>
        <w:t>участников собрания.</w:t>
      </w:r>
    </w:p>
    <w:p w:rsidR="00CB4508" w:rsidRPr="000F3018" w:rsidRDefault="00CB4508" w:rsidP="00CB4508">
      <w:pPr>
        <w:pStyle w:val="ad"/>
        <w:numPr>
          <w:ilvl w:val="0"/>
          <w:numId w:val="7"/>
        </w:numPr>
        <w:shd w:val="clear" w:color="auto" w:fill="FFFFFF"/>
        <w:tabs>
          <w:tab w:val="left" w:pos="1418"/>
        </w:tabs>
        <w:ind w:left="0" w:firstLine="828"/>
        <w:jc w:val="both"/>
        <w:rPr>
          <w:rFonts w:eastAsia="Calibri"/>
          <w:sz w:val="28"/>
          <w:szCs w:val="28"/>
        </w:rPr>
      </w:pPr>
      <w:r w:rsidRPr="000F3018">
        <w:rPr>
          <w:rFonts w:eastAsia="Calibri"/>
          <w:sz w:val="28"/>
          <w:szCs w:val="28"/>
        </w:rPr>
        <w:t>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CB4508" w:rsidRPr="000F3018" w:rsidRDefault="00CB4508" w:rsidP="00CB4508">
      <w:pPr>
        <w:pStyle w:val="ad"/>
        <w:numPr>
          <w:ilvl w:val="0"/>
          <w:numId w:val="7"/>
        </w:numPr>
        <w:shd w:val="clear" w:color="auto" w:fill="FFFFFF"/>
        <w:tabs>
          <w:tab w:val="left" w:pos="1418"/>
          <w:tab w:val="left" w:pos="1560"/>
        </w:tabs>
        <w:ind w:left="0" w:firstLine="828"/>
        <w:jc w:val="both"/>
        <w:rPr>
          <w:rFonts w:eastAsia="Calibri"/>
          <w:sz w:val="28"/>
          <w:szCs w:val="28"/>
        </w:rPr>
      </w:pPr>
      <w:r w:rsidRPr="000F3018">
        <w:rPr>
          <w:rFonts w:eastAsia="Calibri"/>
          <w:sz w:val="28"/>
          <w:szCs w:val="28"/>
        </w:rPr>
        <w:t xml:space="preserve">Полномочия члена Наблюдательного совета могут быть прекращены досрочно: </w:t>
      </w:r>
    </w:p>
    <w:p w:rsidR="00CB4508" w:rsidRPr="000F3018" w:rsidRDefault="00CB4508" w:rsidP="00CB4508">
      <w:pPr>
        <w:pStyle w:val="ad"/>
        <w:numPr>
          <w:ilvl w:val="2"/>
          <w:numId w:val="8"/>
        </w:numPr>
        <w:shd w:val="clear" w:color="auto" w:fill="FFFFFF"/>
        <w:tabs>
          <w:tab w:val="left" w:pos="1701"/>
        </w:tabs>
        <w:ind w:left="0" w:firstLine="828"/>
        <w:jc w:val="both"/>
        <w:rPr>
          <w:rFonts w:eastAsia="Calibri"/>
          <w:sz w:val="28"/>
          <w:szCs w:val="28"/>
        </w:rPr>
      </w:pPr>
      <w:r w:rsidRPr="000F3018">
        <w:rPr>
          <w:rFonts w:eastAsia="Calibri"/>
          <w:sz w:val="28"/>
          <w:szCs w:val="28"/>
        </w:rPr>
        <w:t xml:space="preserve">по его личной просьбе; </w:t>
      </w:r>
    </w:p>
    <w:p w:rsidR="00CB4508" w:rsidRPr="000F3018" w:rsidRDefault="00CB4508" w:rsidP="00CB4508">
      <w:pPr>
        <w:pStyle w:val="ad"/>
        <w:numPr>
          <w:ilvl w:val="2"/>
          <w:numId w:val="8"/>
        </w:numPr>
        <w:shd w:val="clear" w:color="auto" w:fill="FFFFFF"/>
        <w:tabs>
          <w:tab w:val="left" w:pos="1701"/>
        </w:tabs>
        <w:ind w:left="0" w:firstLine="828"/>
        <w:jc w:val="both"/>
        <w:rPr>
          <w:rFonts w:eastAsia="Calibri"/>
          <w:sz w:val="28"/>
          <w:szCs w:val="28"/>
        </w:rPr>
      </w:pPr>
      <w:r w:rsidRPr="000F3018">
        <w:rPr>
          <w:rFonts w:eastAsia="Calibri"/>
          <w:sz w:val="28"/>
          <w:szCs w:val="28"/>
        </w:rPr>
        <w:t xml:space="preserve">в случае невозможности исполнения им своих обязанностей по состоянию здоровья или по причине его отсутствия в Кореновском районе в течение четырех месяцев; </w:t>
      </w:r>
    </w:p>
    <w:p w:rsidR="00CB4508" w:rsidRPr="000F3018" w:rsidRDefault="00CB4508" w:rsidP="00CB4508">
      <w:pPr>
        <w:pStyle w:val="ad"/>
        <w:numPr>
          <w:ilvl w:val="2"/>
          <w:numId w:val="8"/>
        </w:numPr>
        <w:shd w:val="clear" w:color="auto" w:fill="FFFFFF"/>
        <w:tabs>
          <w:tab w:val="left" w:pos="1701"/>
        </w:tabs>
        <w:ind w:left="0" w:firstLine="828"/>
        <w:jc w:val="both"/>
        <w:rPr>
          <w:rFonts w:eastAsia="Calibri"/>
          <w:sz w:val="28"/>
          <w:szCs w:val="28"/>
        </w:rPr>
      </w:pPr>
      <w:r w:rsidRPr="000F3018">
        <w:rPr>
          <w:rFonts w:eastAsia="Calibri"/>
          <w:sz w:val="28"/>
          <w:szCs w:val="28"/>
        </w:rPr>
        <w:t>в случае привлечения его к уголовной ответственности.</w:t>
      </w:r>
    </w:p>
    <w:p w:rsidR="00CB4508" w:rsidRPr="000F3018" w:rsidRDefault="00CB4508" w:rsidP="00CB4508">
      <w:pPr>
        <w:pStyle w:val="ad"/>
        <w:numPr>
          <w:ilvl w:val="0"/>
          <w:numId w:val="7"/>
        </w:numPr>
        <w:shd w:val="clear" w:color="auto" w:fill="FFFFFF"/>
        <w:tabs>
          <w:tab w:val="left" w:pos="1418"/>
          <w:tab w:val="left" w:pos="1560"/>
        </w:tabs>
        <w:ind w:left="0" w:firstLine="828"/>
        <w:jc w:val="both"/>
        <w:rPr>
          <w:rFonts w:eastAsia="Calibri"/>
          <w:sz w:val="28"/>
          <w:szCs w:val="28"/>
        </w:rPr>
      </w:pPr>
      <w:r w:rsidRPr="000F3018">
        <w:rPr>
          <w:rFonts w:eastAsia="Calibri"/>
          <w:sz w:val="28"/>
          <w:szCs w:val="28"/>
        </w:rPr>
        <w:t>Полномочия члена Наблюдательного совета, являющегося представителем Учредителя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Учредителя.</w:t>
      </w:r>
    </w:p>
    <w:p w:rsidR="00CB4508" w:rsidRPr="000F3018" w:rsidRDefault="00CB4508" w:rsidP="00CB4508">
      <w:pPr>
        <w:pStyle w:val="ad"/>
        <w:numPr>
          <w:ilvl w:val="0"/>
          <w:numId w:val="7"/>
        </w:numPr>
        <w:shd w:val="clear" w:color="auto" w:fill="FFFFFF"/>
        <w:tabs>
          <w:tab w:val="left" w:pos="1418"/>
          <w:tab w:val="left" w:pos="1560"/>
        </w:tabs>
        <w:ind w:left="0" w:firstLine="828"/>
        <w:jc w:val="both"/>
        <w:rPr>
          <w:rFonts w:eastAsia="Calibri"/>
          <w:sz w:val="28"/>
          <w:szCs w:val="28"/>
        </w:rPr>
      </w:pPr>
      <w:r w:rsidRPr="000F3018">
        <w:rPr>
          <w:rFonts w:eastAsia="Calibri"/>
          <w:sz w:val="28"/>
          <w:szCs w:val="28"/>
        </w:rPr>
        <w:t>Вакантные места, образовавшиеся в наблюдательном совете автономного учреждения, замещаются на оставшийся срок полномочий наблюдательного совета автономного учреждения.</w:t>
      </w:r>
    </w:p>
    <w:p w:rsidR="00CB4508" w:rsidRPr="000F3018" w:rsidRDefault="00CB4508" w:rsidP="00CB4508">
      <w:pPr>
        <w:pStyle w:val="ad"/>
        <w:numPr>
          <w:ilvl w:val="0"/>
          <w:numId w:val="7"/>
        </w:numPr>
        <w:shd w:val="clear" w:color="auto" w:fill="FFFFFF"/>
        <w:tabs>
          <w:tab w:val="left" w:pos="1418"/>
          <w:tab w:val="left" w:pos="1560"/>
        </w:tabs>
        <w:ind w:left="0" w:firstLine="828"/>
        <w:jc w:val="both"/>
        <w:rPr>
          <w:rFonts w:eastAsia="Calibri"/>
          <w:sz w:val="28"/>
          <w:szCs w:val="28"/>
        </w:rPr>
      </w:pPr>
      <w:r w:rsidRPr="000F3018">
        <w:rPr>
          <w:rFonts w:eastAsia="Calibri"/>
          <w:sz w:val="28"/>
          <w:szCs w:val="28"/>
        </w:rPr>
        <w:t xml:space="preserve">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 Наблюдательный совет в любое время вправе переизбрать своего Председателя.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Автономного учреждения.</w:t>
      </w:r>
    </w:p>
    <w:p w:rsidR="00CB4508" w:rsidRPr="000F3018" w:rsidRDefault="00CB4508" w:rsidP="00CB4508">
      <w:pPr>
        <w:pStyle w:val="ad"/>
        <w:numPr>
          <w:ilvl w:val="0"/>
          <w:numId w:val="7"/>
        </w:numPr>
        <w:shd w:val="clear" w:color="auto" w:fill="FFFFFF"/>
        <w:tabs>
          <w:tab w:val="left" w:pos="1560"/>
        </w:tabs>
        <w:ind w:left="0" w:firstLine="828"/>
        <w:jc w:val="both"/>
        <w:rPr>
          <w:rFonts w:eastAsia="Calibri"/>
          <w:sz w:val="28"/>
          <w:szCs w:val="28"/>
        </w:rPr>
      </w:pPr>
      <w:r w:rsidRPr="000F3018">
        <w:rPr>
          <w:rFonts w:eastAsia="Calibri"/>
          <w:sz w:val="28"/>
          <w:szCs w:val="28"/>
        </w:rPr>
        <w:t xml:space="preserve"> Работу Наблюдательного совета организует Председатель Наблюдательного совета. Он созывает его заседания, председательствует на них и организует ведение протокола. Сообщение о проведении заседания членов Наблюдательного совета должно быть сделано не позднее, чем за 3 (три) рабочих дня до даты его проведения. При подготовке к проведению заседания Наблюдательного совета его Председатель определяет:</w:t>
      </w:r>
    </w:p>
    <w:p w:rsidR="00CB4508" w:rsidRDefault="00CB4508" w:rsidP="00CB4508">
      <w:pPr>
        <w:pStyle w:val="ad"/>
        <w:numPr>
          <w:ilvl w:val="1"/>
          <w:numId w:val="28"/>
        </w:numPr>
        <w:shd w:val="clear" w:color="auto" w:fill="FFFFFF"/>
        <w:tabs>
          <w:tab w:val="left" w:pos="1843"/>
        </w:tabs>
        <w:ind w:left="0" w:firstLine="851"/>
        <w:jc w:val="both"/>
        <w:rPr>
          <w:rFonts w:eastAsia="Calibri"/>
          <w:sz w:val="28"/>
          <w:szCs w:val="28"/>
        </w:rPr>
      </w:pPr>
      <w:r w:rsidRPr="000F3018">
        <w:rPr>
          <w:rFonts w:eastAsia="Calibri"/>
          <w:sz w:val="28"/>
          <w:szCs w:val="28"/>
        </w:rPr>
        <w:t xml:space="preserve">дату, место, время проведения заседания, </w:t>
      </w:r>
    </w:p>
    <w:p w:rsidR="00CB4508" w:rsidRDefault="00CB4508" w:rsidP="00CB4508">
      <w:pPr>
        <w:pStyle w:val="ad"/>
        <w:numPr>
          <w:ilvl w:val="1"/>
          <w:numId w:val="28"/>
        </w:numPr>
        <w:shd w:val="clear" w:color="auto" w:fill="FFFFFF"/>
        <w:tabs>
          <w:tab w:val="left" w:pos="1843"/>
        </w:tabs>
        <w:ind w:left="0" w:firstLine="851"/>
        <w:jc w:val="both"/>
        <w:rPr>
          <w:rFonts w:eastAsia="Calibri"/>
          <w:sz w:val="28"/>
          <w:szCs w:val="28"/>
        </w:rPr>
      </w:pPr>
      <w:r w:rsidRPr="00C75C80">
        <w:rPr>
          <w:rFonts w:eastAsia="Calibri"/>
          <w:sz w:val="28"/>
          <w:szCs w:val="28"/>
        </w:rPr>
        <w:t>повестку дня заседания Наблюдательного совета,</w:t>
      </w:r>
    </w:p>
    <w:p w:rsidR="00CB4508" w:rsidRDefault="00CB4508" w:rsidP="00CB4508">
      <w:pPr>
        <w:pStyle w:val="ad"/>
        <w:numPr>
          <w:ilvl w:val="1"/>
          <w:numId w:val="28"/>
        </w:numPr>
        <w:shd w:val="clear" w:color="auto" w:fill="FFFFFF"/>
        <w:tabs>
          <w:tab w:val="left" w:pos="1843"/>
        </w:tabs>
        <w:ind w:left="0" w:firstLine="851"/>
        <w:jc w:val="both"/>
        <w:rPr>
          <w:rFonts w:eastAsia="Calibri"/>
          <w:sz w:val="28"/>
          <w:szCs w:val="28"/>
        </w:rPr>
      </w:pPr>
      <w:r w:rsidRPr="00C75C80">
        <w:rPr>
          <w:rFonts w:eastAsia="Calibri"/>
          <w:sz w:val="28"/>
          <w:szCs w:val="28"/>
        </w:rPr>
        <w:t>порядок сообщения членам Наблюдательного совета о проведении заседания Наблюдательного совета,</w:t>
      </w:r>
    </w:p>
    <w:p w:rsidR="00CB4508" w:rsidRDefault="00CB4508" w:rsidP="00CB4508">
      <w:pPr>
        <w:pStyle w:val="ad"/>
        <w:numPr>
          <w:ilvl w:val="1"/>
          <w:numId w:val="28"/>
        </w:numPr>
        <w:shd w:val="clear" w:color="auto" w:fill="FFFFFF"/>
        <w:tabs>
          <w:tab w:val="left" w:pos="1843"/>
        </w:tabs>
        <w:ind w:left="0" w:firstLine="851"/>
        <w:jc w:val="both"/>
        <w:rPr>
          <w:rFonts w:eastAsia="Calibri"/>
          <w:sz w:val="28"/>
          <w:szCs w:val="28"/>
        </w:rPr>
      </w:pPr>
      <w:r w:rsidRPr="00C75C80">
        <w:rPr>
          <w:rFonts w:eastAsia="Calibri"/>
          <w:sz w:val="28"/>
          <w:szCs w:val="28"/>
        </w:rPr>
        <w:t>перечень информации (материалов), предоставляемой членам Наблюдательного совета при подготовке к проведению заседания, и порядок ее предоставления,</w:t>
      </w:r>
    </w:p>
    <w:p w:rsidR="00CB4508" w:rsidRPr="00C75C80" w:rsidRDefault="00CB4508" w:rsidP="00CB4508">
      <w:pPr>
        <w:pStyle w:val="ad"/>
        <w:numPr>
          <w:ilvl w:val="1"/>
          <w:numId w:val="28"/>
        </w:numPr>
        <w:shd w:val="clear" w:color="auto" w:fill="FFFFFF"/>
        <w:tabs>
          <w:tab w:val="left" w:pos="1843"/>
        </w:tabs>
        <w:ind w:left="0" w:firstLine="851"/>
        <w:jc w:val="both"/>
        <w:rPr>
          <w:rFonts w:eastAsia="Calibri"/>
          <w:sz w:val="28"/>
          <w:szCs w:val="28"/>
        </w:rPr>
      </w:pPr>
      <w:r w:rsidRPr="00C75C80">
        <w:rPr>
          <w:rFonts w:eastAsia="Calibri"/>
          <w:sz w:val="28"/>
          <w:szCs w:val="28"/>
        </w:rPr>
        <w:t>форму и текст бюллетеня для голосования в случае голосования бюллетенями.</w:t>
      </w:r>
    </w:p>
    <w:p w:rsidR="00CB4508" w:rsidRPr="000F3018" w:rsidRDefault="00CB4508" w:rsidP="00CB4508">
      <w:pPr>
        <w:pStyle w:val="ad"/>
        <w:numPr>
          <w:ilvl w:val="1"/>
          <w:numId w:val="9"/>
        </w:numPr>
        <w:shd w:val="clear" w:color="auto" w:fill="FFFFFF"/>
        <w:tabs>
          <w:tab w:val="left" w:pos="1560"/>
          <w:tab w:val="left" w:pos="1843"/>
        </w:tabs>
        <w:ind w:left="0" w:firstLine="851"/>
        <w:jc w:val="both"/>
        <w:rPr>
          <w:rFonts w:eastAsia="Calibri"/>
          <w:sz w:val="28"/>
          <w:szCs w:val="28"/>
        </w:rPr>
      </w:pPr>
      <w:r w:rsidRPr="000F3018">
        <w:rPr>
          <w:rFonts w:eastAsia="Calibri"/>
          <w:sz w:val="28"/>
          <w:szCs w:val="28"/>
        </w:rPr>
        <w:t>К компетенции Наблюдательного совета Автономного учреждения относится рассмотрение:</w:t>
      </w:r>
    </w:p>
    <w:p w:rsidR="00CB4508" w:rsidRPr="000F3018" w:rsidRDefault="00CB4508" w:rsidP="00CB4508">
      <w:pPr>
        <w:pStyle w:val="ad"/>
        <w:numPr>
          <w:ilvl w:val="1"/>
          <w:numId w:val="16"/>
        </w:numPr>
        <w:tabs>
          <w:tab w:val="left" w:pos="1843"/>
          <w:tab w:val="left" w:pos="1985"/>
          <w:tab w:val="left" w:pos="2268"/>
        </w:tabs>
        <w:ind w:left="0" w:firstLine="851"/>
        <w:jc w:val="both"/>
        <w:rPr>
          <w:rFonts w:eastAsia="Calibri"/>
          <w:sz w:val="28"/>
          <w:szCs w:val="28"/>
        </w:rPr>
      </w:pPr>
      <w:r w:rsidRPr="000F3018">
        <w:rPr>
          <w:rFonts w:eastAsia="Calibri"/>
          <w:sz w:val="28"/>
          <w:szCs w:val="28"/>
        </w:rPr>
        <w:t xml:space="preserve">предложений Учредителя или директора Учреждения о внесении </w:t>
      </w:r>
      <w:r w:rsidRPr="000F3018">
        <w:rPr>
          <w:rFonts w:eastAsia="Calibri"/>
          <w:sz w:val="28"/>
          <w:szCs w:val="28"/>
        </w:rPr>
        <w:lastRenderedPageBreak/>
        <w:t>изменений в Устав Учреждения;</w:t>
      </w:r>
    </w:p>
    <w:p w:rsidR="00CB4508" w:rsidRPr="000F3018" w:rsidRDefault="00CB4508" w:rsidP="00CB4508">
      <w:pPr>
        <w:pStyle w:val="ad"/>
        <w:numPr>
          <w:ilvl w:val="1"/>
          <w:numId w:val="16"/>
        </w:numPr>
        <w:tabs>
          <w:tab w:val="left" w:pos="1843"/>
          <w:tab w:val="left" w:pos="1985"/>
          <w:tab w:val="left" w:pos="2268"/>
        </w:tabs>
        <w:ind w:left="0" w:firstLine="851"/>
        <w:jc w:val="both"/>
        <w:rPr>
          <w:rFonts w:eastAsia="Calibri"/>
          <w:sz w:val="28"/>
          <w:szCs w:val="28"/>
        </w:rPr>
      </w:pPr>
      <w:r w:rsidRPr="000F3018">
        <w:rPr>
          <w:rFonts w:eastAsia="Calibri"/>
          <w:sz w:val="28"/>
          <w:szCs w:val="28"/>
        </w:rPr>
        <w:t>предложений Учредителя или директора Учреждения о создании и ликвидации филиалов Учреждения, об открытии и закрытии его представительств;</w:t>
      </w:r>
    </w:p>
    <w:p w:rsidR="00CB4508" w:rsidRPr="000F3018" w:rsidRDefault="00CB4508" w:rsidP="00CB4508">
      <w:pPr>
        <w:pStyle w:val="ad"/>
        <w:numPr>
          <w:ilvl w:val="1"/>
          <w:numId w:val="16"/>
        </w:numPr>
        <w:tabs>
          <w:tab w:val="left" w:pos="1843"/>
          <w:tab w:val="left" w:pos="2268"/>
        </w:tabs>
        <w:ind w:left="0" w:firstLine="851"/>
        <w:jc w:val="both"/>
        <w:rPr>
          <w:rFonts w:eastAsia="Calibri"/>
          <w:sz w:val="28"/>
          <w:szCs w:val="28"/>
        </w:rPr>
      </w:pPr>
      <w:r w:rsidRPr="000F3018">
        <w:rPr>
          <w:rFonts w:eastAsia="Calibri"/>
          <w:sz w:val="28"/>
          <w:szCs w:val="28"/>
        </w:rPr>
        <w:t>предложений Учредителя или директора Учреждения о реорганизации Учреждения или его ликвидации;</w:t>
      </w:r>
    </w:p>
    <w:p w:rsidR="00CB4508" w:rsidRPr="000F3018" w:rsidRDefault="00CB4508" w:rsidP="00CB4508">
      <w:pPr>
        <w:pStyle w:val="ad"/>
        <w:numPr>
          <w:ilvl w:val="1"/>
          <w:numId w:val="16"/>
        </w:numPr>
        <w:tabs>
          <w:tab w:val="left" w:pos="1843"/>
          <w:tab w:val="left" w:pos="2268"/>
        </w:tabs>
        <w:ind w:left="0" w:firstLine="851"/>
        <w:jc w:val="both"/>
        <w:rPr>
          <w:rFonts w:eastAsia="Calibri"/>
          <w:sz w:val="28"/>
          <w:szCs w:val="28"/>
        </w:rPr>
      </w:pPr>
      <w:r w:rsidRPr="000F3018">
        <w:rPr>
          <w:rFonts w:eastAsia="Calibri"/>
          <w:sz w:val="28"/>
          <w:szCs w:val="28"/>
        </w:rPr>
        <w:t>предложений Учредителя или директора Учреждения об изъятии имущества, закрепленного за Учреждением на праве оперативного управления;</w:t>
      </w:r>
    </w:p>
    <w:p w:rsidR="00CB4508" w:rsidRPr="000F3018" w:rsidRDefault="00CB4508" w:rsidP="00CB4508">
      <w:pPr>
        <w:pStyle w:val="ad"/>
        <w:numPr>
          <w:ilvl w:val="1"/>
          <w:numId w:val="16"/>
        </w:numPr>
        <w:tabs>
          <w:tab w:val="left" w:pos="1843"/>
          <w:tab w:val="left" w:pos="2268"/>
        </w:tabs>
        <w:ind w:left="0" w:firstLine="851"/>
        <w:jc w:val="both"/>
        <w:rPr>
          <w:rFonts w:eastAsia="Calibri"/>
          <w:sz w:val="28"/>
          <w:szCs w:val="28"/>
        </w:rPr>
      </w:pPr>
      <w:r w:rsidRPr="000F3018">
        <w:rPr>
          <w:rFonts w:eastAsia="Calibri"/>
          <w:sz w:val="28"/>
          <w:szCs w:val="28"/>
        </w:rPr>
        <w:t>предложений директора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B4508" w:rsidRPr="000F3018" w:rsidRDefault="00CB4508" w:rsidP="00CB4508">
      <w:pPr>
        <w:pStyle w:val="ad"/>
        <w:numPr>
          <w:ilvl w:val="1"/>
          <w:numId w:val="16"/>
        </w:numPr>
        <w:tabs>
          <w:tab w:val="left" w:pos="1843"/>
        </w:tabs>
        <w:ind w:left="0" w:firstLine="851"/>
        <w:jc w:val="both"/>
        <w:rPr>
          <w:rFonts w:eastAsia="Calibri"/>
          <w:sz w:val="28"/>
          <w:szCs w:val="28"/>
        </w:rPr>
      </w:pPr>
      <w:r w:rsidRPr="000F3018">
        <w:rPr>
          <w:rFonts w:eastAsia="Calibri"/>
          <w:sz w:val="28"/>
          <w:szCs w:val="28"/>
        </w:rPr>
        <w:t>проекта плана финансово-хозяйственной деятельности Учреждения;</w:t>
      </w:r>
    </w:p>
    <w:p w:rsidR="00CB4508" w:rsidRPr="000F3018" w:rsidRDefault="00CB4508" w:rsidP="00CB4508">
      <w:pPr>
        <w:pStyle w:val="ad"/>
        <w:numPr>
          <w:ilvl w:val="1"/>
          <w:numId w:val="16"/>
        </w:numPr>
        <w:tabs>
          <w:tab w:val="left" w:pos="1843"/>
        </w:tabs>
        <w:ind w:left="0" w:firstLine="851"/>
        <w:jc w:val="both"/>
        <w:rPr>
          <w:rFonts w:eastAsia="Calibri"/>
          <w:sz w:val="28"/>
          <w:szCs w:val="28"/>
        </w:rPr>
      </w:pPr>
      <w:r w:rsidRPr="000F3018">
        <w:rPr>
          <w:rFonts w:eastAsia="Calibri"/>
          <w:sz w:val="28"/>
          <w:szCs w:val="28"/>
        </w:rPr>
        <w:t>по представлению директора Учреждения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rsidR="00CB4508" w:rsidRPr="000F3018" w:rsidRDefault="00CB4508" w:rsidP="00CB4508">
      <w:pPr>
        <w:pStyle w:val="ad"/>
        <w:numPr>
          <w:ilvl w:val="1"/>
          <w:numId w:val="16"/>
        </w:numPr>
        <w:tabs>
          <w:tab w:val="left" w:pos="1843"/>
          <w:tab w:val="left" w:pos="2127"/>
        </w:tabs>
        <w:ind w:left="0" w:firstLine="851"/>
        <w:jc w:val="both"/>
        <w:rPr>
          <w:rFonts w:eastAsia="Calibri"/>
          <w:sz w:val="28"/>
          <w:szCs w:val="28"/>
        </w:rPr>
      </w:pPr>
      <w:r w:rsidRPr="000F3018">
        <w:rPr>
          <w:rFonts w:eastAsia="Calibri"/>
          <w:sz w:val="28"/>
          <w:szCs w:val="28"/>
        </w:rPr>
        <w:t>предложений директора Учреждения о совершении сделок по распоряжению имуществом, которым в соответствии с частями 2 и 6 статьи 3 Федерального закона от 03 ноября 2006 года № 174-ФЗ «Об автономных учреждениях» Учреждение не вправе распоряжаться самостоятельно;</w:t>
      </w:r>
    </w:p>
    <w:p w:rsidR="00CB4508" w:rsidRPr="000F3018" w:rsidRDefault="00CB4508" w:rsidP="00CB4508">
      <w:pPr>
        <w:pStyle w:val="ad"/>
        <w:numPr>
          <w:ilvl w:val="1"/>
          <w:numId w:val="16"/>
        </w:numPr>
        <w:tabs>
          <w:tab w:val="left" w:pos="1843"/>
          <w:tab w:val="left" w:pos="2127"/>
        </w:tabs>
        <w:ind w:left="0" w:firstLine="851"/>
        <w:jc w:val="both"/>
        <w:rPr>
          <w:rFonts w:eastAsia="Calibri"/>
          <w:sz w:val="28"/>
          <w:szCs w:val="28"/>
        </w:rPr>
      </w:pPr>
      <w:r w:rsidRPr="000F3018">
        <w:rPr>
          <w:rFonts w:eastAsia="Calibri"/>
          <w:sz w:val="28"/>
          <w:szCs w:val="28"/>
        </w:rPr>
        <w:t>предложений директора Учреждения о совершении крупных сделок;</w:t>
      </w:r>
    </w:p>
    <w:p w:rsidR="00CB4508" w:rsidRPr="000F3018" w:rsidRDefault="00CB4508" w:rsidP="00CB4508">
      <w:pPr>
        <w:pStyle w:val="ad"/>
        <w:numPr>
          <w:ilvl w:val="1"/>
          <w:numId w:val="16"/>
        </w:numPr>
        <w:tabs>
          <w:tab w:val="left" w:pos="1985"/>
          <w:tab w:val="left" w:pos="2127"/>
        </w:tabs>
        <w:ind w:left="0" w:firstLine="851"/>
        <w:jc w:val="both"/>
        <w:rPr>
          <w:rFonts w:eastAsia="Calibri"/>
          <w:sz w:val="28"/>
          <w:szCs w:val="28"/>
        </w:rPr>
      </w:pPr>
      <w:r w:rsidRPr="000F3018">
        <w:rPr>
          <w:rFonts w:eastAsia="Calibri"/>
          <w:sz w:val="28"/>
          <w:szCs w:val="28"/>
        </w:rPr>
        <w:t>предложений директора Учреждения о совершении сделок, в совершении которых имеется заинтересованность;</w:t>
      </w:r>
    </w:p>
    <w:p w:rsidR="00CB4508" w:rsidRPr="000F3018" w:rsidRDefault="00CB4508" w:rsidP="00CB4508">
      <w:pPr>
        <w:pStyle w:val="ad"/>
        <w:numPr>
          <w:ilvl w:val="1"/>
          <w:numId w:val="16"/>
        </w:numPr>
        <w:tabs>
          <w:tab w:val="left" w:pos="1985"/>
          <w:tab w:val="left" w:pos="2127"/>
        </w:tabs>
        <w:ind w:left="0" w:firstLine="851"/>
        <w:jc w:val="both"/>
        <w:rPr>
          <w:rFonts w:eastAsia="Calibri"/>
          <w:sz w:val="28"/>
          <w:szCs w:val="28"/>
        </w:rPr>
      </w:pPr>
      <w:r w:rsidRPr="000F3018">
        <w:rPr>
          <w:rFonts w:eastAsia="Calibri"/>
          <w:sz w:val="28"/>
          <w:szCs w:val="28"/>
        </w:rPr>
        <w:t>предложений директора Учреждения о выборе кредитных организаций, в которых Учреждение может открыть банковские счета;</w:t>
      </w:r>
    </w:p>
    <w:p w:rsidR="00CB4508" w:rsidRPr="000F3018" w:rsidRDefault="00CB4508" w:rsidP="00CB4508">
      <w:pPr>
        <w:pStyle w:val="ad"/>
        <w:numPr>
          <w:ilvl w:val="1"/>
          <w:numId w:val="16"/>
        </w:numPr>
        <w:tabs>
          <w:tab w:val="left" w:pos="1985"/>
          <w:tab w:val="left" w:pos="2127"/>
        </w:tabs>
        <w:ind w:left="0" w:firstLine="851"/>
        <w:jc w:val="both"/>
        <w:rPr>
          <w:rFonts w:eastAsia="Calibri"/>
          <w:sz w:val="28"/>
          <w:szCs w:val="28"/>
        </w:rPr>
      </w:pPr>
      <w:r w:rsidRPr="000F3018">
        <w:rPr>
          <w:rFonts w:eastAsia="Calibri"/>
          <w:sz w:val="28"/>
          <w:szCs w:val="28"/>
        </w:rPr>
        <w:t>вопросов проведения аудита годовой бухгалтерской отчетности Учреждения и утверждения аудиторской организации;</w:t>
      </w:r>
    </w:p>
    <w:p w:rsidR="00CB4508" w:rsidRPr="000F3018" w:rsidRDefault="00CB4508" w:rsidP="00CB4508">
      <w:pPr>
        <w:pStyle w:val="ad"/>
        <w:numPr>
          <w:ilvl w:val="1"/>
          <w:numId w:val="16"/>
        </w:numPr>
        <w:tabs>
          <w:tab w:val="left" w:pos="1985"/>
          <w:tab w:val="left" w:pos="2127"/>
        </w:tabs>
        <w:ind w:left="0" w:firstLine="851"/>
        <w:jc w:val="both"/>
        <w:rPr>
          <w:rFonts w:eastAsia="Calibri"/>
          <w:sz w:val="28"/>
          <w:szCs w:val="28"/>
        </w:rPr>
      </w:pPr>
      <w:r w:rsidRPr="000F3018">
        <w:rPr>
          <w:rFonts w:eastAsia="Calibri"/>
          <w:sz w:val="28"/>
          <w:szCs w:val="28"/>
        </w:rPr>
        <w:t xml:space="preserve">утверждение Положения о закупках Автономного учреждения в соответствии с требованиями </w:t>
      </w:r>
      <w:hyperlink r:id="rId13" w:anchor="7D20K3" w:history="1">
        <w:r w:rsidRPr="00BF6789">
          <w:rPr>
            <w:rFonts w:eastAsia="Calibri"/>
            <w:sz w:val="28"/>
            <w:szCs w:val="28"/>
          </w:rPr>
          <w:t>Федерального закона от 18 июля 2011 года № 223-ФЗ «О закупках товаров, работ, услуг отдельными видами юридических лиц</w:t>
        </w:r>
      </w:hyperlink>
      <w:r w:rsidRPr="000F3018">
        <w:rPr>
          <w:rFonts w:eastAsia="Calibri"/>
          <w:sz w:val="28"/>
          <w:szCs w:val="28"/>
        </w:rPr>
        <w:t>».</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 xml:space="preserve">По вопросам, указанным п. 9.11.1. – </w:t>
      </w:r>
      <w:proofErr w:type="gramStart"/>
      <w:r w:rsidRPr="000F3018">
        <w:rPr>
          <w:rFonts w:eastAsia="Calibri"/>
          <w:sz w:val="28"/>
          <w:szCs w:val="28"/>
        </w:rPr>
        <w:t>9.11.4.,</w:t>
      </w:r>
      <w:proofErr w:type="gramEnd"/>
      <w:r w:rsidRPr="000F3018">
        <w:rPr>
          <w:rFonts w:eastAsia="Calibri"/>
          <w:sz w:val="28"/>
          <w:szCs w:val="28"/>
        </w:rPr>
        <w:t xml:space="preserve"> 9.11.7., 9.11.8. Наблюдательный совет дает рекомендации. Учредитель Автономного учреждения принимает по этим вопросам решения после рассмотрения рекомендаций Наблюдательного совета Автономного учреждения.</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 xml:space="preserve">По вопросу, указанному в п.9.11.6, Наблюдательный совет дает заключение, копия которого направляется Учредителю Учреждения. По вопросам, указанным п.9.11.5. и </w:t>
      </w:r>
      <w:proofErr w:type="gramStart"/>
      <w:r w:rsidRPr="000F3018">
        <w:rPr>
          <w:rFonts w:eastAsia="Calibri"/>
          <w:sz w:val="28"/>
          <w:szCs w:val="28"/>
        </w:rPr>
        <w:t>9.11.11.,</w:t>
      </w:r>
      <w:proofErr w:type="gramEnd"/>
      <w:r w:rsidRPr="000F3018">
        <w:rPr>
          <w:rFonts w:eastAsia="Calibri"/>
          <w:sz w:val="28"/>
          <w:szCs w:val="28"/>
        </w:rPr>
        <w:t xml:space="preserve"> Наблюдательный совет дает заключение. Директор Автономного учреждения принимает по этим вопросам решения после рассмотрения заключений Наблюдательного совета Автономного учреждения.</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lastRenderedPageBreak/>
        <w:t xml:space="preserve">По вопросам, указанным в п. 9.11.9, 9.11.10. и </w:t>
      </w:r>
      <w:proofErr w:type="gramStart"/>
      <w:r w:rsidRPr="000F3018">
        <w:rPr>
          <w:rFonts w:eastAsia="Calibri"/>
          <w:sz w:val="28"/>
          <w:szCs w:val="28"/>
        </w:rPr>
        <w:t>9.11.12.,</w:t>
      </w:r>
      <w:proofErr w:type="gramEnd"/>
      <w:r w:rsidRPr="000F3018">
        <w:rPr>
          <w:rFonts w:eastAsia="Calibri"/>
          <w:sz w:val="28"/>
          <w:szCs w:val="28"/>
        </w:rPr>
        <w:t xml:space="preserve"> Наблюдательный совет принимает решения, обязательные для директора Автономного учреждения.</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 xml:space="preserve">Рекомендации и заключения по вопросам, указанным в п.9.11.1. – 9.11.8. и </w:t>
      </w:r>
      <w:proofErr w:type="gramStart"/>
      <w:r w:rsidRPr="000F3018">
        <w:rPr>
          <w:rFonts w:eastAsia="Calibri"/>
          <w:sz w:val="28"/>
          <w:szCs w:val="28"/>
        </w:rPr>
        <w:t>9.11.11.,</w:t>
      </w:r>
      <w:proofErr w:type="gramEnd"/>
      <w:r w:rsidRPr="000F3018">
        <w:rPr>
          <w:rFonts w:eastAsia="Calibri"/>
          <w:sz w:val="28"/>
          <w:szCs w:val="28"/>
        </w:rPr>
        <w:t xml:space="preserve"> даются большинством голосов от общего числа голосов членов Наблюдательного совета.</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 xml:space="preserve">Решения по вопросам, указанным в п.9.11.9. и </w:t>
      </w:r>
      <w:proofErr w:type="gramStart"/>
      <w:r w:rsidRPr="000F3018">
        <w:rPr>
          <w:rFonts w:eastAsia="Calibri"/>
          <w:sz w:val="28"/>
          <w:szCs w:val="28"/>
        </w:rPr>
        <w:t>9.11.12.,</w:t>
      </w:r>
      <w:proofErr w:type="gramEnd"/>
      <w:r w:rsidRPr="000F3018">
        <w:rPr>
          <w:rFonts w:eastAsia="Calibri"/>
          <w:sz w:val="28"/>
          <w:szCs w:val="28"/>
        </w:rPr>
        <w:t xml:space="preserve"> принимаются Наблюдательным советом большинством в две трети голосов от общего числа голосов членов Наблюдательного совета.</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 xml:space="preserve">Решение по вопросу, указанному в п. </w:t>
      </w:r>
      <w:proofErr w:type="gramStart"/>
      <w:r w:rsidRPr="000F3018">
        <w:rPr>
          <w:rFonts w:eastAsia="Calibri"/>
          <w:sz w:val="28"/>
          <w:szCs w:val="28"/>
        </w:rPr>
        <w:t>9.11.10.,</w:t>
      </w:r>
      <w:proofErr w:type="gramEnd"/>
      <w:r w:rsidRPr="000F3018">
        <w:rPr>
          <w:rFonts w:eastAsia="Calibri"/>
          <w:sz w:val="28"/>
          <w:szCs w:val="28"/>
        </w:rPr>
        <w:t xml:space="preserve"> принимается Наблюдательным советом в порядке, установленном частями 1 и 2 статьи 17 Федерального закона от 03 ноября 2006 года № 174-ФЗ «Об автономных учреждениях».</w:t>
      </w:r>
    </w:p>
    <w:p w:rsidR="00CB4508" w:rsidRPr="000F3018" w:rsidRDefault="00CB4508" w:rsidP="00CB4508">
      <w:pPr>
        <w:pStyle w:val="ad"/>
        <w:numPr>
          <w:ilvl w:val="1"/>
          <w:numId w:val="9"/>
        </w:numPr>
        <w:tabs>
          <w:tab w:val="left" w:pos="1560"/>
          <w:tab w:val="left" w:pos="1701"/>
          <w:tab w:val="left" w:pos="1843"/>
        </w:tabs>
        <w:ind w:left="0" w:firstLine="851"/>
        <w:jc w:val="both"/>
        <w:rPr>
          <w:rFonts w:eastAsia="Calibri"/>
          <w:sz w:val="28"/>
          <w:szCs w:val="28"/>
        </w:rPr>
      </w:pPr>
      <w:r w:rsidRPr="000F3018">
        <w:rPr>
          <w:rFonts w:eastAsia="Calibri"/>
          <w:sz w:val="28"/>
          <w:szCs w:val="28"/>
        </w:rPr>
        <w:t>Вопросы, относящиеся к компетенции Наблюдательного совета, не могут быть переданы на рассмотрение других органов Учреждения.</w:t>
      </w:r>
    </w:p>
    <w:p w:rsidR="00CB4508" w:rsidRPr="000F3018" w:rsidRDefault="00CB4508" w:rsidP="00CB4508">
      <w:pPr>
        <w:pStyle w:val="ad"/>
        <w:numPr>
          <w:ilvl w:val="1"/>
          <w:numId w:val="9"/>
        </w:numPr>
        <w:shd w:val="clear" w:color="auto" w:fill="FFFFFF"/>
        <w:tabs>
          <w:tab w:val="left" w:pos="1560"/>
          <w:tab w:val="left" w:pos="1701"/>
          <w:tab w:val="left" w:pos="1843"/>
        </w:tabs>
        <w:ind w:left="0" w:firstLine="851"/>
        <w:jc w:val="both"/>
        <w:rPr>
          <w:rFonts w:eastAsia="Calibri"/>
          <w:sz w:val="28"/>
          <w:szCs w:val="28"/>
        </w:rPr>
      </w:pPr>
      <w:r w:rsidRPr="000F3018">
        <w:rPr>
          <w:rFonts w:eastAsia="Calibri"/>
          <w:sz w:val="28"/>
          <w:szCs w:val="28"/>
        </w:rPr>
        <w:t>Заседания Наблюдательного совета Автономного учреждения проводятся по мере необходимости, но не реже одного раза в квартал. Заседание Наблюдательного созывается его Председателем по собственной инициативе, по требованию учредителя, члена Наблюдательного совета или руководителя Автономного учреждения.</w:t>
      </w:r>
    </w:p>
    <w:p w:rsidR="00CB4508" w:rsidRPr="000F3018" w:rsidRDefault="00CB4508" w:rsidP="00CB4508">
      <w:pPr>
        <w:pStyle w:val="ad"/>
        <w:numPr>
          <w:ilvl w:val="1"/>
          <w:numId w:val="9"/>
        </w:numPr>
        <w:shd w:val="clear" w:color="auto" w:fill="FFFFFF"/>
        <w:tabs>
          <w:tab w:val="left" w:pos="1560"/>
          <w:tab w:val="left" w:pos="1701"/>
          <w:tab w:val="left" w:pos="1843"/>
        </w:tabs>
        <w:ind w:left="0" w:firstLine="851"/>
        <w:jc w:val="both"/>
        <w:rPr>
          <w:rFonts w:eastAsia="Calibri"/>
          <w:sz w:val="28"/>
          <w:szCs w:val="28"/>
        </w:rPr>
      </w:pPr>
      <w:r w:rsidRPr="000F3018">
        <w:rPr>
          <w:rFonts w:eastAsia="Calibri"/>
          <w:sz w:val="28"/>
          <w:szCs w:val="28"/>
        </w:rPr>
        <w:t>В заседании Наблюдательного совета вправе участвовать директор Автономного учреждения. Директор участвует в заседаниях Наблюдательного совета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 xml:space="preserve">В случае отсутствия члена Наблюдательного совета по уважительной причине на заседании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Наблюдательный совет вправе принимать решения путем проведения заочного голосования, за исключением решений по вопросам, предусмотренным 9.11.9. и 9.11.10. настоящего Устава.</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 xml:space="preserve">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 </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Вопросы, относящиеся к компетенции Наблюдательного совета, не могут быть переданы на рассмотрение других органов Автономного учреждения.</w:t>
      </w:r>
    </w:p>
    <w:p w:rsidR="00CB4508" w:rsidRPr="000F301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lastRenderedPageBreak/>
        <w:t>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До избрания председателя Наблюдательного совета Учреждения на таком заседании председательствует старший по возрасту член Наблюдательного совета, за исключением представителя работников Учреждения.</w:t>
      </w:r>
    </w:p>
    <w:p w:rsidR="00CB4508" w:rsidRDefault="00CB4508" w:rsidP="00CB4508">
      <w:pPr>
        <w:pStyle w:val="ad"/>
        <w:numPr>
          <w:ilvl w:val="1"/>
          <w:numId w:val="9"/>
        </w:numPr>
        <w:shd w:val="clear" w:color="auto" w:fill="FFFFFF"/>
        <w:tabs>
          <w:tab w:val="left" w:pos="1560"/>
        </w:tabs>
        <w:ind w:left="0" w:firstLine="851"/>
        <w:jc w:val="both"/>
        <w:rPr>
          <w:rFonts w:eastAsia="Calibri"/>
          <w:sz w:val="28"/>
          <w:szCs w:val="28"/>
        </w:rPr>
      </w:pPr>
      <w:r w:rsidRPr="000F3018">
        <w:rPr>
          <w:rFonts w:eastAsia="Calibri"/>
          <w:sz w:val="28"/>
          <w:szCs w:val="28"/>
        </w:rPr>
        <w:t>Наблюдательный совет при осуществлении своей деятельности руководствуется законодательством Российской Федерации, настоящим Уставом, локальными актами Автономного учреждения.</w:t>
      </w:r>
    </w:p>
    <w:p w:rsidR="004D61E9" w:rsidRPr="000F3018" w:rsidRDefault="004D61E9" w:rsidP="004D61E9">
      <w:pPr>
        <w:pStyle w:val="ad"/>
        <w:shd w:val="clear" w:color="auto" w:fill="FFFFFF"/>
        <w:tabs>
          <w:tab w:val="left" w:pos="1560"/>
        </w:tabs>
        <w:ind w:left="851"/>
        <w:jc w:val="both"/>
        <w:rPr>
          <w:rFonts w:eastAsia="Calibri"/>
          <w:sz w:val="28"/>
          <w:szCs w:val="28"/>
        </w:rPr>
      </w:pPr>
    </w:p>
    <w:bookmarkEnd w:id="5"/>
    <w:p w:rsidR="00CB4508" w:rsidRDefault="00CB4508" w:rsidP="004D61E9">
      <w:pPr>
        <w:shd w:val="clear" w:color="auto" w:fill="FFFFFF"/>
        <w:jc w:val="center"/>
        <w:rPr>
          <w:b/>
          <w:color w:val="000000"/>
          <w:spacing w:val="2"/>
          <w:sz w:val="28"/>
          <w:szCs w:val="28"/>
        </w:rPr>
      </w:pPr>
      <w:r w:rsidRPr="00657B09">
        <w:rPr>
          <w:b/>
          <w:color w:val="000000"/>
          <w:spacing w:val="2"/>
          <w:sz w:val="28"/>
          <w:szCs w:val="28"/>
        </w:rPr>
        <w:t xml:space="preserve">10. </w:t>
      </w:r>
      <w:r w:rsidRPr="0053676E">
        <w:rPr>
          <w:b/>
          <w:color w:val="000000"/>
          <w:spacing w:val="-1"/>
          <w:sz w:val="28"/>
          <w:szCs w:val="28"/>
        </w:rPr>
        <w:t>Конфликт</w:t>
      </w:r>
      <w:r w:rsidR="004D61E9">
        <w:rPr>
          <w:b/>
          <w:color w:val="000000"/>
          <w:spacing w:val="2"/>
          <w:sz w:val="28"/>
          <w:szCs w:val="28"/>
        </w:rPr>
        <w:t xml:space="preserve"> интересов</w:t>
      </w:r>
    </w:p>
    <w:p w:rsidR="004D61E9" w:rsidRPr="00657B09" w:rsidRDefault="004D61E9" w:rsidP="004D61E9">
      <w:pPr>
        <w:shd w:val="clear" w:color="auto" w:fill="FFFFFF"/>
        <w:jc w:val="center"/>
        <w:rPr>
          <w:b/>
          <w:color w:val="000000"/>
          <w:spacing w:val="2"/>
          <w:sz w:val="28"/>
          <w:szCs w:val="28"/>
        </w:rPr>
      </w:pPr>
    </w:p>
    <w:p w:rsidR="00CB4508" w:rsidRPr="000F3018" w:rsidRDefault="00CB4508" w:rsidP="004D61E9">
      <w:pPr>
        <w:pStyle w:val="ad"/>
        <w:numPr>
          <w:ilvl w:val="0"/>
          <w:numId w:val="17"/>
        </w:numPr>
        <w:tabs>
          <w:tab w:val="left" w:pos="1560"/>
        </w:tabs>
        <w:ind w:left="0" w:firstLine="851"/>
        <w:jc w:val="both"/>
        <w:rPr>
          <w:rFonts w:eastAsia="Calibri"/>
          <w:sz w:val="28"/>
          <w:szCs w:val="28"/>
        </w:rPr>
      </w:pPr>
      <w:bookmarkStart w:id="6" w:name="sub_162"/>
      <w:r w:rsidRPr="000F3018">
        <w:rPr>
          <w:rFonts w:eastAsia="Calibri"/>
          <w:sz w:val="28"/>
          <w:szCs w:val="28"/>
        </w:rPr>
        <w:t>Лицами, заинтересованными в совершении Учреждением тех или иных действий, в том числе сделок, с другими организациями или гражданами (далее - заинтересованные лица), признаются руководитель (заместитель) Учреждения, а также лицо, входящее в состав органов надзора за его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Учреждения, крупными потребителями товаров (услуг), производимых Учреждением, владеют имуществом, которое полностью или частично образовано Учреждением, или могут извлекать выгоду из пользования, распоряжения имуществом Учреждения.</w:t>
      </w:r>
    </w:p>
    <w:p w:rsidR="00CB4508" w:rsidRPr="000F3018" w:rsidRDefault="00CB4508" w:rsidP="004D61E9">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Заинтересованность в совершении Учреждением тех или иных действий, в том числе в совершении сделок, влечет за собой конфликт интересов заинтересованных лиц и учреждения.</w:t>
      </w:r>
    </w:p>
    <w:p w:rsidR="00CB4508" w:rsidRPr="000F3018" w:rsidRDefault="00CB4508" w:rsidP="00CB4508">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Заинтересованные лица обязаны соблюдать интересы учреждения, прежде всего в отношении целей его деятельности, и не должны использовать возможности учреждения или допускать их использование в иных целях, помимо предусмотренных Учредительными документами Учреждения.</w:t>
      </w:r>
    </w:p>
    <w:p w:rsidR="00CB4508" w:rsidRPr="000F3018" w:rsidRDefault="00CB4508" w:rsidP="00CB4508">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Под термином «возможности Учреждения» понимаются принадлежащие ему имущество, имущественные и неимущественные права, возможности в области предпринимательской деятельности, информация о деятельности и планах учреждения, имеющая для него ценность.</w:t>
      </w:r>
    </w:p>
    <w:p w:rsidR="00CB4508" w:rsidRPr="000F3018" w:rsidRDefault="00CB4508" w:rsidP="00CB4508">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 xml:space="preserve">В случае, если заинтересованное лицо имеет заинтересованность в сделке, стороной которой является или намеревается быть учреждение, а также в случае иного противоречия интересов указанного лица и Учреждения в отношении существующей или предполагаемой сделки оно обязано сообщить о своей заинтересованности Учредителю и наблюдательному совету до момента принятия решения о заключении сделки; </w:t>
      </w:r>
    </w:p>
    <w:p w:rsidR="00CB4508" w:rsidRPr="000F3018" w:rsidRDefault="00CB4508" w:rsidP="00CB4508">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 xml:space="preserve">Сделка, в совершении которой имеется заинтересованность и которая совершена с нарушением требований настоящего Раздела, может быть </w:t>
      </w:r>
      <w:r w:rsidRPr="000F3018">
        <w:rPr>
          <w:rFonts w:eastAsia="Calibri"/>
          <w:sz w:val="28"/>
          <w:szCs w:val="28"/>
        </w:rPr>
        <w:lastRenderedPageBreak/>
        <w:t>признана судом недействительной.</w:t>
      </w:r>
    </w:p>
    <w:p w:rsidR="00CB4508" w:rsidRPr="000F3018" w:rsidRDefault="00CB4508" w:rsidP="00CB4508">
      <w:pPr>
        <w:pStyle w:val="ad"/>
        <w:numPr>
          <w:ilvl w:val="0"/>
          <w:numId w:val="17"/>
        </w:numPr>
        <w:tabs>
          <w:tab w:val="left" w:pos="1560"/>
        </w:tabs>
        <w:ind w:left="0" w:firstLine="851"/>
        <w:jc w:val="both"/>
        <w:rPr>
          <w:rFonts w:eastAsia="Calibri"/>
          <w:sz w:val="28"/>
          <w:szCs w:val="28"/>
        </w:rPr>
      </w:pPr>
      <w:r w:rsidRPr="000F3018">
        <w:rPr>
          <w:rFonts w:eastAsia="Calibri"/>
          <w:sz w:val="28"/>
          <w:szCs w:val="28"/>
        </w:rPr>
        <w:t>Заинтересованное лицо несет перед Учреждением ответственность в размере убытков, причиненных им учреждению. Если убытки причинены учреждению несколькими заинтересованными лицами, их ответственность перед Учреждением является солидарной.</w:t>
      </w:r>
    </w:p>
    <w:bookmarkEnd w:id="6"/>
    <w:p w:rsidR="00CB4508" w:rsidRPr="00657B09" w:rsidRDefault="00CB4508" w:rsidP="00CB4508">
      <w:pPr>
        <w:shd w:val="clear" w:color="auto" w:fill="FFFFFF"/>
        <w:spacing w:before="120" w:after="120"/>
        <w:ind w:right="45"/>
        <w:jc w:val="center"/>
        <w:rPr>
          <w:b/>
          <w:color w:val="000000"/>
          <w:spacing w:val="2"/>
          <w:sz w:val="28"/>
          <w:szCs w:val="28"/>
        </w:rPr>
      </w:pPr>
      <w:r w:rsidRPr="00657B09">
        <w:rPr>
          <w:b/>
          <w:color w:val="000000"/>
          <w:spacing w:val="2"/>
          <w:sz w:val="28"/>
          <w:szCs w:val="28"/>
        </w:rPr>
        <w:t xml:space="preserve">11. Контроль за </w:t>
      </w:r>
      <w:r w:rsidRPr="0053676E">
        <w:rPr>
          <w:b/>
          <w:color w:val="000000"/>
          <w:spacing w:val="-1"/>
          <w:sz w:val="28"/>
          <w:szCs w:val="28"/>
        </w:rPr>
        <w:t>деятельность</w:t>
      </w:r>
      <w:r w:rsidR="00372C88">
        <w:rPr>
          <w:b/>
          <w:color w:val="000000"/>
          <w:spacing w:val="2"/>
          <w:sz w:val="28"/>
          <w:szCs w:val="28"/>
        </w:rPr>
        <w:t xml:space="preserve"> Автономного учреждения</w:t>
      </w:r>
    </w:p>
    <w:p w:rsidR="00CB4508" w:rsidRPr="000F3018" w:rsidRDefault="00CB4508" w:rsidP="00CB4508">
      <w:pPr>
        <w:pStyle w:val="ad"/>
        <w:numPr>
          <w:ilvl w:val="0"/>
          <w:numId w:val="10"/>
        </w:numPr>
        <w:tabs>
          <w:tab w:val="left" w:pos="1560"/>
        </w:tabs>
        <w:ind w:left="0" w:firstLine="851"/>
        <w:jc w:val="both"/>
        <w:rPr>
          <w:rFonts w:eastAsia="Calibri"/>
          <w:sz w:val="28"/>
          <w:szCs w:val="28"/>
        </w:rPr>
      </w:pPr>
      <w:r w:rsidRPr="000F3018">
        <w:rPr>
          <w:rFonts w:eastAsia="Calibri"/>
          <w:sz w:val="28"/>
          <w:szCs w:val="28"/>
        </w:rPr>
        <w:t>Контроль за деятельностью Учреждения осуществляется администрацией Кореновского городского поселения Кореновского района в следующем порядке:</w:t>
      </w:r>
    </w:p>
    <w:p w:rsidR="00CB4508" w:rsidRPr="000F3018" w:rsidRDefault="00CB4508" w:rsidP="00CB4508">
      <w:pPr>
        <w:pStyle w:val="ad"/>
        <w:numPr>
          <w:ilvl w:val="0"/>
          <w:numId w:val="11"/>
        </w:numPr>
        <w:tabs>
          <w:tab w:val="left" w:pos="1843"/>
        </w:tabs>
        <w:ind w:left="0" w:firstLine="851"/>
        <w:jc w:val="both"/>
        <w:rPr>
          <w:rFonts w:eastAsia="Calibri"/>
          <w:sz w:val="28"/>
          <w:szCs w:val="28"/>
        </w:rPr>
      </w:pPr>
      <w:r w:rsidRPr="000F3018">
        <w:rPr>
          <w:rFonts w:eastAsia="Calibri"/>
          <w:sz w:val="28"/>
          <w:szCs w:val="28"/>
        </w:rPr>
        <w:t>Финансово-экономический отдел администрации Кореновского городского поселения Кореновского района осуществляет контроль:</w:t>
      </w:r>
    </w:p>
    <w:p w:rsidR="00CB4508" w:rsidRDefault="00CB4508" w:rsidP="00CB4508">
      <w:pPr>
        <w:widowControl w:val="0"/>
        <w:numPr>
          <w:ilvl w:val="0"/>
          <w:numId w:val="29"/>
        </w:numPr>
        <w:tabs>
          <w:tab w:val="left" w:pos="1276"/>
        </w:tabs>
        <w:autoSpaceDE w:val="0"/>
        <w:autoSpaceDN w:val="0"/>
        <w:adjustRightInd w:val="0"/>
        <w:ind w:left="0" w:firstLine="839"/>
        <w:jc w:val="both"/>
        <w:rPr>
          <w:rFonts w:eastAsia="Calibri"/>
          <w:sz w:val="28"/>
          <w:szCs w:val="28"/>
        </w:rPr>
      </w:pPr>
      <w:r w:rsidRPr="000F3018">
        <w:rPr>
          <w:rFonts w:eastAsia="Calibri"/>
          <w:sz w:val="28"/>
          <w:szCs w:val="28"/>
        </w:rPr>
        <w:t>за операциями с бюджетными средствами, получаемыми учреждением из средств местного бюджета;</w:t>
      </w:r>
    </w:p>
    <w:p w:rsidR="00CB4508" w:rsidRDefault="00CB4508" w:rsidP="00CB4508">
      <w:pPr>
        <w:widowControl w:val="0"/>
        <w:numPr>
          <w:ilvl w:val="0"/>
          <w:numId w:val="29"/>
        </w:numPr>
        <w:tabs>
          <w:tab w:val="left" w:pos="1276"/>
        </w:tabs>
        <w:autoSpaceDE w:val="0"/>
        <w:autoSpaceDN w:val="0"/>
        <w:adjustRightInd w:val="0"/>
        <w:ind w:left="0" w:firstLine="839"/>
        <w:jc w:val="both"/>
        <w:rPr>
          <w:rFonts w:eastAsia="Calibri"/>
          <w:sz w:val="28"/>
          <w:szCs w:val="28"/>
        </w:rPr>
      </w:pPr>
      <w:r w:rsidRPr="00BF6789">
        <w:rPr>
          <w:rFonts w:eastAsia="Calibri"/>
          <w:sz w:val="28"/>
          <w:szCs w:val="28"/>
        </w:rPr>
        <w:t xml:space="preserve">выполнения Автономным учреждением плана финансово-хозяйственной деятельности; </w:t>
      </w:r>
    </w:p>
    <w:p w:rsidR="00CB4508" w:rsidRDefault="00CB4508" w:rsidP="00CB4508">
      <w:pPr>
        <w:widowControl w:val="0"/>
        <w:numPr>
          <w:ilvl w:val="0"/>
          <w:numId w:val="29"/>
        </w:numPr>
        <w:tabs>
          <w:tab w:val="left" w:pos="1276"/>
        </w:tabs>
        <w:autoSpaceDE w:val="0"/>
        <w:autoSpaceDN w:val="0"/>
        <w:adjustRightInd w:val="0"/>
        <w:ind w:left="0" w:firstLine="839"/>
        <w:jc w:val="both"/>
        <w:rPr>
          <w:rFonts w:eastAsia="Calibri"/>
          <w:sz w:val="28"/>
          <w:szCs w:val="28"/>
        </w:rPr>
      </w:pPr>
      <w:r w:rsidRPr="00BF6789">
        <w:rPr>
          <w:rFonts w:eastAsia="Calibri"/>
          <w:sz w:val="28"/>
          <w:szCs w:val="28"/>
        </w:rPr>
        <w:t>за состоянием кредиторской задолженности Автономного учреждения, превышением предельно допустимого значения просроченной кредиторской задолженности для бюджетных и автономных учреждений, а также дебиторской задолженности, нереальной к взысканию;</w:t>
      </w:r>
    </w:p>
    <w:p w:rsidR="00CB4508" w:rsidRDefault="00CB4508" w:rsidP="00CB4508">
      <w:pPr>
        <w:widowControl w:val="0"/>
        <w:numPr>
          <w:ilvl w:val="0"/>
          <w:numId w:val="29"/>
        </w:numPr>
        <w:tabs>
          <w:tab w:val="left" w:pos="1276"/>
        </w:tabs>
        <w:autoSpaceDE w:val="0"/>
        <w:autoSpaceDN w:val="0"/>
        <w:adjustRightInd w:val="0"/>
        <w:ind w:left="0" w:firstLine="839"/>
        <w:jc w:val="both"/>
        <w:rPr>
          <w:rFonts w:eastAsia="Calibri"/>
          <w:sz w:val="28"/>
          <w:szCs w:val="28"/>
        </w:rPr>
      </w:pPr>
      <w:r w:rsidRPr="00BF6789">
        <w:rPr>
          <w:rFonts w:eastAsia="Calibri"/>
          <w:sz w:val="28"/>
          <w:szCs w:val="28"/>
        </w:rPr>
        <w:t xml:space="preserve">за формированием цен (тарифов) на оказываемые платные услуги (работы); </w:t>
      </w:r>
    </w:p>
    <w:p w:rsidR="00CB4508" w:rsidRPr="00BF6789" w:rsidRDefault="00CB4508" w:rsidP="00CB4508">
      <w:pPr>
        <w:widowControl w:val="0"/>
        <w:numPr>
          <w:ilvl w:val="0"/>
          <w:numId w:val="29"/>
        </w:numPr>
        <w:tabs>
          <w:tab w:val="left" w:pos="1276"/>
        </w:tabs>
        <w:autoSpaceDE w:val="0"/>
        <w:autoSpaceDN w:val="0"/>
        <w:adjustRightInd w:val="0"/>
        <w:ind w:left="0" w:firstLine="839"/>
        <w:jc w:val="both"/>
        <w:rPr>
          <w:rFonts w:eastAsia="Calibri"/>
          <w:sz w:val="28"/>
          <w:szCs w:val="28"/>
        </w:rPr>
      </w:pPr>
      <w:r w:rsidRPr="00BF6789">
        <w:rPr>
          <w:rFonts w:eastAsia="Calibri"/>
          <w:sz w:val="28"/>
          <w:szCs w:val="28"/>
        </w:rPr>
        <w:t>за качеством оказываемых муниципальных услуг в части исполнения административных регламентов и соблюдения стандартов качества.</w:t>
      </w:r>
    </w:p>
    <w:p w:rsidR="00CB4508" w:rsidRPr="000F3018" w:rsidRDefault="00CB4508" w:rsidP="00CB4508">
      <w:pPr>
        <w:pStyle w:val="ad"/>
        <w:numPr>
          <w:ilvl w:val="0"/>
          <w:numId w:val="11"/>
        </w:numPr>
        <w:tabs>
          <w:tab w:val="left" w:pos="1843"/>
        </w:tabs>
        <w:ind w:left="0" w:firstLine="851"/>
        <w:jc w:val="both"/>
        <w:rPr>
          <w:rFonts w:eastAsia="Calibri"/>
          <w:sz w:val="28"/>
          <w:szCs w:val="28"/>
        </w:rPr>
      </w:pPr>
      <w:r w:rsidRPr="000F3018">
        <w:rPr>
          <w:rFonts w:eastAsia="Calibri"/>
          <w:sz w:val="28"/>
          <w:szCs w:val="28"/>
        </w:rPr>
        <w:t>Отдел имущественных и земельных отношений администрации Кореновского городского поселения Кореновского района осуществляет контроль за целевым использованием учреждением объектов муниципальной собственности Кореновского городского поселения Кореновского района и эффективностью использования и обеспечения сохранности имущества, закрепленного за учреждением.</w:t>
      </w:r>
    </w:p>
    <w:p w:rsidR="00CB4508" w:rsidRPr="000F3018" w:rsidRDefault="00CB4508" w:rsidP="00CB4508">
      <w:pPr>
        <w:pStyle w:val="ad"/>
        <w:numPr>
          <w:ilvl w:val="0"/>
          <w:numId w:val="11"/>
        </w:numPr>
        <w:tabs>
          <w:tab w:val="left" w:pos="1843"/>
        </w:tabs>
        <w:ind w:left="0" w:firstLine="851"/>
        <w:jc w:val="both"/>
        <w:rPr>
          <w:rFonts w:eastAsia="Calibri"/>
          <w:sz w:val="28"/>
          <w:szCs w:val="28"/>
        </w:rPr>
      </w:pPr>
      <w:r w:rsidRPr="000F3018">
        <w:rPr>
          <w:rFonts w:eastAsia="Calibri"/>
          <w:sz w:val="28"/>
          <w:szCs w:val="28"/>
        </w:rPr>
        <w:t>Организационно-кадровый отдел администрации Кореновского городского поселения Кореновского района осуществляет контроль:</w:t>
      </w:r>
    </w:p>
    <w:p w:rsidR="00CB4508" w:rsidRDefault="00CB4508" w:rsidP="00CB4508">
      <w:pPr>
        <w:widowControl w:val="0"/>
        <w:numPr>
          <w:ilvl w:val="0"/>
          <w:numId w:val="30"/>
        </w:numPr>
        <w:tabs>
          <w:tab w:val="left" w:pos="1276"/>
        </w:tabs>
        <w:autoSpaceDE w:val="0"/>
        <w:autoSpaceDN w:val="0"/>
        <w:adjustRightInd w:val="0"/>
        <w:ind w:left="0" w:firstLine="851"/>
        <w:jc w:val="both"/>
        <w:rPr>
          <w:rFonts w:eastAsia="Calibri"/>
          <w:sz w:val="28"/>
          <w:szCs w:val="28"/>
        </w:rPr>
      </w:pPr>
      <w:r w:rsidRPr="000F3018">
        <w:rPr>
          <w:rFonts w:eastAsia="Calibri"/>
          <w:sz w:val="28"/>
          <w:szCs w:val="28"/>
        </w:rPr>
        <w:t>за соответствием осуществляемой деятельности Автономного учреждения учредительным документам;</w:t>
      </w:r>
    </w:p>
    <w:p w:rsidR="00CB4508" w:rsidRDefault="00CB4508" w:rsidP="00CB4508">
      <w:pPr>
        <w:widowControl w:val="0"/>
        <w:numPr>
          <w:ilvl w:val="0"/>
          <w:numId w:val="30"/>
        </w:numPr>
        <w:tabs>
          <w:tab w:val="left" w:pos="1276"/>
        </w:tabs>
        <w:autoSpaceDE w:val="0"/>
        <w:autoSpaceDN w:val="0"/>
        <w:adjustRightInd w:val="0"/>
        <w:ind w:left="0" w:firstLine="851"/>
        <w:jc w:val="both"/>
        <w:rPr>
          <w:rFonts w:eastAsia="Calibri"/>
          <w:sz w:val="28"/>
          <w:szCs w:val="28"/>
        </w:rPr>
      </w:pPr>
      <w:r w:rsidRPr="00BF6789">
        <w:rPr>
          <w:rFonts w:eastAsia="Calibri"/>
          <w:sz w:val="28"/>
          <w:szCs w:val="28"/>
        </w:rPr>
        <w:t xml:space="preserve">выполнения Автономным учреждением плана финансово-хозяйственной деятельности; </w:t>
      </w:r>
    </w:p>
    <w:p w:rsidR="00CB4508" w:rsidRDefault="00CB4508" w:rsidP="00CB4508">
      <w:pPr>
        <w:widowControl w:val="0"/>
        <w:numPr>
          <w:ilvl w:val="0"/>
          <w:numId w:val="30"/>
        </w:numPr>
        <w:tabs>
          <w:tab w:val="left" w:pos="1276"/>
        </w:tabs>
        <w:autoSpaceDE w:val="0"/>
        <w:autoSpaceDN w:val="0"/>
        <w:adjustRightInd w:val="0"/>
        <w:ind w:left="0" w:firstLine="851"/>
        <w:jc w:val="both"/>
        <w:rPr>
          <w:rFonts w:eastAsia="Calibri"/>
          <w:sz w:val="28"/>
          <w:szCs w:val="28"/>
        </w:rPr>
      </w:pPr>
      <w:r w:rsidRPr="00BF6789">
        <w:rPr>
          <w:rFonts w:eastAsia="Calibri"/>
          <w:sz w:val="28"/>
          <w:szCs w:val="28"/>
        </w:rPr>
        <w:t xml:space="preserve">за формированием цен (тарифов) на платные услуги (работы), оказываемые учреждением потребителям; </w:t>
      </w:r>
    </w:p>
    <w:p w:rsidR="00CB4508" w:rsidRPr="00BF6789" w:rsidRDefault="00CB4508" w:rsidP="00CB4508">
      <w:pPr>
        <w:widowControl w:val="0"/>
        <w:numPr>
          <w:ilvl w:val="0"/>
          <w:numId w:val="30"/>
        </w:numPr>
        <w:tabs>
          <w:tab w:val="left" w:pos="1276"/>
        </w:tabs>
        <w:autoSpaceDE w:val="0"/>
        <w:autoSpaceDN w:val="0"/>
        <w:adjustRightInd w:val="0"/>
        <w:ind w:left="0" w:firstLine="851"/>
        <w:jc w:val="both"/>
        <w:rPr>
          <w:rFonts w:eastAsia="Calibri"/>
          <w:sz w:val="28"/>
          <w:szCs w:val="28"/>
        </w:rPr>
      </w:pPr>
      <w:r w:rsidRPr="00BF6789">
        <w:rPr>
          <w:rFonts w:eastAsia="Calibri"/>
          <w:sz w:val="28"/>
          <w:szCs w:val="28"/>
        </w:rPr>
        <w:t>выполнением Автономным учреждением муниципального задания и качества оказываемых муниципальных услуг.</w:t>
      </w:r>
    </w:p>
    <w:p w:rsidR="00CB4508" w:rsidRPr="000F3018" w:rsidRDefault="00CB4508" w:rsidP="00CB4508">
      <w:pPr>
        <w:pStyle w:val="af"/>
        <w:numPr>
          <w:ilvl w:val="0"/>
          <w:numId w:val="10"/>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Автономное учреждение ведет учет доходов и расходов по приносящей доходы деятельности, а также обязано вести бухгалтерский учет, представлять бухгалтерскую отчетность и статистическую отчетность в порядке, установленном законодательством Российской Федерации.</w:t>
      </w:r>
    </w:p>
    <w:p w:rsidR="00CB4508" w:rsidRPr="000F3018" w:rsidRDefault="00CB4508" w:rsidP="00CB4508">
      <w:pPr>
        <w:pStyle w:val="af"/>
        <w:numPr>
          <w:ilvl w:val="0"/>
          <w:numId w:val="10"/>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lastRenderedPageBreak/>
        <w:t>Автономное учреждение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Уставом.</w:t>
      </w:r>
    </w:p>
    <w:p w:rsidR="00CB4508" w:rsidRPr="000F3018" w:rsidRDefault="00CB4508" w:rsidP="00CB4508">
      <w:pPr>
        <w:pStyle w:val="ad"/>
        <w:numPr>
          <w:ilvl w:val="0"/>
          <w:numId w:val="10"/>
        </w:numPr>
        <w:tabs>
          <w:tab w:val="left" w:pos="1560"/>
        </w:tabs>
        <w:ind w:left="0" w:firstLine="851"/>
        <w:jc w:val="both"/>
        <w:rPr>
          <w:rFonts w:eastAsia="Calibri"/>
          <w:sz w:val="28"/>
          <w:szCs w:val="28"/>
        </w:rPr>
      </w:pPr>
      <w:r w:rsidRPr="000F3018">
        <w:rPr>
          <w:rFonts w:eastAsia="Calibri"/>
          <w:sz w:val="28"/>
          <w:szCs w:val="28"/>
        </w:rPr>
        <w:t>Размеры и структура доходов Автономного учреждения, а также сведения о размерах и составе его имущества, о его расходах, численности и составе работников, об оплате их труда, об использовании безвозмездного труда граждан в деятельности Автономного учреждения не могут быть предметом коммерческой тайны.</w:t>
      </w:r>
    </w:p>
    <w:p w:rsidR="00CB4508" w:rsidRPr="000F3018" w:rsidRDefault="00CB4508" w:rsidP="00CB4508">
      <w:pPr>
        <w:pStyle w:val="af"/>
        <w:numPr>
          <w:ilvl w:val="0"/>
          <w:numId w:val="10"/>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 xml:space="preserve">Ежегодно Автономное учреждение обязано размещать в сети интернет или предоставлять средствам массовой информации для опубликования отчеты о своей деятельности и об использовании закрепленного за ним имущества в порядке, установленном Правительством Российской Федерации. </w:t>
      </w:r>
    </w:p>
    <w:p w:rsidR="00CB4508" w:rsidRPr="000F3018" w:rsidRDefault="00CB4508" w:rsidP="00CB4508">
      <w:pPr>
        <w:pStyle w:val="af"/>
        <w:numPr>
          <w:ilvl w:val="0"/>
          <w:numId w:val="10"/>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Федеральные органы государственного финансового контроля, федеральный орган исполнительной власти, уполномоченный по контролю  и надзору в области налогов и сборов,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устанавливают соответствие расходования денежных средств и использования иного имущества Учреждением целям, предусмотренным настоящим Уставом и сообщают о результатах Учредителю.</w:t>
      </w:r>
    </w:p>
    <w:p w:rsidR="00CB4508" w:rsidRPr="000F3018" w:rsidRDefault="00CB4508" w:rsidP="00CB4508">
      <w:pPr>
        <w:pStyle w:val="ad"/>
        <w:numPr>
          <w:ilvl w:val="0"/>
          <w:numId w:val="10"/>
        </w:numPr>
        <w:tabs>
          <w:tab w:val="left" w:pos="1560"/>
        </w:tabs>
        <w:ind w:left="0" w:firstLine="851"/>
        <w:jc w:val="both"/>
        <w:rPr>
          <w:rFonts w:eastAsia="Calibri"/>
          <w:sz w:val="28"/>
          <w:szCs w:val="28"/>
        </w:rPr>
      </w:pPr>
      <w:r w:rsidRPr="000F3018">
        <w:rPr>
          <w:rFonts w:eastAsia="Calibri"/>
          <w:sz w:val="28"/>
          <w:szCs w:val="28"/>
        </w:rPr>
        <w:t>В целях обеспечения открытости и доступности информации о деятельности Автономного учреждения на официальном сайте для размещения информации учреждения в информационно-телекоммуникационной сети «Интернет» подлежат размещению следующие документы:</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учредительные документы учреждения, в том числе внесенные в них изменения;</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свидетельство о государственной регистрации Автономного учреждения;</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решение учредителя о создании Автономного учреждения;</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решение учредителя о назначении руководителя Автономного учреждения;</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положения о филиалах, представительствах Автономного учреждения;</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план финансово-хозяйственной деятельности Автономного учреждения, составляемый и утверждаемый в порядке, который устанавливается органом, осуществляющим функции и полномочия учредителя Автономного учреждения, в соответствии с требованиями, определенными Министерством финансов Российской Федерации;</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годовая бухгалтерская отчетность;</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сведения о проведенных контрольных мероприятиях и их результатах;</w:t>
      </w:r>
    </w:p>
    <w:p w:rsidR="00CB4508" w:rsidRPr="000F3018" w:rsidRDefault="00CB4508" w:rsidP="00CB4508">
      <w:pPr>
        <w:pStyle w:val="af"/>
        <w:numPr>
          <w:ilvl w:val="1"/>
          <w:numId w:val="12"/>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муниципальное задание на оказание услуг (выполнение работ);</w:t>
      </w:r>
    </w:p>
    <w:p w:rsidR="00CB4508" w:rsidRPr="000F3018" w:rsidRDefault="00CB4508" w:rsidP="00CB4508">
      <w:pPr>
        <w:pStyle w:val="af"/>
        <w:numPr>
          <w:ilvl w:val="1"/>
          <w:numId w:val="12"/>
        </w:numPr>
        <w:tabs>
          <w:tab w:val="left" w:pos="1985"/>
        </w:tabs>
        <w:ind w:left="0" w:firstLine="851"/>
        <w:jc w:val="both"/>
        <w:rPr>
          <w:rFonts w:ascii="Times New Roman" w:eastAsia="Calibri" w:hAnsi="Times New Roman"/>
          <w:sz w:val="28"/>
          <w:szCs w:val="28"/>
        </w:rPr>
      </w:pPr>
      <w:r w:rsidRPr="000F3018">
        <w:rPr>
          <w:rFonts w:ascii="Times New Roman" w:eastAsia="Calibri" w:hAnsi="Times New Roman"/>
          <w:sz w:val="28"/>
          <w:szCs w:val="28"/>
        </w:rPr>
        <w:lastRenderedPageBreak/>
        <w:t>отчет о результатах деятельности Автономного учреждения и об использовании закрепленного за ним муниципального имущества, составляемый и утверждаемый в порядке, который устанавливается органом, осуществляющим функции и полномочия учредителя Автономного учреждения, и в соответствии с общими требованиями, определенными Министерством финансов Российской Федерации;</w:t>
      </w:r>
    </w:p>
    <w:p w:rsidR="00CB4508" w:rsidRPr="000F3018" w:rsidRDefault="00CB4508" w:rsidP="00CB4508">
      <w:pPr>
        <w:pStyle w:val="af"/>
        <w:numPr>
          <w:ilvl w:val="1"/>
          <w:numId w:val="12"/>
        </w:numPr>
        <w:tabs>
          <w:tab w:val="left" w:pos="1418"/>
          <w:tab w:val="left" w:pos="1985"/>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решения учредителя автономного учреждения, о назначении членов наблюдательного совета автономного учреждения или досрочном прекращении их полномочий.</w:t>
      </w:r>
    </w:p>
    <w:p w:rsidR="00CB4508" w:rsidRPr="000F3018" w:rsidRDefault="00CB4508" w:rsidP="00CB4508">
      <w:pPr>
        <w:pStyle w:val="af"/>
        <w:numPr>
          <w:ilvl w:val="0"/>
          <w:numId w:val="10"/>
        </w:numPr>
        <w:tabs>
          <w:tab w:val="left" w:pos="1560"/>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Документы, указанные в пункте 11.7. настоящего Устава,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w:t>
      </w:r>
    </w:p>
    <w:p w:rsidR="00CB4508" w:rsidRPr="000F3018" w:rsidRDefault="00CB4508" w:rsidP="00CB4508">
      <w:pPr>
        <w:pStyle w:val="ad"/>
        <w:numPr>
          <w:ilvl w:val="0"/>
          <w:numId w:val="10"/>
        </w:numPr>
        <w:tabs>
          <w:tab w:val="left" w:pos="1560"/>
          <w:tab w:val="left" w:pos="1701"/>
        </w:tabs>
        <w:ind w:left="0" w:firstLine="851"/>
        <w:jc w:val="both"/>
        <w:rPr>
          <w:rFonts w:eastAsia="Calibri"/>
          <w:sz w:val="28"/>
          <w:szCs w:val="28"/>
        </w:rPr>
      </w:pPr>
      <w:r w:rsidRPr="000F3018">
        <w:rPr>
          <w:rFonts w:eastAsia="Calibri"/>
          <w:sz w:val="28"/>
          <w:szCs w:val="28"/>
        </w:rPr>
        <w:t xml:space="preserve">Документы, указанные в пункте 11.7. настоящего Устава, размещаются на официальном сайте для размещения информации об учреждениях в информационно-телекоммуникационной сети «Интернет» органом, осуществляющим функции и полномочия учредителя учреждения. </w:t>
      </w:r>
    </w:p>
    <w:p w:rsidR="00CB4508" w:rsidRPr="000F3018" w:rsidRDefault="00CB4508" w:rsidP="00CB4508">
      <w:pPr>
        <w:pStyle w:val="ad"/>
        <w:numPr>
          <w:ilvl w:val="0"/>
          <w:numId w:val="10"/>
        </w:numPr>
        <w:tabs>
          <w:tab w:val="left" w:pos="1701"/>
          <w:tab w:val="left" w:pos="1843"/>
        </w:tabs>
        <w:ind w:left="0" w:firstLine="851"/>
        <w:jc w:val="both"/>
        <w:rPr>
          <w:rFonts w:eastAsia="Calibri"/>
          <w:sz w:val="28"/>
          <w:szCs w:val="28"/>
        </w:rPr>
      </w:pPr>
      <w:r w:rsidRPr="000F3018">
        <w:rPr>
          <w:rFonts w:eastAsia="Calibri"/>
          <w:sz w:val="28"/>
          <w:szCs w:val="28"/>
        </w:rPr>
        <w:t>В случае если такие документы содержатся в федеральных информационных системах или подлежат в обязательном порядке включению в муниципальные информационные системы в соответствии с законодательством Российской Федерации, такие документы подлежат размещению на официальном сайте для размещения информации об Учреждении в информационно-телекоммуникационной сети «Интернет» посредством информационного взаимодействия официального сайта для размещения информации об учреждении в информационно-телекоммуникационной сети «Интернет» с муниципальными информационными системами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B4508" w:rsidRPr="000F3018" w:rsidRDefault="00CB4508" w:rsidP="00CB4508">
      <w:pPr>
        <w:pStyle w:val="ad"/>
        <w:numPr>
          <w:ilvl w:val="0"/>
          <w:numId w:val="10"/>
        </w:numPr>
        <w:tabs>
          <w:tab w:val="left" w:pos="1701"/>
        </w:tabs>
        <w:ind w:left="0" w:firstLine="851"/>
        <w:jc w:val="both"/>
        <w:rPr>
          <w:rFonts w:eastAsia="Calibri"/>
          <w:sz w:val="28"/>
          <w:szCs w:val="28"/>
        </w:rPr>
      </w:pPr>
      <w:r w:rsidRPr="000F3018">
        <w:rPr>
          <w:rFonts w:eastAsia="Calibri"/>
          <w:sz w:val="28"/>
          <w:szCs w:val="28"/>
        </w:rPr>
        <w:t>Учредитель учреждения, вправе передать на основании принятого им правового акта права по размещению на официальном сайте для размещения информации об учреждении в информационно-телекоммуникационной сети «Интернет» документы об учреждении этому автономному учреждению.</w:t>
      </w:r>
    </w:p>
    <w:p w:rsidR="00CB4508" w:rsidRPr="000F3018" w:rsidRDefault="00CB4508" w:rsidP="00CB4508">
      <w:pPr>
        <w:pStyle w:val="ad"/>
        <w:numPr>
          <w:ilvl w:val="0"/>
          <w:numId w:val="10"/>
        </w:numPr>
        <w:tabs>
          <w:tab w:val="left" w:pos="1701"/>
        </w:tabs>
        <w:ind w:left="0" w:firstLine="851"/>
        <w:jc w:val="both"/>
        <w:rPr>
          <w:rFonts w:eastAsia="Calibri"/>
          <w:sz w:val="28"/>
          <w:szCs w:val="28"/>
        </w:rPr>
      </w:pPr>
      <w:r w:rsidRPr="000F3018">
        <w:rPr>
          <w:rFonts w:eastAsia="Calibri"/>
          <w:sz w:val="28"/>
          <w:szCs w:val="28"/>
        </w:rPr>
        <w:t>Размещение таких документов на официальном сайте для размещения информации об учреждении в информационно-телекоммуникационной сети «Интернет» и ведение данного сайта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CB4508" w:rsidRPr="00657B09" w:rsidRDefault="00CB4508" w:rsidP="00CB4508">
      <w:pPr>
        <w:shd w:val="clear" w:color="auto" w:fill="FFFFFF"/>
        <w:spacing w:before="120" w:after="120"/>
        <w:ind w:right="45"/>
        <w:jc w:val="center"/>
        <w:rPr>
          <w:b/>
          <w:sz w:val="28"/>
          <w:szCs w:val="28"/>
        </w:rPr>
      </w:pPr>
      <w:r w:rsidRPr="00657B09">
        <w:rPr>
          <w:b/>
          <w:sz w:val="28"/>
          <w:szCs w:val="28"/>
        </w:rPr>
        <w:lastRenderedPageBreak/>
        <w:t xml:space="preserve">12. Реорганизация, </w:t>
      </w:r>
      <w:r w:rsidRPr="0053676E">
        <w:rPr>
          <w:b/>
          <w:color w:val="000000"/>
          <w:spacing w:val="-1"/>
          <w:sz w:val="28"/>
          <w:szCs w:val="28"/>
        </w:rPr>
        <w:t>изменение</w:t>
      </w:r>
      <w:r w:rsidRPr="00657B09">
        <w:rPr>
          <w:b/>
          <w:sz w:val="28"/>
          <w:szCs w:val="28"/>
        </w:rPr>
        <w:t xml:space="preserve"> его типа и ликвидация Автономного </w:t>
      </w:r>
      <w:r w:rsidRPr="0053676E">
        <w:rPr>
          <w:b/>
          <w:color w:val="000000"/>
          <w:spacing w:val="-1"/>
          <w:sz w:val="28"/>
          <w:szCs w:val="28"/>
        </w:rPr>
        <w:t>учреждения</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Автономное учреждение может быть реорганизовано или ликвидировано в случаях и в порядке, которые предусмотрены Гражданским кодексом Российской Федерации, Федеральным законом «О некоммерческих организациях», Федеральным законом «Об автономных учреждениях» и иными федеральными законами.</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По решению учредителя Автономного учреждения может быть изменен его тип и таким образом создано бюджетное или казенное учреждение. Изменение типа Автономного учреждения в его учредительные документы вносятся соответствующие изменения. Изменение типа Автономного учреждения не является его реорганизацией.</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Изменение типа Учреждения в целях создания казенного или бюджетного учреждения осуществляются в порядке, устанавливаемом администрацией Кореновского городского поселения Кореновского района.</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Реорганизация Автономного учреждения может быть осуществлена в форме:</w:t>
      </w:r>
    </w:p>
    <w:p w:rsidR="00CB4508" w:rsidRPr="000F3018" w:rsidRDefault="00CB4508" w:rsidP="00CB4508">
      <w:pPr>
        <w:pStyle w:val="af"/>
        <w:numPr>
          <w:ilvl w:val="0"/>
          <w:numId w:val="14"/>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слияния двух или нескольких автономных учреждений;</w:t>
      </w:r>
    </w:p>
    <w:p w:rsidR="00CB4508" w:rsidRPr="000F3018" w:rsidRDefault="00CB4508" w:rsidP="00CB4508">
      <w:pPr>
        <w:pStyle w:val="af"/>
        <w:numPr>
          <w:ilvl w:val="0"/>
          <w:numId w:val="14"/>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присоединения к Автономному учреждению одного учреждения или нескольких учреждений соответствующей формы собственности;</w:t>
      </w:r>
    </w:p>
    <w:p w:rsidR="00CB4508" w:rsidRPr="000F3018" w:rsidRDefault="00CB4508" w:rsidP="00CB4508">
      <w:pPr>
        <w:pStyle w:val="af"/>
        <w:numPr>
          <w:ilvl w:val="0"/>
          <w:numId w:val="14"/>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разделения Автономного учреждения на два учреждения или несколько учреждений соответствующей формы собственности;</w:t>
      </w:r>
    </w:p>
    <w:p w:rsidR="00CB4508" w:rsidRPr="000F3018" w:rsidRDefault="00CB4508" w:rsidP="00CB4508">
      <w:pPr>
        <w:pStyle w:val="af"/>
        <w:numPr>
          <w:ilvl w:val="0"/>
          <w:numId w:val="14"/>
        </w:numPr>
        <w:tabs>
          <w:tab w:val="left" w:pos="1843"/>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выделения из Автономного учреждения одного учреждения или нескольких учреждений соответствующей формы собственности.</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Автономные учреждения могут быть реорганизованы в форме слияния или присоединения, если они созданы на базе имущества одного и того же собственника.</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Принятие решения о реорганизации и проведении реорганизации Учреждения, если иное не установлено актом Правительства Российской Федерации, осуществляется в порядке, установленном администрацией Кореновского городского поселения Кореновского района.</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возникшей организации (организаций).</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При реорганизации Учреждения в форме присоединения к нему другой организации учреждение считается реорганизованным с момента внесения в Единый государственный реестр юридических лиц записи прекращении деятельности присоединенной организации.</w:t>
      </w:r>
    </w:p>
    <w:p w:rsidR="00CB4508" w:rsidRPr="000F3018" w:rsidRDefault="00CB4508" w:rsidP="00CB4508">
      <w:pPr>
        <w:pStyle w:val="af"/>
        <w:numPr>
          <w:ilvl w:val="1"/>
          <w:numId w:val="13"/>
        </w:numPr>
        <w:tabs>
          <w:tab w:val="left" w:pos="1560"/>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Государственная регистрация вновь возникшего в результате реорганизации Учреждения (Учреждений) и внесение в Единый государственный реестр юридических лиц записи о прекращении деятельности реорганизованной организации (организаций) осуществляются в порядке, установленном федеральными законами.</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lastRenderedPageBreak/>
        <w:t>Автономное учреждение может быть реорганизовано, если это не повлечет за собой нарушение конституционных прав граждан в социально-культурной сфере, в том числе прав граждан на получение бесплатной медицинской помощи и бесплатного образования или права на участие в культурной жизни.</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Автономное учреждение может быть ликвидировано по основаниям и в порядке, которые предусмотрены Гражданским кодексом РФ.</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Принятие решения о ликвидации и проведение ликвидации автономного учреждения осуществляются в порядке, устанавливаемом администрацией Кореновского городского поселения Кореновского района</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Требования кредиторов ликвидируемого Автономного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Имущество Автономного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Автономного учреждения, передается ликвидационной комиссией учредителю Автономного учреждения.</w:t>
      </w:r>
    </w:p>
    <w:p w:rsidR="00CB4508" w:rsidRPr="000F3018" w:rsidRDefault="00CB4508" w:rsidP="00CB4508">
      <w:pPr>
        <w:pStyle w:val="af"/>
        <w:numPr>
          <w:ilvl w:val="1"/>
          <w:numId w:val="13"/>
        </w:numPr>
        <w:tabs>
          <w:tab w:val="left" w:pos="1701"/>
        </w:tabs>
        <w:ind w:left="0" w:firstLine="851"/>
        <w:jc w:val="both"/>
        <w:rPr>
          <w:rFonts w:ascii="Times New Roman" w:eastAsia="Calibri" w:hAnsi="Times New Roman"/>
          <w:sz w:val="28"/>
          <w:szCs w:val="28"/>
        </w:rPr>
      </w:pPr>
      <w:r w:rsidRPr="000F3018">
        <w:rPr>
          <w:rFonts w:ascii="Times New Roman" w:eastAsia="Calibri" w:hAnsi="Times New Roman"/>
          <w:sz w:val="28"/>
          <w:szCs w:val="28"/>
        </w:rPr>
        <w:t>Ликвидация Автономного учреждения считается завершенной, а учреждение - прекратившим существование после внесения об этом записи в Единый государственный реестр юридических лиц.</w:t>
      </w:r>
    </w:p>
    <w:p w:rsidR="00CB4508" w:rsidRPr="00657B09" w:rsidRDefault="00CB4508" w:rsidP="00CB4508">
      <w:pPr>
        <w:shd w:val="clear" w:color="auto" w:fill="FFFFFF"/>
        <w:spacing w:before="120" w:after="120"/>
        <w:ind w:right="45"/>
        <w:jc w:val="center"/>
        <w:rPr>
          <w:b/>
          <w:sz w:val="28"/>
          <w:szCs w:val="28"/>
        </w:rPr>
      </w:pPr>
      <w:r w:rsidRPr="00657B09">
        <w:rPr>
          <w:b/>
          <w:sz w:val="28"/>
          <w:szCs w:val="28"/>
        </w:rPr>
        <w:t xml:space="preserve">13. Устав и внесение </w:t>
      </w:r>
      <w:r w:rsidRPr="0053676E">
        <w:rPr>
          <w:b/>
          <w:color w:val="000000"/>
          <w:spacing w:val="-1"/>
          <w:sz w:val="28"/>
          <w:szCs w:val="28"/>
        </w:rPr>
        <w:t>изменений</w:t>
      </w:r>
      <w:r w:rsidRPr="00657B09">
        <w:rPr>
          <w:b/>
          <w:sz w:val="28"/>
          <w:szCs w:val="28"/>
        </w:rPr>
        <w:t xml:space="preserve"> в Устав Автономного </w:t>
      </w:r>
      <w:r w:rsidR="00372C88">
        <w:rPr>
          <w:b/>
          <w:sz w:val="28"/>
          <w:szCs w:val="28"/>
        </w:rPr>
        <w:t>учреждения</w:t>
      </w:r>
    </w:p>
    <w:p w:rsidR="00CB4508" w:rsidRDefault="00CB4508" w:rsidP="00CB4508">
      <w:pPr>
        <w:widowControl w:val="0"/>
        <w:numPr>
          <w:ilvl w:val="1"/>
          <w:numId w:val="31"/>
        </w:numPr>
        <w:tabs>
          <w:tab w:val="left" w:pos="1560"/>
        </w:tabs>
        <w:autoSpaceDE w:val="0"/>
        <w:autoSpaceDN w:val="0"/>
        <w:adjustRightInd w:val="0"/>
        <w:ind w:left="0" w:firstLine="851"/>
        <w:jc w:val="both"/>
        <w:rPr>
          <w:rFonts w:eastAsia="Calibri"/>
          <w:sz w:val="28"/>
          <w:szCs w:val="28"/>
        </w:rPr>
      </w:pPr>
      <w:r w:rsidRPr="000F3018">
        <w:rPr>
          <w:rFonts w:eastAsia="Calibri"/>
          <w:sz w:val="28"/>
          <w:szCs w:val="28"/>
        </w:rPr>
        <w:t>Учредительным документом Автономного учреждения является утвержденный Учредителем устав, который регистрируется в соответствии с Федеральным законом «О государственной регистрации юридических лиц и индивидуальных предпринимателей».</w:t>
      </w:r>
    </w:p>
    <w:p w:rsidR="00CB4508" w:rsidRDefault="00CB4508" w:rsidP="00CB4508">
      <w:pPr>
        <w:widowControl w:val="0"/>
        <w:numPr>
          <w:ilvl w:val="1"/>
          <w:numId w:val="31"/>
        </w:numPr>
        <w:tabs>
          <w:tab w:val="left" w:pos="1560"/>
        </w:tabs>
        <w:autoSpaceDE w:val="0"/>
        <w:autoSpaceDN w:val="0"/>
        <w:adjustRightInd w:val="0"/>
        <w:ind w:left="0" w:firstLine="851"/>
        <w:jc w:val="both"/>
        <w:rPr>
          <w:rFonts w:eastAsia="Calibri"/>
          <w:sz w:val="28"/>
          <w:szCs w:val="28"/>
        </w:rPr>
      </w:pPr>
      <w:r w:rsidRPr="00BF6789">
        <w:rPr>
          <w:rFonts w:eastAsia="Calibri"/>
          <w:sz w:val="28"/>
          <w:szCs w:val="28"/>
        </w:rPr>
        <w:t>Утверждение устава Учреждения и внесение изменений в устав осуществляется в порядке, установленном администрацией Кореновского городского поселения Кореновского района.</w:t>
      </w:r>
    </w:p>
    <w:p w:rsidR="00CB4508" w:rsidRDefault="00CB4508" w:rsidP="00CB4508">
      <w:pPr>
        <w:widowControl w:val="0"/>
        <w:numPr>
          <w:ilvl w:val="1"/>
          <w:numId w:val="31"/>
        </w:numPr>
        <w:tabs>
          <w:tab w:val="left" w:pos="1560"/>
        </w:tabs>
        <w:autoSpaceDE w:val="0"/>
        <w:autoSpaceDN w:val="0"/>
        <w:adjustRightInd w:val="0"/>
        <w:ind w:left="0" w:firstLine="851"/>
        <w:jc w:val="both"/>
        <w:rPr>
          <w:rFonts w:eastAsia="Calibri"/>
          <w:sz w:val="28"/>
          <w:szCs w:val="28"/>
        </w:rPr>
      </w:pPr>
      <w:r w:rsidRPr="00BF6789">
        <w:rPr>
          <w:rFonts w:eastAsia="Calibri"/>
          <w:sz w:val="28"/>
          <w:szCs w:val="28"/>
        </w:rPr>
        <w:t>Государственная регистрация изменений, вносимых в учредительные документы Автономного учреждения, осуществляется в том же порядке и в те же сроки, что и государственная регистрация учреждения и его устава.</w:t>
      </w:r>
    </w:p>
    <w:p w:rsidR="004E4AAE" w:rsidRPr="00CB4508" w:rsidRDefault="00CB4508" w:rsidP="00CB4508">
      <w:pPr>
        <w:widowControl w:val="0"/>
        <w:numPr>
          <w:ilvl w:val="1"/>
          <w:numId w:val="31"/>
        </w:numPr>
        <w:tabs>
          <w:tab w:val="left" w:pos="1560"/>
        </w:tabs>
        <w:autoSpaceDE w:val="0"/>
        <w:autoSpaceDN w:val="0"/>
        <w:adjustRightInd w:val="0"/>
        <w:ind w:left="0" w:firstLine="851"/>
        <w:jc w:val="both"/>
        <w:rPr>
          <w:rFonts w:eastAsia="Calibri"/>
          <w:sz w:val="28"/>
          <w:szCs w:val="28"/>
        </w:rPr>
      </w:pPr>
      <w:r w:rsidRPr="00BF6789">
        <w:rPr>
          <w:rFonts w:eastAsia="Calibri"/>
          <w:sz w:val="28"/>
          <w:szCs w:val="28"/>
        </w:rPr>
        <w:t>Изменения, вносимые в учредительные документы Автономного учреждения, вступают в силу со дня их государственной</w:t>
      </w:r>
      <w:r w:rsidRPr="00BF6789">
        <w:rPr>
          <w:sz w:val="28"/>
          <w:szCs w:val="28"/>
        </w:rPr>
        <w:t xml:space="preserve"> регистрации.</w:t>
      </w:r>
      <w:bookmarkEnd w:id="3"/>
    </w:p>
    <w:sectPr w:rsidR="004E4AAE" w:rsidRPr="00CB4508" w:rsidSect="00704A97">
      <w:headerReference w:type="default" r:id="rId14"/>
      <w:pgSz w:w="11906" w:h="16838"/>
      <w:pgMar w:top="1134" w:right="567" w:bottom="1134" w:left="1701"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76D" w:rsidRDefault="0055776D" w:rsidP="00145A8C">
      <w:r>
        <w:separator/>
      </w:r>
    </w:p>
  </w:endnote>
  <w:endnote w:type="continuationSeparator" w:id="0">
    <w:p w:rsidR="0055776D" w:rsidRDefault="0055776D" w:rsidP="00145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Franklin Gothic Book">
    <w:altName w:val="Arial"/>
    <w:panose1 w:val="020B05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76D" w:rsidRDefault="0055776D" w:rsidP="00145A8C">
      <w:r>
        <w:separator/>
      </w:r>
    </w:p>
  </w:footnote>
  <w:footnote w:type="continuationSeparator" w:id="0">
    <w:p w:rsidR="0055776D" w:rsidRDefault="0055776D" w:rsidP="00145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508" w:rsidRDefault="00CB4508" w:rsidP="00176C49">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B4508" w:rsidRDefault="00CB45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125144"/>
      <w:docPartObj>
        <w:docPartGallery w:val="Page Numbers (Top of Page)"/>
        <w:docPartUnique/>
      </w:docPartObj>
    </w:sdtPr>
    <w:sdtEndPr>
      <w:rPr>
        <w:color w:val="FFFFFF" w:themeColor="background1"/>
        <w:sz w:val="28"/>
        <w:szCs w:val="28"/>
      </w:rPr>
    </w:sdtEndPr>
    <w:sdtContent>
      <w:p w:rsidR="00792DC9" w:rsidRPr="00787809" w:rsidRDefault="00792DC9" w:rsidP="00792DC9">
        <w:pPr>
          <w:pStyle w:val="a8"/>
          <w:jc w:val="center"/>
          <w:rPr>
            <w:color w:val="FFFFFF" w:themeColor="background1"/>
            <w:sz w:val="28"/>
            <w:szCs w:val="28"/>
          </w:rPr>
        </w:pPr>
        <w:r w:rsidRPr="00787809">
          <w:rPr>
            <w:color w:val="FFFFFF" w:themeColor="background1"/>
            <w:sz w:val="28"/>
            <w:szCs w:val="28"/>
          </w:rPr>
          <w:fldChar w:fldCharType="begin"/>
        </w:r>
        <w:r w:rsidRPr="00787809">
          <w:rPr>
            <w:color w:val="FFFFFF" w:themeColor="background1"/>
            <w:sz w:val="28"/>
            <w:szCs w:val="28"/>
          </w:rPr>
          <w:instrText>PAGE   \* MERGEFORMAT</w:instrText>
        </w:r>
        <w:r w:rsidRPr="00787809">
          <w:rPr>
            <w:color w:val="FFFFFF" w:themeColor="background1"/>
            <w:sz w:val="28"/>
            <w:szCs w:val="28"/>
          </w:rPr>
          <w:fldChar w:fldCharType="separate"/>
        </w:r>
        <w:r w:rsidR="00131903">
          <w:rPr>
            <w:noProof/>
            <w:color w:val="FFFFFF" w:themeColor="background1"/>
            <w:sz w:val="28"/>
            <w:szCs w:val="28"/>
          </w:rPr>
          <w:t>3</w:t>
        </w:r>
        <w:r w:rsidRPr="00787809">
          <w:rPr>
            <w:color w:val="FFFFFF" w:themeColor="background1"/>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065617"/>
      <w:docPartObj>
        <w:docPartGallery w:val="Page Numbers (Top of Page)"/>
        <w:docPartUnique/>
      </w:docPartObj>
    </w:sdtPr>
    <w:sdtEndPr>
      <w:rPr>
        <w:sz w:val="28"/>
        <w:szCs w:val="28"/>
      </w:rPr>
    </w:sdtEndPr>
    <w:sdtContent>
      <w:p w:rsidR="004E4AAE" w:rsidRPr="004E4AAE" w:rsidRDefault="004E4AAE">
        <w:pPr>
          <w:pStyle w:val="a8"/>
          <w:jc w:val="center"/>
          <w:rPr>
            <w:sz w:val="28"/>
            <w:szCs w:val="28"/>
          </w:rPr>
        </w:pPr>
        <w:r w:rsidRPr="004E4AAE">
          <w:rPr>
            <w:sz w:val="28"/>
            <w:szCs w:val="28"/>
          </w:rPr>
          <w:fldChar w:fldCharType="begin"/>
        </w:r>
        <w:r w:rsidRPr="004E4AAE">
          <w:rPr>
            <w:sz w:val="28"/>
            <w:szCs w:val="28"/>
          </w:rPr>
          <w:instrText>PAGE   \* MERGEFORMAT</w:instrText>
        </w:r>
        <w:r w:rsidRPr="004E4AAE">
          <w:rPr>
            <w:sz w:val="28"/>
            <w:szCs w:val="28"/>
          </w:rPr>
          <w:fldChar w:fldCharType="separate"/>
        </w:r>
        <w:r w:rsidR="00131903">
          <w:rPr>
            <w:noProof/>
            <w:sz w:val="28"/>
            <w:szCs w:val="28"/>
          </w:rPr>
          <w:t>20</w:t>
        </w:r>
        <w:r w:rsidRPr="004E4AAE">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4990"/>
    <w:multiLevelType w:val="hybridMultilevel"/>
    <w:tmpl w:val="74BCE26A"/>
    <w:lvl w:ilvl="0" w:tplc="C3C4D5D0">
      <w:start w:val="1"/>
      <w:numFmt w:val="decimal"/>
      <w:lvlText w:val="11.%1."/>
      <w:lvlJc w:val="left"/>
      <w:pPr>
        <w:ind w:left="2062" w:hanging="36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15:restartNumberingAfterBreak="0">
    <w:nsid w:val="05635BF9"/>
    <w:multiLevelType w:val="multilevel"/>
    <w:tmpl w:val="34422A4A"/>
    <w:lvl w:ilvl="0">
      <w:start w:val="2"/>
      <w:numFmt w:val="decimal"/>
      <w:lvlText w:val="%1."/>
      <w:lvlJc w:val="left"/>
      <w:pPr>
        <w:ind w:left="675" w:hanging="67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 w15:restartNumberingAfterBreak="0">
    <w:nsid w:val="09896E29"/>
    <w:multiLevelType w:val="multilevel"/>
    <w:tmpl w:val="EC4CB086"/>
    <w:lvl w:ilvl="0">
      <w:start w:val="9"/>
      <w:numFmt w:val="decimal"/>
      <w:lvlText w:val="%1."/>
      <w:lvlJc w:val="left"/>
      <w:pPr>
        <w:ind w:left="675" w:hanging="675"/>
      </w:pPr>
      <w:rPr>
        <w:rFonts w:hint="default"/>
      </w:rPr>
    </w:lvl>
    <w:lvl w:ilvl="1">
      <w:start w:val="6"/>
      <w:numFmt w:val="decimal"/>
      <w:lvlText w:val="%1.%2."/>
      <w:lvlJc w:val="left"/>
      <w:pPr>
        <w:ind w:left="1134"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3" w15:restartNumberingAfterBreak="0">
    <w:nsid w:val="0A452B52"/>
    <w:multiLevelType w:val="hybridMultilevel"/>
    <w:tmpl w:val="0A8E3680"/>
    <w:lvl w:ilvl="0" w:tplc="63C01EC0">
      <w:start w:val="1"/>
      <w:numFmt w:val="decimal"/>
      <w:lvlText w:val="8.1.%1."/>
      <w:lvlJc w:val="left"/>
      <w:pPr>
        <w:ind w:left="1571" w:hanging="360"/>
      </w:pPr>
      <w:rPr>
        <w:rFonts w:hint="default"/>
      </w:rPr>
    </w:lvl>
    <w:lvl w:ilvl="1" w:tplc="6FCAFDF4">
      <w:start w:val="1"/>
      <w:numFmt w:val="decimal"/>
      <w:lvlText w:val="6.1.%2."/>
      <w:lvlJc w:val="left"/>
      <w:pPr>
        <w:ind w:left="26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521E97"/>
    <w:multiLevelType w:val="hybridMultilevel"/>
    <w:tmpl w:val="43800F12"/>
    <w:lvl w:ilvl="0" w:tplc="0FAC8EC4">
      <w:start w:val="1"/>
      <w:numFmt w:val="decimal"/>
      <w:lvlText w:val="9.%1."/>
      <w:lvlJc w:val="left"/>
      <w:pPr>
        <w:ind w:left="1211"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15:restartNumberingAfterBreak="0">
    <w:nsid w:val="0B264F34"/>
    <w:multiLevelType w:val="hybridMultilevel"/>
    <w:tmpl w:val="D9B2060A"/>
    <w:lvl w:ilvl="0" w:tplc="424CEECE">
      <w:start w:val="1"/>
      <w:numFmt w:val="decimal"/>
      <w:lvlText w:val="11.1.%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7B4909"/>
    <w:multiLevelType w:val="hybridMultilevel"/>
    <w:tmpl w:val="C9AE8D22"/>
    <w:lvl w:ilvl="0" w:tplc="57B2D85A">
      <w:start w:val="1"/>
      <w:numFmt w:val="russianLower"/>
      <w:lvlText w:val="%1."/>
      <w:lvlJc w:val="left"/>
      <w:pPr>
        <w:ind w:left="2290" w:hanging="360"/>
      </w:pPr>
      <w:rPr>
        <w:rFonts w:hint="default"/>
      </w:rPr>
    </w:lvl>
    <w:lvl w:ilvl="1" w:tplc="04190019" w:tentative="1">
      <w:start w:val="1"/>
      <w:numFmt w:val="lowerLetter"/>
      <w:lvlText w:val="%2."/>
      <w:lvlJc w:val="left"/>
      <w:pPr>
        <w:ind w:left="1440" w:hanging="360"/>
      </w:pPr>
    </w:lvl>
    <w:lvl w:ilvl="2" w:tplc="57B2D85A">
      <w:start w:val="1"/>
      <w:numFmt w:val="russianLow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803C8"/>
    <w:multiLevelType w:val="hybridMultilevel"/>
    <w:tmpl w:val="7AA8D9EC"/>
    <w:lvl w:ilvl="0" w:tplc="3788A37C">
      <w:start w:val="1"/>
      <w:numFmt w:val="decimal"/>
      <w:lvlText w:val="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D57F29"/>
    <w:multiLevelType w:val="hybridMultilevel"/>
    <w:tmpl w:val="D5940500"/>
    <w:lvl w:ilvl="0" w:tplc="D82247C0">
      <w:start w:val="1"/>
      <w:numFmt w:val="decimal"/>
      <w:lvlText w:val="13.%1."/>
      <w:lvlJc w:val="left"/>
      <w:pPr>
        <w:ind w:left="2771" w:hanging="360"/>
      </w:pPr>
      <w:rPr>
        <w:rFonts w:hint="default"/>
      </w:rPr>
    </w:lvl>
    <w:lvl w:ilvl="1" w:tplc="D82247C0">
      <w:start w:val="1"/>
      <w:numFmt w:val="decimal"/>
      <w:lvlText w:val="13.%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883D65"/>
    <w:multiLevelType w:val="hybridMultilevel"/>
    <w:tmpl w:val="12B62ECC"/>
    <w:lvl w:ilvl="0" w:tplc="302A1E70">
      <w:start w:val="1"/>
      <w:numFmt w:val="decimal"/>
      <w:lvlText w:val="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21FFA"/>
    <w:multiLevelType w:val="multilevel"/>
    <w:tmpl w:val="02443656"/>
    <w:lvl w:ilvl="0">
      <w:start w:val="2"/>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E54419"/>
    <w:multiLevelType w:val="hybridMultilevel"/>
    <w:tmpl w:val="B00A0CF8"/>
    <w:lvl w:ilvl="0" w:tplc="B282D4FA">
      <w:start w:val="1"/>
      <w:numFmt w:val="decimal"/>
      <w:lvlText w:val="7.3.%1."/>
      <w:lvlJc w:val="left"/>
      <w:pPr>
        <w:ind w:left="2520" w:hanging="360"/>
      </w:pPr>
      <w:rPr>
        <w:rFonts w:hint="default"/>
      </w:rPr>
    </w:lvl>
    <w:lvl w:ilvl="1" w:tplc="9580EF46">
      <w:start w:val="1"/>
      <w:numFmt w:val="decimal"/>
      <w:lvlText w:val="8.4.%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3F4DF1"/>
    <w:multiLevelType w:val="hybridMultilevel"/>
    <w:tmpl w:val="BCF6E304"/>
    <w:lvl w:ilvl="0" w:tplc="57B2D85A">
      <w:start w:val="1"/>
      <w:numFmt w:val="russianLower"/>
      <w:lvlText w:val="%1."/>
      <w:lvlJc w:val="left"/>
      <w:pPr>
        <w:ind w:left="2422" w:hanging="360"/>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13" w15:restartNumberingAfterBreak="0">
    <w:nsid w:val="36603A27"/>
    <w:multiLevelType w:val="multilevel"/>
    <w:tmpl w:val="31723D9C"/>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594BC8"/>
    <w:multiLevelType w:val="hybridMultilevel"/>
    <w:tmpl w:val="3DFA1E84"/>
    <w:lvl w:ilvl="0" w:tplc="076293AA">
      <w:start w:val="1"/>
      <w:numFmt w:val="decimal"/>
      <w:lvlText w:val="9.11.%1."/>
      <w:lvlJc w:val="left"/>
      <w:pPr>
        <w:ind w:left="1959" w:hanging="360"/>
      </w:pPr>
      <w:rPr>
        <w:rFonts w:ascii="Times New Roman" w:hAnsi="Times New Roman" w:cs="Times New Roman" w:hint="default"/>
        <w:color w:val="auto"/>
      </w:rPr>
    </w:lvl>
    <w:lvl w:ilvl="1" w:tplc="076293AA">
      <w:start w:val="1"/>
      <w:numFmt w:val="decimal"/>
      <w:lvlText w:val="9.11.%2."/>
      <w:lvlJc w:val="left"/>
      <w:pPr>
        <w:ind w:left="1440" w:hanging="360"/>
      </w:pPr>
      <w:rPr>
        <w:rFonts w:ascii="Times New Roman" w:hAnsi="Times New Roman" w:cs="Times New Roman"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B16312"/>
    <w:multiLevelType w:val="hybridMultilevel"/>
    <w:tmpl w:val="F15AB346"/>
    <w:lvl w:ilvl="0" w:tplc="68969AEA">
      <w:start w:val="1"/>
      <w:numFmt w:val="decimal"/>
      <w:lvlText w:val="8.4.%1"/>
      <w:lvlJc w:val="left"/>
      <w:pPr>
        <w:ind w:left="1571" w:hanging="360"/>
      </w:pPr>
      <w:rPr>
        <w:rFonts w:hint="default"/>
      </w:rPr>
    </w:lvl>
    <w:lvl w:ilvl="1" w:tplc="263649F8">
      <w:start w:val="1"/>
      <w:numFmt w:val="decimal"/>
      <w:lvlText w:val="11.7.%2."/>
      <w:lvlJc w:val="left"/>
      <w:pPr>
        <w:ind w:left="192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047CEE"/>
    <w:multiLevelType w:val="hybridMultilevel"/>
    <w:tmpl w:val="68669A3A"/>
    <w:lvl w:ilvl="0" w:tplc="7E5ABBFC">
      <w:start w:val="1"/>
      <w:numFmt w:val="decimal"/>
      <w:lvlText w:val="7.1.%1."/>
      <w:lvlJc w:val="left"/>
      <w:pPr>
        <w:ind w:left="1429" w:hanging="360"/>
      </w:pPr>
      <w:rPr>
        <w:rFonts w:hint="default"/>
      </w:rPr>
    </w:lvl>
    <w:lvl w:ilvl="1" w:tplc="04190019" w:tentative="1">
      <w:start w:val="1"/>
      <w:numFmt w:val="lowerLetter"/>
      <w:lvlText w:val="%2."/>
      <w:lvlJc w:val="left"/>
      <w:pPr>
        <w:ind w:left="1440" w:hanging="360"/>
      </w:pPr>
    </w:lvl>
    <w:lvl w:ilvl="2" w:tplc="7E5ABBFC">
      <w:start w:val="1"/>
      <w:numFmt w:val="decimal"/>
      <w:lvlText w:val="7.1.%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517A34"/>
    <w:multiLevelType w:val="hybridMultilevel"/>
    <w:tmpl w:val="B2726FD4"/>
    <w:lvl w:ilvl="0" w:tplc="17F2F454">
      <w:start w:val="1"/>
      <w:numFmt w:val="decimal"/>
      <w:lvlText w:val="9.1.%1."/>
      <w:lvlJc w:val="left"/>
      <w:pPr>
        <w:ind w:left="1571" w:hanging="360"/>
      </w:pPr>
      <w:rPr>
        <w:rFonts w:hint="default"/>
      </w:rPr>
    </w:lvl>
    <w:lvl w:ilvl="1" w:tplc="17F2F454">
      <w:start w:val="1"/>
      <w:numFmt w:val="decimal"/>
      <w:lvlText w:val="9.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DA39D7"/>
    <w:multiLevelType w:val="hybridMultilevel"/>
    <w:tmpl w:val="1B948616"/>
    <w:lvl w:ilvl="0" w:tplc="B11041D6">
      <w:start w:val="1"/>
      <w:numFmt w:val="decimal"/>
      <w:lvlText w:val="7.%1."/>
      <w:lvlJc w:val="left"/>
      <w:pPr>
        <w:ind w:left="3371" w:hanging="360"/>
      </w:pPr>
      <w:rPr>
        <w:rFonts w:hint="default"/>
      </w:rPr>
    </w:lvl>
    <w:lvl w:ilvl="1" w:tplc="F2B6EA84">
      <w:start w:val="1"/>
      <w:numFmt w:val="decimal"/>
      <w:lvlText w:val="8.%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481D5339"/>
    <w:multiLevelType w:val="multilevel"/>
    <w:tmpl w:val="6A580970"/>
    <w:lvl w:ilvl="0">
      <w:start w:val="9"/>
      <w:numFmt w:val="decimal"/>
      <w:lvlText w:val="%1."/>
      <w:lvlJc w:val="left"/>
      <w:pPr>
        <w:ind w:left="825" w:hanging="825"/>
      </w:pPr>
      <w:rPr>
        <w:rFonts w:hint="default"/>
      </w:rPr>
    </w:lvl>
    <w:lvl w:ilvl="1">
      <w:start w:val="11"/>
      <w:numFmt w:val="decimal"/>
      <w:lvlText w:val="%1.%2."/>
      <w:lvlJc w:val="left"/>
      <w:pPr>
        <w:ind w:left="1239" w:hanging="825"/>
      </w:pPr>
      <w:rPr>
        <w:rFonts w:hint="default"/>
      </w:rPr>
    </w:lvl>
    <w:lvl w:ilvl="2">
      <w:start w:val="9"/>
      <w:numFmt w:val="decimal"/>
      <w:lvlText w:val="9.10.%3"/>
      <w:lvlJc w:val="left"/>
      <w:pPr>
        <w:ind w:left="2243" w:hanging="825"/>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510" w:hanging="1440"/>
      </w:pPr>
      <w:rPr>
        <w:rFonts w:hint="default"/>
      </w:rPr>
    </w:lvl>
    <w:lvl w:ilvl="6">
      <w:start w:val="1"/>
      <w:numFmt w:val="decimal"/>
      <w:lvlText w:val="%1.%2.%3.%4.%5.%6.%7."/>
      <w:lvlJc w:val="left"/>
      <w:pPr>
        <w:ind w:left="4284" w:hanging="1800"/>
      </w:pPr>
      <w:rPr>
        <w:rFonts w:hint="default"/>
      </w:rPr>
    </w:lvl>
    <w:lvl w:ilvl="7">
      <w:start w:val="1"/>
      <w:numFmt w:val="decimal"/>
      <w:lvlText w:val="%1.%2.%3.%4.%5.%6.%7.%8."/>
      <w:lvlJc w:val="left"/>
      <w:pPr>
        <w:ind w:left="4698" w:hanging="1800"/>
      </w:pPr>
      <w:rPr>
        <w:rFonts w:hint="default"/>
      </w:rPr>
    </w:lvl>
    <w:lvl w:ilvl="8">
      <w:start w:val="1"/>
      <w:numFmt w:val="decimal"/>
      <w:lvlText w:val="%1.%2.%3.%4.%5.%6.%7.%8.%9."/>
      <w:lvlJc w:val="left"/>
      <w:pPr>
        <w:ind w:left="5472" w:hanging="2160"/>
      </w:pPr>
      <w:rPr>
        <w:rFonts w:hint="default"/>
      </w:rPr>
    </w:lvl>
  </w:abstractNum>
  <w:abstractNum w:abstractNumId="20" w15:restartNumberingAfterBreak="0">
    <w:nsid w:val="4B320D55"/>
    <w:multiLevelType w:val="hybridMultilevel"/>
    <w:tmpl w:val="303AAA0A"/>
    <w:lvl w:ilvl="0" w:tplc="0A081FAC">
      <w:start w:val="1"/>
      <w:numFmt w:val="decimal"/>
      <w:lvlText w:val="1.%1."/>
      <w:lvlJc w:val="left"/>
      <w:pPr>
        <w:ind w:left="1920" w:hanging="360"/>
      </w:pPr>
      <w:rPr>
        <w:rFonts w:ascii="Times New Roman" w:hAnsi="Times New Roman" w:cs="Times New Roman"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515A4069"/>
    <w:multiLevelType w:val="hybridMultilevel"/>
    <w:tmpl w:val="D1986E20"/>
    <w:lvl w:ilvl="0" w:tplc="50B6E698">
      <w:start w:val="1"/>
      <w:numFmt w:val="decimal"/>
      <w:lvlText w:val="5.%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5A3457F0"/>
    <w:multiLevelType w:val="hybridMultilevel"/>
    <w:tmpl w:val="457E6648"/>
    <w:lvl w:ilvl="0" w:tplc="8DB2665C">
      <w:start w:val="1"/>
      <w:numFmt w:val="decimal"/>
      <w:lvlText w:val="13.%1."/>
      <w:lvlJc w:val="left"/>
      <w:pPr>
        <w:ind w:left="1571" w:hanging="360"/>
      </w:pPr>
      <w:rPr>
        <w:rFonts w:hint="default"/>
      </w:rPr>
    </w:lvl>
    <w:lvl w:ilvl="1" w:tplc="2250A1EE">
      <w:start w:val="1"/>
      <w:numFmt w:val="decimal"/>
      <w:lvlText w:val="12.%2."/>
      <w:lvlJc w:val="left"/>
      <w:pPr>
        <w:ind w:left="2345"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C7707EF"/>
    <w:multiLevelType w:val="hybridMultilevel"/>
    <w:tmpl w:val="0A384DB0"/>
    <w:lvl w:ilvl="0" w:tplc="530A0AFC">
      <w:start w:val="1"/>
      <w:numFmt w:val="decimal"/>
      <w:lvlText w:val="4.%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15:restartNumberingAfterBreak="0">
    <w:nsid w:val="5FA22306"/>
    <w:multiLevelType w:val="hybridMultilevel"/>
    <w:tmpl w:val="B5C866A8"/>
    <w:lvl w:ilvl="0" w:tplc="57B2D85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15:restartNumberingAfterBreak="0">
    <w:nsid w:val="61570625"/>
    <w:multiLevelType w:val="hybridMultilevel"/>
    <w:tmpl w:val="115C6D4C"/>
    <w:lvl w:ilvl="0" w:tplc="1D6AD570">
      <w:start w:val="1"/>
      <w:numFmt w:val="decimal"/>
      <w:lvlText w:val="2.%1."/>
      <w:lvlJc w:val="left"/>
      <w:pPr>
        <w:ind w:left="1211" w:hanging="360"/>
      </w:pPr>
      <w:rPr>
        <w:rFonts w:hint="default"/>
        <w:color w:val="auto"/>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6" w15:restartNumberingAfterBreak="0">
    <w:nsid w:val="6206409F"/>
    <w:multiLevelType w:val="hybridMultilevel"/>
    <w:tmpl w:val="EE189D70"/>
    <w:lvl w:ilvl="0" w:tplc="B1A6D61E">
      <w:start w:val="1"/>
      <w:numFmt w:val="decimal"/>
      <w:lvlText w:val="9.10.%1."/>
      <w:lvlJc w:val="left"/>
      <w:pPr>
        <w:ind w:left="1571" w:hanging="360"/>
      </w:pPr>
      <w:rPr>
        <w:rFonts w:hint="default"/>
      </w:rPr>
    </w:lvl>
    <w:lvl w:ilvl="1" w:tplc="B1A6D61E">
      <w:start w:val="1"/>
      <w:numFmt w:val="decimal"/>
      <w:lvlText w:val="9.10.%2."/>
      <w:lvlJc w:val="left"/>
      <w:pPr>
        <w:ind w:left="2204"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E566B"/>
    <w:multiLevelType w:val="hybridMultilevel"/>
    <w:tmpl w:val="C4B4AE0A"/>
    <w:lvl w:ilvl="0" w:tplc="8BD0447C">
      <w:start w:val="1"/>
      <w:numFmt w:val="decimal"/>
      <w:lvlText w:val="3.%1."/>
      <w:lvlJc w:val="left"/>
      <w:pPr>
        <w:ind w:left="1468" w:hanging="360"/>
      </w:pPr>
      <w:rPr>
        <w:rFonts w:hint="default"/>
      </w:rPr>
    </w:lvl>
    <w:lvl w:ilvl="1" w:tplc="8BD0447C">
      <w:start w:val="1"/>
      <w:numFmt w:val="decimal"/>
      <w:lvlText w:val="3.%2."/>
      <w:lvlJc w:val="left"/>
      <w:pPr>
        <w:ind w:left="1353"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107406"/>
    <w:multiLevelType w:val="hybridMultilevel"/>
    <w:tmpl w:val="9BFC8F04"/>
    <w:lvl w:ilvl="0" w:tplc="82FA51DA">
      <w:start w:val="1"/>
      <w:numFmt w:val="decimal"/>
      <w:lvlText w:val="12.4.%1."/>
      <w:lvlJc w:val="left"/>
      <w:pPr>
        <w:ind w:left="1637"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9" w15:restartNumberingAfterBreak="0">
    <w:nsid w:val="75F80B46"/>
    <w:multiLevelType w:val="multilevel"/>
    <w:tmpl w:val="39FE126E"/>
    <w:lvl w:ilvl="0">
      <w:start w:val="2"/>
      <w:numFmt w:val="decimal"/>
      <w:lvlText w:val="%1."/>
      <w:lvlJc w:val="left"/>
      <w:pPr>
        <w:ind w:left="675" w:hanging="675"/>
      </w:pPr>
      <w:rPr>
        <w:rFonts w:hint="default"/>
      </w:rPr>
    </w:lvl>
    <w:lvl w:ilvl="1">
      <w:start w:val="5"/>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30" w15:restartNumberingAfterBreak="0">
    <w:nsid w:val="7CEA5FCF"/>
    <w:multiLevelType w:val="multilevel"/>
    <w:tmpl w:val="9F74C564"/>
    <w:lvl w:ilvl="0">
      <w:start w:val="2"/>
      <w:numFmt w:val="decimal"/>
      <w:lvlText w:val="%1."/>
      <w:lvlJc w:val="left"/>
      <w:pPr>
        <w:ind w:left="675" w:hanging="67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27"/>
  </w:num>
  <w:num w:numId="2">
    <w:abstractNumId w:val="23"/>
  </w:num>
  <w:num w:numId="3">
    <w:abstractNumId w:val="21"/>
  </w:num>
  <w:num w:numId="4">
    <w:abstractNumId w:val="18"/>
  </w:num>
  <w:num w:numId="5">
    <w:abstractNumId w:val="11"/>
  </w:num>
  <w:num w:numId="6">
    <w:abstractNumId w:val="3"/>
  </w:num>
  <w:num w:numId="7">
    <w:abstractNumId w:val="4"/>
  </w:num>
  <w:num w:numId="8">
    <w:abstractNumId w:val="2"/>
  </w:num>
  <w:num w:numId="9">
    <w:abstractNumId w:val="19"/>
  </w:num>
  <w:num w:numId="10">
    <w:abstractNumId w:val="0"/>
  </w:num>
  <w:num w:numId="11">
    <w:abstractNumId w:val="5"/>
  </w:num>
  <w:num w:numId="12">
    <w:abstractNumId w:val="15"/>
  </w:num>
  <w:num w:numId="13">
    <w:abstractNumId w:val="22"/>
  </w:num>
  <w:num w:numId="14">
    <w:abstractNumId w:val="28"/>
  </w:num>
  <w:num w:numId="15">
    <w:abstractNumId w:val="20"/>
  </w:num>
  <w:num w:numId="16">
    <w:abstractNumId w:val="14"/>
  </w:num>
  <w:num w:numId="17">
    <w:abstractNumId w:val="7"/>
  </w:num>
  <w:num w:numId="18">
    <w:abstractNumId w:val="25"/>
  </w:num>
  <w:num w:numId="19">
    <w:abstractNumId w:val="1"/>
  </w:num>
  <w:num w:numId="20">
    <w:abstractNumId w:val="30"/>
  </w:num>
  <w:num w:numId="21">
    <w:abstractNumId w:val="29"/>
  </w:num>
  <w:num w:numId="22">
    <w:abstractNumId w:val="10"/>
  </w:num>
  <w:num w:numId="23">
    <w:abstractNumId w:val="13"/>
  </w:num>
  <w:num w:numId="24">
    <w:abstractNumId w:val="6"/>
  </w:num>
  <w:num w:numId="25">
    <w:abstractNumId w:val="9"/>
  </w:num>
  <w:num w:numId="26">
    <w:abstractNumId w:val="16"/>
  </w:num>
  <w:num w:numId="27">
    <w:abstractNumId w:val="17"/>
  </w:num>
  <w:num w:numId="28">
    <w:abstractNumId w:val="26"/>
  </w:num>
  <w:num w:numId="29">
    <w:abstractNumId w:val="24"/>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C5"/>
    <w:rsid w:val="00006570"/>
    <w:rsid w:val="00030BE5"/>
    <w:rsid w:val="000E1303"/>
    <w:rsid w:val="000E4B41"/>
    <w:rsid w:val="00131903"/>
    <w:rsid w:val="00132D79"/>
    <w:rsid w:val="00145A8C"/>
    <w:rsid w:val="00152710"/>
    <w:rsid w:val="0017087C"/>
    <w:rsid w:val="00182E47"/>
    <w:rsid w:val="00213EA0"/>
    <w:rsid w:val="0029608F"/>
    <w:rsid w:val="002C65FC"/>
    <w:rsid w:val="003056AD"/>
    <w:rsid w:val="00352295"/>
    <w:rsid w:val="00372C88"/>
    <w:rsid w:val="0037504E"/>
    <w:rsid w:val="00390769"/>
    <w:rsid w:val="00406E1C"/>
    <w:rsid w:val="004D61E9"/>
    <w:rsid w:val="004E4AAE"/>
    <w:rsid w:val="0055776D"/>
    <w:rsid w:val="0060652F"/>
    <w:rsid w:val="00694A5C"/>
    <w:rsid w:val="007038C5"/>
    <w:rsid w:val="00704A97"/>
    <w:rsid w:val="00787809"/>
    <w:rsid w:val="00792DC9"/>
    <w:rsid w:val="00832B92"/>
    <w:rsid w:val="008C41D5"/>
    <w:rsid w:val="008D1874"/>
    <w:rsid w:val="008E272B"/>
    <w:rsid w:val="008F6633"/>
    <w:rsid w:val="00975A75"/>
    <w:rsid w:val="009B092C"/>
    <w:rsid w:val="00A1739A"/>
    <w:rsid w:val="00A97555"/>
    <w:rsid w:val="00AB1EE5"/>
    <w:rsid w:val="00CB4508"/>
    <w:rsid w:val="00CC311E"/>
    <w:rsid w:val="00D07911"/>
    <w:rsid w:val="00D61479"/>
    <w:rsid w:val="00E43EF4"/>
    <w:rsid w:val="00E841DC"/>
    <w:rsid w:val="00EC568F"/>
    <w:rsid w:val="00F34F74"/>
    <w:rsid w:val="00F41C52"/>
    <w:rsid w:val="00F475CB"/>
    <w:rsid w:val="00FC43AA"/>
    <w:rsid w:val="00FF7C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ADDA8D-3444-47D9-8666-7C842A79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8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8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Прижатый влево"/>
    <w:basedOn w:val="a"/>
    <w:next w:val="a"/>
    <w:uiPriority w:val="99"/>
    <w:rsid w:val="007038C5"/>
    <w:pPr>
      <w:autoSpaceDE w:val="0"/>
      <w:autoSpaceDN w:val="0"/>
      <w:adjustRightInd w:val="0"/>
    </w:pPr>
    <w:rPr>
      <w:rFonts w:ascii="Arial" w:eastAsiaTheme="minorHAnsi" w:hAnsi="Arial" w:cs="Arial"/>
      <w:lang w:eastAsia="en-US"/>
    </w:rPr>
  </w:style>
  <w:style w:type="paragraph" w:styleId="a4">
    <w:name w:val="Body Text Indent"/>
    <w:basedOn w:val="a"/>
    <w:link w:val="a5"/>
    <w:rsid w:val="00F34F74"/>
    <w:pPr>
      <w:suppressAutoHyphens/>
      <w:ind w:firstLine="900"/>
      <w:jc w:val="both"/>
    </w:pPr>
    <w:rPr>
      <w:sz w:val="28"/>
      <w:szCs w:val="20"/>
      <w:lang w:eastAsia="ar-SA"/>
    </w:rPr>
  </w:style>
  <w:style w:type="character" w:customStyle="1" w:styleId="a5">
    <w:name w:val="Основной текст с отступом Знак"/>
    <w:basedOn w:val="a0"/>
    <w:link w:val="a4"/>
    <w:rsid w:val="00F34F74"/>
    <w:rPr>
      <w:rFonts w:ascii="Times New Roman" w:eastAsia="Times New Roman" w:hAnsi="Times New Roman" w:cs="Times New Roman"/>
      <w:sz w:val="28"/>
      <w:szCs w:val="20"/>
      <w:lang w:eastAsia="ar-SA"/>
    </w:rPr>
  </w:style>
  <w:style w:type="paragraph" w:styleId="a6">
    <w:name w:val="Balloon Text"/>
    <w:basedOn w:val="a"/>
    <w:link w:val="a7"/>
    <w:uiPriority w:val="99"/>
    <w:semiHidden/>
    <w:unhideWhenUsed/>
    <w:rsid w:val="00145A8C"/>
    <w:rPr>
      <w:rFonts w:ascii="Segoe UI" w:hAnsi="Segoe UI" w:cs="Segoe UI"/>
      <w:sz w:val="18"/>
      <w:szCs w:val="18"/>
    </w:rPr>
  </w:style>
  <w:style w:type="character" w:customStyle="1" w:styleId="a7">
    <w:name w:val="Текст выноски Знак"/>
    <w:basedOn w:val="a0"/>
    <w:link w:val="a6"/>
    <w:uiPriority w:val="99"/>
    <w:semiHidden/>
    <w:rsid w:val="00145A8C"/>
    <w:rPr>
      <w:rFonts w:ascii="Segoe UI" w:eastAsia="Times New Roman" w:hAnsi="Segoe UI" w:cs="Segoe UI"/>
      <w:sz w:val="18"/>
      <w:szCs w:val="18"/>
      <w:lang w:eastAsia="ru-RU"/>
    </w:rPr>
  </w:style>
  <w:style w:type="paragraph" w:styleId="a8">
    <w:name w:val="header"/>
    <w:basedOn w:val="a"/>
    <w:link w:val="a9"/>
    <w:uiPriority w:val="99"/>
    <w:unhideWhenUsed/>
    <w:rsid w:val="00145A8C"/>
    <w:pPr>
      <w:tabs>
        <w:tab w:val="center" w:pos="4677"/>
        <w:tab w:val="right" w:pos="9355"/>
      </w:tabs>
    </w:pPr>
  </w:style>
  <w:style w:type="character" w:customStyle="1" w:styleId="a9">
    <w:name w:val="Верхний колонтитул Знак"/>
    <w:basedOn w:val="a0"/>
    <w:link w:val="a8"/>
    <w:uiPriority w:val="99"/>
    <w:rsid w:val="00145A8C"/>
    <w:rPr>
      <w:rFonts w:ascii="Times New Roman" w:eastAsia="Times New Roman" w:hAnsi="Times New Roman" w:cs="Times New Roman"/>
      <w:sz w:val="24"/>
      <w:szCs w:val="24"/>
      <w:lang w:eastAsia="ru-RU"/>
    </w:rPr>
  </w:style>
  <w:style w:type="paragraph" w:styleId="aa">
    <w:name w:val="footer"/>
    <w:basedOn w:val="a"/>
    <w:link w:val="ab"/>
    <w:unhideWhenUsed/>
    <w:rsid w:val="00145A8C"/>
    <w:pPr>
      <w:tabs>
        <w:tab w:val="center" w:pos="4677"/>
        <w:tab w:val="right" w:pos="9355"/>
      </w:tabs>
    </w:pPr>
  </w:style>
  <w:style w:type="character" w:customStyle="1" w:styleId="ab">
    <w:name w:val="Нижний колонтитул Знак"/>
    <w:basedOn w:val="a0"/>
    <w:link w:val="aa"/>
    <w:rsid w:val="00145A8C"/>
    <w:rPr>
      <w:rFonts w:ascii="Times New Roman" w:eastAsia="Times New Roman" w:hAnsi="Times New Roman" w:cs="Times New Roman"/>
      <w:sz w:val="24"/>
      <w:szCs w:val="24"/>
      <w:lang w:eastAsia="ru-RU"/>
    </w:rPr>
  </w:style>
  <w:style w:type="character" w:styleId="ac">
    <w:name w:val="Hyperlink"/>
    <w:uiPriority w:val="99"/>
    <w:semiHidden/>
    <w:unhideWhenUsed/>
    <w:rsid w:val="004E4AAE"/>
    <w:rPr>
      <w:color w:val="0000FF"/>
      <w:u w:val="single"/>
    </w:rPr>
  </w:style>
  <w:style w:type="paragraph" w:styleId="ad">
    <w:name w:val="List Paragraph"/>
    <w:basedOn w:val="a"/>
    <w:uiPriority w:val="34"/>
    <w:qFormat/>
    <w:rsid w:val="00CB4508"/>
    <w:pPr>
      <w:widowControl w:val="0"/>
      <w:autoSpaceDE w:val="0"/>
      <w:autoSpaceDN w:val="0"/>
      <w:adjustRightInd w:val="0"/>
      <w:ind w:left="708"/>
    </w:pPr>
    <w:rPr>
      <w:sz w:val="20"/>
      <w:szCs w:val="20"/>
      <w:lang w:eastAsia="en-US"/>
    </w:rPr>
  </w:style>
  <w:style w:type="character" w:styleId="ae">
    <w:name w:val="page number"/>
    <w:basedOn w:val="a0"/>
    <w:rsid w:val="00CB4508"/>
  </w:style>
  <w:style w:type="paragraph" w:customStyle="1" w:styleId="formattext">
    <w:name w:val="formattext"/>
    <w:basedOn w:val="a"/>
    <w:rsid w:val="00CB4508"/>
    <w:pPr>
      <w:spacing w:before="100" w:beforeAutospacing="1" w:after="100" w:afterAutospacing="1"/>
    </w:pPr>
    <w:rPr>
      <w:lang w:eastAsia="en-US"/>
    </w:rPr>
  </w:style>
  <w:style w:type="paragraph" w:styleId="af">
    <w:name w:val="No Spacing"/>
    <w:uiPriority w:val="1"/>
    <w:qFormat/>
    <w:rsid w:val="00CB4508"/>
    <w:pPr>
      <w:spacing w:after="0" w:line="240" w:lineRule="auto"/>
    </w:pPr>
    <w:rPr>
      <w:rFonts w:ascii="Franklin Gothic Book" w:eastAsia="Franklin Gothic Book" w:hAnsi="Franklin Gothic Book"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cs.cntd.ru/document/9022898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1563314/100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tlograd.dumav.ru/roznichnaya-torgovlya-saharistymi-konditerskimi-izdeliyami-vklyuchaya-shokol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985BB-1D7F-463D-A901-05D0BC897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7864</Words>
  <Characters>44825</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VELTON</cp:lastModifiedBy>
  <cp:revision>13</cp:revision>
  <cp:lastPrinted>2022-12-19T08:20:00Z</cp:lastPrinted>
  <dcterms:created xsi:type="dcterms:W3CDTF">2022-12-14T15:57:00Z</dcterms:created>
  <dcterms:modified xsi:type="dcterms:W3CDTF">2022-12-19T08:20:00Z</dcterms:modified>
</cp:coreProperties>
</file>