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4D1F0F6C" w:rsidR="0088117E" w:rsidRPr="00827F27" w:rsidRDefault="00A506A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AC49FF">
        <w:rPr>
          <w:rFonts w:ascii="Times New Roman" w:hAnsi="Times New Roman" w:cs="Times New Roman"/>
          <w:sz w:val="28"/>
          <w:szCs w:val="28"/>
        </w:rPr>
        <w:t>июня 2022</w:t>
      </w:r>
      <w:bookmarkStart w:id="0" w:name="_GoBack"/>
      <w:bookmarkEnd w:id="0"/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 </w:t>
      </w:r>
      <w:r w:rsidR="00E132CA">
        <w:rPr>
          <w:rFonts w:ascii="Times New Roman" w:hAnsi="Times New Roman" w:cs="Times New Roman"/>
          <w:sz w:val="28"/>
          <w:szCs w:val="28"/>
        </w:rPr>
        <w:t xml:space="preserve">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2F98AB89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F967E3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131D06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12960E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муниципальных </w:t>
      </w:r>
    </w:p>
    <w:p w14:paraId="052E0A78" w14:textId="06135B0D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F7C4CF7" w14:textId="77A6E0CA" w:rsidR="00487BC7" w:rsidRDefault="002F0C52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района» за 2021</w:t>
      </w:r>
      <w:r w:rsidR="00F331C9" w:rsidRPr="00F331C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DBB3BBD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F724A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4412" w14:textId="74DF7D60" w:rsidR="0088117E" w:rsidRPr="00FD327A" w:rsidRDefault="0088117E" w:rsidP="00FD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FD327A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2F0C52">
        <w:rPr>
          <w:rFonts w:ascii="Times New Roman" w:hAnsi="Times New Roman"/>
          <w:sz w:val="28"/>
          <w:szCs w:val="28"/>
        </w:rPr>
        <w:t>Кореновского района» за 2021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273B0612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>1</w:t>
      </w:r>
      <w:r w:rsidR="00FD327A" w:rsidRPr="00FD327A">
        <w:rPr>
          <w:rFonts w:ascii="Times New Roman" w:hAnsi="Times New Roman"/>
          <w:sz w:val="28"/>
          <w:szCs w:val="28"/>
        </w:rPr>
        <w:t xml:space="preserve"> </w:t>
      </w:r>
      <w:r w:rsidR="00583F13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2F0C52">
        <w:rPr>
          <w:rFonts w:ascii="Times New Roman" w:hAnsi="Times New Roman"/>
          <w:sz w:val="28"/>
          <w:szCs w:val="28"/>
        </w:rPr>
        <w:t>Кореновского района» за 2021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="00FD327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3D47" w14:textId="77777777" w:rsidR="00B728C7" w:rsidRDefault="00B728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0A408013" w:rsidR="0088117E" w:rsidRDefault="002F0C52" w:rsidP="00E132CA">
            <w:pPr>
              <w:jc w:val="center"/>
            </w:pPr>
            <w:r>
              <w:t>от ___</w:t>
            </w:r>
            <w:r w:rsidR="00BA4575">
              <w:t xml:space="preserve"> </w:t>
            </w:r>
            <w:r>
              <w:t>июня 2022</w:t>
            </w:r>
            <w:r w:rsidR="00527CFA">
              <w:t xml:space="preserve"> </w:t>
            </w:r>
            <w:r w:rsidR="0088117E">
              <w:t>года №</w:t>
            </w:r>
            <w:r w:rsidR="00527CFA">
              <w:t xml:space="preserve"> </w:t>
            </w:r>
            <w:r>
              <w:t>___</w:t>
            </w:r>
          </w:p>
        </w:tc>
      </w:tr>
    </w:tbl>
    <w:p w14:paraId="0FF3262A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0BE2AF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45414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382BC0" w14:textId="115A58C1" w:rsidR="00F31CDF" w:rsidRDefault="0088117E" w:rsidP="0066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hAnsi="Times New Roman"/>
          <w:sz w:val="28"/>
          <w:szCs w:val="28"/>
        </w:rPr>
        <w:t xml:space="preserve">Отчет директора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«Централизованная бухгалтерия муниципальных учреждений Кореновского городского поселе</w:t>
      </w:r>
      <w:r w:rsidR="002F0C52">
        <w:rPr>
          <w:rFonts w:ascii="Times New Roman" w:eastAsia="Calibri" w:hAnsi="Times New Roman" w:cs="Times New Roman"/>
          <w:sz w:val="28"/>
          <w:szCs w:val="28"/>
          <w:lang w:eastAsia="en-US"/>
        </w:rPr>
        <w:t>ния Кореновского района» за 2021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59A9C68D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B308ED" w14:textId="77777777" w:rsidR="004E7C26" w:rsidRDefault="004E7C26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12B3D7" w14:textId="3E134840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создано п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остановлением главы Кореновского городского посел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Кореновский район от 13 февраля 2008 года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32.</w:t>
      </w:r>
    </w:p>
    <w:p w14:paraId="168A0458" w14:textId="7742FE0B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оссийской Федерации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Уставом учреждения.</w:t>
      </w:r>
    </w:p>
    <w:p w14:paraId="47D55126" w14:textId="1421CF1D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Бухгалтерия, согласно Устава, ведет свою финансово-хозяйственную деятельность, а также обеспечи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вает обслуживание 13 учреждений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 2 (два) учреждения – органов власти, 5 (пять) казенных учреждений и 6 (шесть) бюджетных учреждений Кореновского городског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поселения Кореновского района,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5D970CF3" w14:textId="71280C53" w:rsidR="004E7C26" w:rsidRPr="004E7C26" w:rsidRDefault="00C5422E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Целями</w:t>
      </w:r>
      <w:r w:rsidR="004E7C26"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06D8A092" w14:textId="3C36F34C" w:rsidR="004E7C26" w:rsidRPr="00C5422E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 Кореновского городского поселения. Бухгалтерия для осуществления своей деятельности имеет самостоятельный баланс, смету, </w:t>
      </w:r>
      <w:r w:rsidRP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лицевой счет в </w:t>
      </w:r>
      <w:r w:rsidRP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Отделе №</w:t>
      </w:r>
      <w:r w:rsid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54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29 УФК по Краснодарскому краю</w:t>
      </w:r>
      <w:r w:rsidRP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печать со своим наименованием и штамп.</w:t>
      </w:r>
    </w:p>
    <w:p w14:paraId="3F94AFCB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обслуживает следующие муниципальные учреждения Кореновского городского поселения:</w:t>
      </w:r>
    </w:p>
    <w:p w14:paraId="4628E5C6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Совет Кореновского городского поселения;</w:t>
      </w:r>
    </w:p>
    <w:p w14:paraId="2A03AD68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Администрацию Кореновского городского поселения Кореновский район;</w:t>
      </w:r>
    </w:p>
    <w:p w14:paraId="6A20256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«Административно-техническое управление»;</w:t>
      </w:r>
    </w:p>
    <w:p w14:paraId="6E47CA3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53258C1A" w14:textId="72E66F3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«Уютный город»;</w:t>
      </w:r>
    </w:p>
    <w:p w14:paraId="627C9F7B" w14:textId="5432FD9A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«Центр озеленения»;</w:t>
      </w:r>
    </w:p>
    <w:p w14:paraId="61FF09F3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102D8812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9926416"/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городской парк культуры и отдыха»;</w:t>
      </w:r>
    </w:p>
    <w:bookmarkEnd w:id="1"/>
    <w:p w14:paraId="3DC9D762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035890F7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77BDF658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киновидеозрелищное учреждение культуры Кореновского городского поселения;</w:t>
      </w:r>
    </w:p>
    <w:p w14:paraId="4DA08B06" w14:textId="23208460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бюджетное учреждение «Городской спортивно-досуговый центр».</w:t>
      </w:r>
    </w:p>
    <w:p w14:paraId="1E0DE82C" w14:textId="77777777" w:rsid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292429E3" w14:textId="31832194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 бухгалтерии составляет 15,5 штатных единиц. Средняя заработная плата за 2021 год составила – 34445,73 руб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B67A3D5" w14:textId="78C659A4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Расходы на содержание Бухгалтерии в 2021 году 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составили 9 942 504,19 руб</w:t>
      </w:r>
      <w:r w:rsidR="00C5422E">
        <w:rPr>
          <w:rFonts w:ascii="Times New Roman" w:eastAsia="Times New Roman" w:hAnsi="Times New Roman" w:cs="Times New Roman"/>
          <w:sz w:val="28"/>
          <w:szCs w:val="28"/>
          <w:lang w:eastAsia="zh-CN"/>
        </w:rPr>
        <w:t>ля</w:t>
      </w: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2050F54" w14:textId="77777777" w:rsidR="004E7C26" w:rsidRPr="004E7C26" w:rsidRDefault="004E7C26" w:rsidP="004E7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C2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4E7C26" w:rsidRPr="004E7C26" w14:paraId="107DE368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10A" w14:textId="77777777" w:rsidR="004E7C26" w:rsidRPr="004E7C26" w:rsidRDefault="004E7C26" w:rsidP="004E7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6F7" w14:textId="77777777" w:rsidR="004E7C26" w:rsidRPr="004E7C26" w:rsidRDefault="004E7C26" w:rsidP="004E7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2021г.</w:t>
            </w:r>
          </w:p>
        </w:tc>
      </w:tr>
      <w:tr w:rsidR="004E7C26" w:rsidRPr="004E7C26" w14:paraId="2284BF5A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FC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Заработная плата (ФОТ)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66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6738706,20</w:t>
            </w:r>
          </w:p>
        </w:tc>
      </w:tr>
      <w:tr w:rsidR="004E7C26" w:rsidRPr="004E7C26" w14:paraId="6A89D8AA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BA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Начисления на заработную 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C65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1658010,57</w:t>
            </w:r>
          </w:p>
        </w:tc>
      </w:tr>
      <w:tr w:rsidR="004E7C26" w:rsidRPr="004E7C26" w14:paraId="56A85450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EDC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содержание учреждения:</w:t>
            </w:r>
          </w:p>
          <w:p w14:paraId="4033434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-заправка и ремонт оргтехники и картриджей</w:t>
            </w:r>
          </w:p>
          <w:p w14:paraId="09A8FB26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-сопровождение и обслуживании ПК «1С предприятие»</w:t>
            </w:r>
          </w:p>
          <w:p w14:paraId="32B79A0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услуги в области информационно-справочных систем «Госфинансы» </w:t>
            </w:r>
          </w:p>
          <w:p w14:paraId="489DB5D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обучение специалистов (охрана труда, по закупкам, по сдаче отчетности и повышение квалификации)</w:t>
            </w:r>
          </w:p>
          <w:p w14:paraId="6556FAF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увеличение стоимости основных средств (компьютер в комплекте, оргтехника)</w:t>
            </w:r>
          </w:p>
          <w:p w14:paraId="54E7809E" w14:textId="1EAAE229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увеличение стоимости материальных запасов (канцтовары, бумага для 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оргтехники, картриджи, пружины для ведения архивных дел.</w:t>
            </w:r>
          </w:p>
          <w:p w14:paraId="503E1CE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услуги связи, интернет</w:t>
            </w:r>
          </w:p>
          <w:p w14:paraId="79E73B7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аренда помещения </w:t>
            </w:r>
          </w:p>
          <w:p w14:paraId="36E0CF2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приобретение и продление лицензии на право использование программного продукта 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антивирусник «Касперский», 1с предприятие, КриптоПро</w:t>
            </w:r>
          </w:p>
          <w:p w14:paraId="69789264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прочие расходы вывоз ТКО и спец.оценка труда</w:t>
            </w:r>
          </w:p>
          <w:p w14:paraId="5194E423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прочие налоги (экология)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C70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1545787,42</w:t>
            </w:r>
          </w:p>
          <w:p w14:paraId="38E139D7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72830,00</w:t>
            </w:r>
          </w:p>
          <w:p w14:paraId="3374CF30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176925,00</w:t>
            </w:r>
          </w:p>
          <w:p w14:paraId="233D355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80669,00</w:t>
            </w:r>
          </w:p>
          <w:p w14:paraId="7E34EADA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46500,00</w:t>
            </w:r>
          </w:p>
          <w:p w14:paraId="4F22A4A1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12A2DB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263298,00</w:t>
            </w:r>
          </w:p>
          <w:p w14:paraId="08FE9AC2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83A6DF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126690,00</w:t>
            </w:r>
          </w:p>
          <w:p w14:paraId="17A57ACD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64D062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75874,49</w:t>
            </w:r>
          </w:p>
          <w:p w14:paraId="309B0523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494100,00</w:t>
            </w:r>
          </w:p>
          <w:p w14:paraId="4620D8C5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28DB39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194946,00</w:t>
            </w:r>
          </w:p>
          <w:p w14:paraId="3B6F1BDC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8C8E0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12380,00</w:t>
            </w:r>
          </w:p>
          <w:p w14:paraId="1B318AD9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1574,93</w:t>
            </w:r>
          </w:p>
        </w:tc>
      </w:tr>
      <w:tr w:rsidR="004E7C26" w:rsidRPr="004E7C26" w14:paraId="2948A6EC" w14:textId="77777777" w:rsidTr="004E7C2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64B8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0A6" w14:textId="77777777" w:rsidR="004E7C26" w:rsidRPr="004E7C26" w:rsidRDefault="004E7C26" w:rsidP="004E7C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E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9942504,19</w:t>
            </w:r>
          </w:p>
        </w:tc>
      </w:tr>
    </w:tbl>
    <w:p w14:paraId="7AC2A4F9" w14:textId="77777777" w:rsidR="00E132CA" w:rsidRDefault="00E132CA" w:rsidP="00E1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3FE5DC" w14:textId="77777777" w:rsidR="00E132CA" w:rsidRPr="00031C08" w:rsidRDefault="00E132CA" w:rsidP="00E13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F6C8F" w14:textId="2135B725" w:rsidR="00031C08" w:rsidRDefault="00813AFA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031C08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казенного </w:t>
      </w:r>
    </w:p>
    <w:p w14:paraId="783DF9B1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«Централизованная бухгалтерия </w:t>
      </w:r>
    </w:p>
    <w:p w14:paraId="44E36C5F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учреждений Кореновского </w:t>
      </w:r>
    </w:p>
    <w:p w14:paraId="0433C117" w14:textId="5091332A" w:rsidR="00F2008D" w:rsidRPr="00F2008D" w:rsidRDefault="00031C08" w:rsidP="00E1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района»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00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С.И.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Пономаренко</w:t>
      </w:r>
    </w:p>
    <w:p w14:paraId="43B1B433" w14:textId="0AA5EB9B" w:rsidR="00F2008D" w:rsidRDefault="00F2008D" w:rsidP="00E1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E132CA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A5801" w14:textId="77777777" w:rsidR="00533878" w:rsidRDefault="00533878" w:rsidP="00527CFA">
      <w:pPr>
        <w:spacing w:after="0" w:line="240" w:lineRule="auto"/>
      </w:pPr>
      <w:r>
        <w:separator/>
      </w:r>
    </w:p>
  </w:endnote>
  <w:endnote w:type="continuationSeparator" w:id="0">
    <w:p w14:paraId="6EC29789" w14:textId="77777777" w:rsidR="00533878" w:rsidRDefault="00533878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829F" w14:textId="77777777" w:rsidR="00533878" w:rsidRDefault="00533878" w:rsidP="00527CFA">
      <w:pPr>
        <w:spacing w:after="0" w:line="240" w:lineRule="auto"/>
      </w:pPr>
      <w:r>
        <w:separator/>
      </w:r>
    </w:p>
  </w:footnote>
  <w:footnote w:type="continuationSeparator" w:id="0">
    <w:p w14:paraId="1B7E5F91" w14:textId="77777777" w:rsidR="00533878" w:rsidRDefault="00533878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3838"/>
    <w:rsid w:val="00031C08"/>
    <w:rsid w:val="00036A2D"/>
    <w:rsid w:val="00095FCA"/>
    <w:rsid w:val="000A327F"/>
    <w:rsid w:val="002F0C52"/>
    <w:rsid w:val="0031191C"/>
    <w:rsid w:val="00347E54"/>
    <w:rsid w:val="00376F1D"/>
    <w:rsid w:val="003C0EFD"/>
    <w:rsid w:val="003D537D"/>
    <w:rsid w:val="00413197"/>
    <w:rsid w:val="00487BC7"/>
    <w:rsid w:val="004E7C26"/>
    <w:rsid w:val="00527CFA"/>
    <w:rsid w:val="00533878"/>
    <w:rsid w:val="00583F13"/>
    <w:rsid w:val="00655261"/>
    <w:rsid w:val="0066234A"/>
    <w:rsid w:val="00674A39"/>
    <w:rsid w:val="006D2665"/>
    <w:rsid w:val="006D7A74"/>
    <w:rsid w:val="006E113D"/>
    <w:rsid w:val="007665D5"/>
    <w:rsid w:val="00813AFA"/>
    <w:rsid w:val="00827F27"/>
    <w:rsid w:val="00837FE7"/>
    <w:rsid w:val="0088117E"/>
    <w:rsid w:val="008D5CEC"/>
    <w:rsid w:val="0096194E"/>
    <w:rsid w:val="00980974"/>
    <w:rsid w:val="00A22AFF"/>
    <w:rsid w:val="00A22D1D"/>
    <w:rsid w:val="00A506AD"/>
    <w:rsid w:val="00AC49FF"/>
    <w:rsid w:val="00AE4FCD"/>
    <w:rsid w:val="00B314D7"/>
    <w:rsid w:val="00B728C7"/>
    <w:rsid w:val="00BA4575"/>
    <w:rsid w:val="00BE31A5"/>
    <w:rsid w:val="00BE6DB5"/>
    <w:rsid w:val="00BF1C1A"/>
    <w:rsid w:val="00C5422E"/>
    <w:rsid w:val="00C62C4A"/>
    <w:rsid w:val="00C77600"/>
    <w:rsid w:val="00D2296E"/>
    <w:rsid w:val="00D43F13"/>
    <w:rsid w:val="00D8641C"/>
    <w:rsid w:val="00DF4EC0"/>
    <w:rsid w:val="00E132CA"/>
    <w:rsid w:val="00E54461"/>
    <w:rsid w:val="00E720DE"/>
    <w:rsid w:val="00F2008D"/>
    <w:rsid w:val="00F31CDF"/>
    <w:rsid w:val="00F331C9"/>
    <w:rsid w:val="00F505EB"/>
    <w:rsid w:val="00F62DED"/>
    <w:rsid w:val="00F70311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49</cp:revision>
  <cp:lastPrinted>2022-06-21T11:57:00Z</cp:lastPrinted>
  <dcterms:created xsi:type="dcterms:W3CDTF">2019-05-21T08:25:00Z</dcterms:created>
  <dcterms:modified xsi:type="dcterms:W3CDTF">2022-06-21T11:58:00Z</dcterms:modified>
</cp:coreProperties>
</file>