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35" w:rsidRPr="00A80235" w:rsidRDefault="00A80235" w:rsidP="00A802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023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35" w:rsidRPr="00A80235" w:rsidRDefault="00A80235" w:rsidP="00A802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02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80235" w:rsidRPr="00A80235" w:rsidRDefault="00A80235" w:rsidP="00A802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02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A80235" w:rsidRPr="00A80235" w:rsidRDefault="00A80235" w:rsidP="00A802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8023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80235" w:rsidRPr="00A80235" w:rsidRDefault="00A80235" w:rsidP="00A802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80235" w:rsidRPr="00A80235" w:rsidRDefault="00A80235" w:rsidP="00A802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25.02</w:t>
      </w:r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</w:t>
      </w:r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194</w:t>
      </w:r>
    </w:p>
    <w:p w:rsidR="00A80235" w:rsidRPr="00A80235" w:rsidRDefault="00A80235" w:rsidP="00A802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02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35EFB" w:rsidRDefault="00F35EFB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0777" w:rsidRDefault="00F35EFB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от 17 января 2023 года № 4</w:t>
      </w:r>
      <w:r w:rsidR="00D51F3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состава наблюдательного совета</w:t>
      </w:r>
    </w:p>
    <w:p w:rsidR="005A0777" w:rsidRDefault="005A077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 учреждения</w:t>
      </w:r>
    </w:p>
    <w:p w:rsidR="005A0777" w:rsidRDefault="00D51F3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городской парк культуры и отдыха»»</w:t>
      </w: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Pr="00001CC8" w:rsidRDefault="005A0777" w:rsidP="00B508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соответствии со статьей 10 Федерального закона от 3 ноября </w:t>
      </w: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                            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2006 года № 174-ФЗ «Об автономных учреждениях»,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постановлением администрации Кореновского городского поселения Кореновского района             от 16 дек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абря 2022 года № 167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8/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б утверждении Устава муниципального автономного учреждения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</w:t>
      </w:r>
      <w:proofErr w:type="spellStart"/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Кореновский</w:t>
      </w:r>
      <w:proofErr w:type="spellEnd"/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городской парк культуры и отдыха»»</w:t>
      </w:r>
      <w:r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,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связи с кадровыми изменениями, </w:t>
      </w:r>
      <w:r w:rsidRPr="00B508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</w:t>
      </w:r>
      <w:proofErr w:type="spellEnd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городского поселения </w:t>
      </w:r>
      <w:proofErr w:type="spellStart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</w:t>
      </w:r>
      <w:proofErr w:type="spellEnd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п о с т а н о в л я е т:</w:t>
      </w:r>
    </w:p>
    <w:p w:rsidR="00F35EFB" w:rsidRDefault="005A0777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Внести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постановление администрации </w:t>
      </w:r>
      <w:proofErr w:type="spellStart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городского поселения </w:t>
      </w:r>
      <w:proofErr w:type="spellStart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 от 17 января 2023 года № 4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5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«Об утверждении состава наблюдательного совета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</w:t>
      </w:r>
      <w:proofErr w:type="spellStart"/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Кореновский</w:t>
      </w:r>
      <w:proofErr w:type="spellEnd"/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родской парк культуры и отдыха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»»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изменение: </w:t>
      </w:r>
    </w:p>
    <w:p w:rsidR="005A0777" w:rsidRDefault="00F35EFB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1.1. Приложение</w:t>
      </w:r>
      <w:r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 постановлению изложить в новой редакции (прилагается). 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Общему отделу администрации </w:t>
      </w:r>
      <w:proofErr w:type="spellStart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городского поселения </w:t>
      </w:r>
      <w:proofErr w:type="spellStart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 (</w:t>
      </w:r>
      <w:proofErr w:type="spellStart"/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Козыренко</w:t>
      </w:r>
      <w:proofErr w:type="spellEnd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3.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Контроль за выполнением настоящего постановления возложить на заместителя главы </w:t>
      </w:r>
      <w:proofErr w:type="spellStart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городского поселения </w:t>
      </w:r>
      <w:proofErr w:type="spellStart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 С.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.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Сирота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</w:p>
    <w:p w:rsid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4.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 вступает в силу со дня его подписания.</w:t>
      </w:r>
    </w:p>
    <w:p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8350C" w:rsidRPr="00047FC6" w:rsidRDefault="00D51F37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Исполняющий обязанности главы</w:t>
      </w:r>
    </w:p>
    <w:p w:rsidR="0068350C" w:rsidRPr="00047FC6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</w:p>
    <w:p w:rsidR="00A80235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</w:t>
      </w:r>
      <w:proofErr w:type="spellEnd"/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                                               </w:t>
      </w:r>
      <w:r w:rsidR="00D51F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="00A802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Я.Е. Слепокурова</w:t>
      </w:r>
    </w:p>
    <w:p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</w:p>
    <w:p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A8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25.02.2025  </w:t>
      </w:r>
      <w:bookmarkStart w:id="0" w:name="_GoBack"/>
      <w:bookmarkEnd w:id="0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№ </w:t>
      </w:r>
      <w:r w:rsidR="00A80235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</w:p>
    <w:p w:rsid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CC7" w:rsidRPr="00D04E6C" w:rsidRDefault="00F35EFB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0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42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CC7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17.01.2023  №</w:t>
      </w:r>
      <w:proofErr w:type="gramEnd"/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D51F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D0CC7" w:rsidRPr="00D04E6C" w:rsidRDefault="002D0CC7" w:rsidP="002D0CC7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2138D" w:rsidRP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СОСТАВ</w:t>
      </w:r>
    </w:p>
    <w:p w:rsid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наблюдательного совета муниципального автономного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учреждения</w:t>
      </w:r>
    </w:p>
    <w:p w:rsidR="00895E9D" w:rsidRDefault="00D51F37" w:rsidP="00D51F37">
      <w:pPr>
        <w:widowControl w:val="0"/>
        <w:suppressAutoHyphens/>
        <w:spacing w:after="0" w:line="240" w:lineRule="auto"/>
        <w:ind w:right="-1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культуры «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Кореновский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D51F3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родской парк культуры и отдыха»</w:t>
      </w:r>
    </w:p>
    <w:p w:rsidR="00D51F37" w:rsidRDefault="00D51F37" w:rsidP="00D51F37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32"/>
        <w:gridCol w:w="7512"/>
      </w:tblGrid>
      <w:tr w:rsidR="00D51F37" w:rsidRPr="00AB5517" w:rsidTr="00D51F37">
        <w:trPr>
          <w:trHeight w:val="759"/>
        </w:trPr>
        <w:tc>
          <w:tcPr>
            <w:tcW w:w="2132" w:type="dxa"/>
            <w:shd w:val="clear" w:color="auto" w:fill="auto"/>
          </w:tcPr>
          <w:p w:rsidR="00D51F37" w:rsidRPr="000F4625" w:rsidRDefault="00D51F37" w:rsidP="00D5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Бежевец</w:t>
            </w:r>
            <w:proofErr w:type="spellEnd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Виктор</w:t>
            </w:r>
            <w:proofErr w:type="gramEnd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Георгиевич</w:t>
            </w:r>
          </w:p>
        </w:tc>
        <w:tc>
          <w:tcPr>
            <w:tcW w:w="7512" w:type="dxa"/>
            <w:shd w:val="clear" w:color="auto" w:fill="auto"/>
          </w:tcPr>
          <w:p w:rsidR="00D51F37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районного отделения Краснодарской краевой общественной организации «Союз ветеранов Чернобыльской катастрофы»;</w:t>
            </w:r>
          </w:p>
          <w:p w:rsidR="00D51F37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F37" w:rsidRPr="00AB5517" w:rsidTr="00D51F37">
        <w:trPr>
          <w:trHeight w:val="759"/>
        </w:trPr>
        <w:tc>
          <w:tcPr>
            <w:tcW w:w="2132" w:type="dxa"/>
            <w:shd w:val="clear" w:color="auto" w:fill="auto"/>
          </w:tcPr>
          <w:p w:rsidR="00D51F37" w:rsidRPr="000F4625" w:rsidRDefault="00D51F37" w:rsidP="00D51F37">
            <w:pPr>
              <w:tabs>
                <w:tab w:val="left" w:pos="16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Гадецкий</w:t>
            </w:r>
            <w:proofErr w:type="spellEnd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7512" w:type="dxa"/>
            <w:shd w:val="clear" w:color="auto" w:fill="auto"/>
          </w:tcPr>
          <w:p w:rsidR="00D51F37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</w:t>
            </w:r>
            <w:proofErr w:type="spellStart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1F37" w:rsidRPr="00810A16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F37" w:rsidRPr="00895E9D" w:rsidRDefault="00D51F37" w:rsidP="00D51F37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F37" w:rsidRPr="00AB5517" w:rsidTr="00D51F37">
        <w:tc>
          <w:tcPr>
            <w:tcW w:w="2132" w:type="dxa"/>
            <w:shd w:val="clear" w:color="auto" w:fill="auto"/>
          </w:tcPr>
          <w:p w:rsidR="00D51F37" w:rsidRPr="000F4625" w:rsidRDefault="00D51F37" w:rsidP="00D51F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Гринина Екатерина Васильевна</w:t>
            </w:r>
          </w:p>
        </w:tc>
        <w:tc>
          <w:tcPr>
            <w:tcW w:w="7512" w:type="dxa"/>
            <w:shd w:val="clear" w:color="auto" w:fill="auto"/>
          </w:tcPr>
          <w:p w:rsidR="00D51F37" w:rsidRDefault="00D51F37" w:rsidP="00D51F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- главный администратор </w:t>
            </w:r>
            <w:r w:rsidRPr="009E4810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муниципального автономного учреждения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E4810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культуры «</w:t>
            </w:r>
            <w:proofErr w:type="spellStart"/>
            <w:r w:rsidRPr="009E4810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Кореновский</w:t>
            </w:r>
            <w:proofErr w:type="spellEnd"/>
            <w:r w:rsidRPr="009E4810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городской парк культуры и отдыха»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D51F37" w:rsidRPr="00895E9D" w:rsidRDefault="00D51F37" w:rsidP="00D51F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A3EA6" w:rsidRPr="00AB5517" w:rsidTr="00D51F37">
        <w:trPr>
          <w:trHeight w:val="759"/>
        </w:trPr>
        <w:tc>
          <w:tcPr>
            <w:tcW w:w="2132" w:type="dxa"/>
            <w:shd w:val="clear" w:color="auto" w:fill="auto"/>
          </w:tcPr>
          <w:p w:rsidR="00BA3EA6" w:rsidRPr="000F4625" w:rsidRDefault="00F35EFB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Жабина</w:t>
            </w:r>
            <w:proofErr w:type="spellEnd"/>
            <w:r w:rsidR="00BA3EA6"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A3EA6"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</w:t>
            </w:r>
            <w:r w:rsidR="003F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надьевна</w:t>
            </w:r>
          </w:p>
        </w:tc>
        <w:tc>
          <w:tcPr>
            <w:tcW w:w="7512" w:type="dxa"/>
            <w:shd w:val="clear" w:color="auto" w:fill="auto"/>
          </w:tcPr>
          <w:p w:rsidR="00BA3EA6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</w:t>
            </w:r>
            <w:r w:rsidR="00F35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3B221B" w:rsidRDefault="003B221B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EA6" w:rsidRPr="00895E9D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21B" w:rsidRPr="00AB5517" w:rsidTr="00D51F37">
        <w:tc>
          <w:tcPr>
            <w:tcW w:w="2132" w:type="dxa"/>
            <w:shd w:val="clear" w:color="auto" w:fill="auto"/>
          </w:tcPr>
          <w:p w:rsidR="003B221B" w:rsidRPr="00810A16" w:rsidRDefault="00F35EFB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Сирота</w:t>
            </w:r>
            <w:r w:rsidR="003B221B"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7512" w:type="dxa"/>
            <w:shd w:val="clear" w:color="auto" w:fill="auto"/>
          </w:tcPr>
          <w:p w:rsidR="003B221B" w:rsidRPr="00810A16" w:rsidRDefault="003B221B" w:rsidP="00F3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35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</w:t>
            </w:r>
            <w:proofErr w:type="spellStart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</w:tc>
      </w:tr>
    </w:tbl>
    <w:p w:rsidR="00895E9D" w:rsidRDefault="00895E9D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:rsidR="007A78E3" w:rsidRDefault="007A78E3" w:rsidP="00D04E6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8E3" w:rsidRPr="007A78E3" w:rsidRDefault="00F35EFB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78E3" w:rsidRPr="007A78E3">
        <w:rPr>
          <w:rFonts w:ascii="Times New Roman" w:hAnsi="Times New Roman" w:cs="Times New Roman"/>
          <w:sz w:val="28"/>
          <w:szCs w:val="28"/>
        </w:rPr>
        <w:t>ачальник отдела имущественных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8E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A78E3">
        <w:rPr>
          <w:rFonts w:ascii="Times New Roman" w:hAnsi="Times New Roman" w:cs="Times New Roman"/>
          <w:sz w:val="28"/>
          <w:szCs w:val="28"/>
        </w:rPr>
        <w:t xml:space="preserve"> района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78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2A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EFB">
        <w:rPr>
          <w:rFonts w:ascii="Times New Roman" w:hAnsi="Times New Roman" w:cs="Times New Roman"/>
          <w:sz w:val="28"/>
          <w:szCs w:val="28"/>
        </w:rPr>
        <w:t xml:space="preserve">                 Я.С. Синицына</w:t>
      </w:r>
    </w:p>
    <w:sectPr w:rsidR="007A78E3" w:rsidRPr="007A78E3" w:rsidSect="002D0CC7">
      <w:headerReference w:type="default" r:id="rId8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4DB" w:rsidRDefault="00E564DB" w:rsidP="00D625F8">
      <w:pPr>
        <w:spacing w:after="0" w:line="240" w:lineRule="auto"/>
      </w:pPr>
      <w:r>
        <w:separator/>
      </w:r>
    </w:p>
  </w:endnote>
  <w:endnote w:type="continuationSeparator" w:id="0">
    <w:p w:rsidR="00E564DB" w:rsidRDefault="00E564DB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4DB" w:rsidRDefault="00E564DB" w:rsidP="00D625F8">
      <w:pPr>
        <w:spacing w:after="0" w:line="240" w:lineRule="auto"/>
      </w:pPr>
      <w:r>
        <w:separator/>
      </w:r>
    </w:p>
  </w:footnote>
  <w:footnote w:type="continuationSeparator" w:id="0">
    <w:p w:rsidR="00E564DB" w:rsidRDefault="00E564DB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582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:rsidR="00DA4A35" w:rsidRPr="00A80235" w:rsidRDefault="00DA4A35">
        <w:pPr>
          <w:pStyle w:val="a3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A80235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A80235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A80235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A80235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2</w:t>
        </w:r>
        <w:r w:rsidRPr="00A80235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F8"/>
    <w:rsid w:val="00001CC8"/>
    <w:rsid w:val="00021464"/>
    <w:rsid w:val="00034155"/>
    <w:rsid w:val="00047FC6"/>
    <w:rsid w:val="00053928"/>
    <w:rsid w:val="00060F5F"/>
    <w:rsid w:val="0007750C"/>
    <w:rsid w:val="000B7CEC"/>
    <w:rsid w:val="000D0D19"/>
    <w:rsid w:val="000E4C65"/>
    <w:rsid w:val="00112E95"/>
    <w:rsid w:val="00117207"/>
    <w:rsid w:val="00121449"/>
    <w:rsid w:val="00137E06"/>
    <w:rsid w:val="001615D0"/>
    <w:rsid w:val="00162036"/>
    <w:rsid w:val="00181ABA"/>
    <w:rsid w:val="001B5BCD"/>
    <w:rsid w:val="001E2125"/>
    <w:rsid w:val="00202553"/>
    <w:rsid w:val="00224E3B"/>
    <w:rsid w:val="00263C8F"/>
    <w:rsid w:val="002C7DC5"/>
    <w:rsid w:val="002D0CC7"/>
    <w:rsid w:val="003028BE"/>
    <w:rsid w:val="00332C77"/>
    <w:rsid w:val="0037581D"/>
    <w:rsid w:val="0038746A"/>
    <w:rsid w:val="003916DE"/>
    <w:rsid w:val="00395343"/>
    <w:rsid w:val="00396BF3"/>
    <w:rsid w:val="003A3B86"/>
    <w:rsid w:val="003B221B"/>
    <w:rsid w:val="003E38D9"/>
    <w:rsid w:val="003E5A4E"/>
    <w:rsid w:val="003F2602"/>
    <w:rsid w:val="003F300F"/>
    <w:rsid w:val="0042138D"/>
    <w:rsid w:val="00437E61"/>
    <w:rsid w:val="00493D24"/>
    <w:rsid w:val="004E3A63"/>
    <w:rsid w:val="004F75EA"/>
    <w:rsid w:val="00537603"/>
    <w:rsid w:val="00571D02"/>
    <w:rsid w:val="00586E07"/>
    <w:rsid w:val="005A0777"/>
    <w:rsid w:val="0061581D"/>
    <w:rsid w:val="00627B5A"/>
    <w:rsid w:val="00641343"/>
    <w:rsid w:val="00651FCD"/>
    <w:rsid w:val="00682CFF"/>
    <w:rsid w:val="0068350C"/>
    <w:rsid w:val="00713035"/>
    <w:rsid w:val="00725C9C"/>
    <w:rsid w:val="00733880"/>
    <w:rsid w:val="00760502"/>
    <w:rsid w:val="007A78E3"/>
    <w:rsid w:val="007C3FF5"/>
    <w:rsid w:val="007D7851"/>
    <w:rsid w:val="00803FDA"/>
    <w:rsid w:val="008226BA"/>
    <w:rsid w:val="008248A1"/>
    <w:rsid w:val="00833F23"/>
    <w:rsid w:val="00835AF9"/>
    <w:rsid w:val="0086348D"/>
    <w:rsid w:val="00895E9D"/>
    <w:rsid w:val="00956B45"/>
    <w:rsid w:val="009701C9"/>
    <w:rsid w:val="00981E45"/>
    <w:rsid w:val="00982A10"/>
    <w:rsid w:val="009C6C42"/>
    <w:rsid w:val="009D4EFA"/>
    <w:rsid w:val="00A00073"/>
    <w:rsid w:val="00A065BD"/>
    <w:rsid w:val="00A44869"/>
    <w:rsid w:val="00A64058"/>
    <w:rsid w:val="00A80235"/>
    <w:rsid w:val="00AA0F88"/>
    <w:rsid w:val="00AC66DE"/>
    <w:rsid w:val="00AE4FD3"/>
    <w:rsid w:val="00B00544"/>
    <w:rsid w:val="00B13C82"/>
    <w:rsid w:val="00B417C6"/>
    <w:rsid w:val="00B508DA"/>
    <w:rsid w:val="00BA3EA6"/>
    <w:rsid w:val="00BF1970"/>
    <w:rsid w:val="00C07819"/>
    <w:rsid w:val="00C26AD0"/>
    <w:rsid w:val="00C526CE"/>
    <w:rsid w:val="00C65A9E"/>
    <w:rsid w:val="00CC3674"/>
    <w:rsid w:val="00CD1EF0"/>
    <w:rsid w:val="00D04E6C"/>
    <w:rsid w:val="00D5157F"/>
    <w:rsid w:val="00D51F37"/>
    <w:rsid w:val="00D625F8"/>
    <w:rsid w:val="00D77E38"/>
    <w:rsid w:val="00DA10C0"/>
    <w:rsid w:val="00DA4A35"/>
    <w:rsid w:val="00DC5A8B"/>
    <w:rsid w:val="00DE143A"/>
    <w:rsid w:val="00E564DB"/>
    <w:rsid w:val="00E93183"/>
    <w:rsid w:val="00EA411E"/>
    <w:rsid w:val="00EB7839"/>
    <w:rsid w:val="00EE00BB"/>
    <w:rsid w:val="00F35EFB"/>
    <w:rsid w:val="00F3772F"/>
    <w:rsid w:val="00F64D52"/>
    <w:rsid w:val="00F66F89"/>
    <w:rsid w:val="00F91892"/>
    <w:rsid w:val="00FE7E9B"/>
    <w:rsid w:val="00FF117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Ксения</cp:lastModifiedBy>
  <cp:revision>72</cp:revision>
  <cp:lastPrinted>2025-02-28T09:45:00Z</cp:lastPrinted>
  <dcterms:created xsi:type="dcterms:W3CDTF">2022-12-12T15:53:00Z</dcterms:created>
  <dcterms:modified xsi:type="dcterms:W3CDTF">2025-02-28T09:46:00Z</dcterms:modified>
</cp:coreProperties>
</file>