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0673" w:rsidRPr="00EF7687" w:rsidRDefault="007077F5" w:rsidP="00110673">
      <w:pPr>
        <w:shd w:val="clear" w:color="auto" w:fill="FFFFFF"/>
        <w:spacing w:after="0" w:line="240" w:lineRule="auto"/>
        <w:jc w:val="center"/>
        <w:outlineLvl w:val="0"/>
        <w:rPr>
          <w:rFonts w:ascii="Arial" w:eastAsia="Times New Roman" w:hAnsi="Arial" w:cs="Arial"/>
          <w:kern w:val="36"/>
          <w:sz w:val="39"/>
          <w:szCs w:val="39"/>
          <w:lang w:eastAsia="ru-RU"/>
        </w:rPr>
      </w:pPr>
      <w:r w:rsidRPr="007077F5">
        <w:rPr>
          <w:rFonts w:ascii="Arial" w:eastAsia="Times New Roman" w:hAnsi="Arial" w:cs="Arial"/>
          <w:kern w:val="36"/>
          <w:sz w:val="39"/>
          <w:szCs w:val="39"/>
          <w:lang w:eastAsia="ru-RU"/>
        </w:rPr>
        <w:t xml:space="preserve">Обобщение практики осуществления муниципального земельного контроля на территории </w:t>
      </w:r>
      <w:r w:rsidRPr="00EF7687">
        <w:rPr>
          <w:rFonts w:ascii="Arial" w:eastAsia="Times New Roman" w:hAnsi="Arial" w:cs="Arial"/>
          <w:kern w:val="36"/>
          <w:sz w:val="39"/>
          <w:szCs w:val="39"/>
          <w:lang w:eastAsia="ru-RU"/>
        </w:rPr>
        <w:t>Кореновского городского поселения Кореновского района</w:t>
      </w:r>
      <w:r w:rsidR="00110673" w:rsidRPr="00EF7687">
        <w:rPr>
          <w:rFonts w:ascii="Arial" w:eastAsia="Times New Roman" w:hAnsi="Arial" w:cs="Arial"/>
          <w:kern w:val="36"/>
          <w:sz w:val="39"/>
          <w:szCs w:val="39"/>
          <w:lang w:eastAsia="ru-RU"/>
        </w:rPr>
        <w:t xml:space="preserve"> в </w:t>
      </w:r>
    </w:p>
    <w:p w:rsidR="007077F5" w:rsidRDefault="00110673" w:rsidP="00110673">
      <w:pPr>
        <w:shd w:val="clear" w:color="auto" w:fill="FFFFFF"/>
        <w:spacing w:after="0" w:line="240" w:lineRule="auto"/>
        <w:jc w:val="center"/>
        <w:outlineLvl w:val="0"/>
        <w:rPr>
          <w:rFonts w:ascii="Arial" w:eastAsia="Times New Roman" w:hAnsi="Arial" w:cs="Arial"/>
          <w:kern w:val="36"/>
          <w:sz w:val="39"/>
          <w:szCs w:val="39"/>
          <w:lang w:eastAsia="ru-RU"/>
        </w:rPr>
      </w:pPr>
      <w:r w:rsidRPr="00EF7687">
        <w:rPr>
          <w:rFonts w:ascii="Arial" w:eastAsia="Times New Roman" w:hAnsi="Arial" w:cs="Arial"/>
          <w:kern w:val="36"/>
          <w:sz w:val="39"/>
          <w:szCs w:val="39"/>
          <w:lang w:eastAsia="ru-RU"/>
        </w:rPr>
        <w:t>201</w:t>
      </w:r>
      <w:r w:rsidR="00997A76">
        <w:rPr>
          <w:rFonts w:ascii="Arial" w:eastAsia="Times New Roman" w:hAnsi="Arial" w:cs="Arial"/>
          <w:kern w:val="36"/>
          <w:sz w:val="39"/>
          <w:szCs w:val="39"/>
          <w:lang w:eastAsia="ru-RU"/>
        </w:rPr>
        <w:t>8</w:t>
      </w:r>
      <w:r w:rsidRPr="00EF7687">
        <w:rPr>
          <w:rFonts w:ascii="Arial" w:eastAsia="Times New Roman" w:hAnsi="Arial" w:cs="Arial"/>
          <w:kern w:val="36"/>
          <w:sz w:val="39"/>
          <w:szCs w:val="39"/>
          <w:lang w:eastAsia="ru-RU"/>
        </w:rPr>
        <w:t xml:space="preserve"> году</w:t>
      </w:r>
    </w:p>
    <w:p w:rsidR="00EF7687" w:rsidRPr="007077F5" w:rsidRDefault="00EF7687" w:rsidP="00110673">
      <w:pPr>
        <w:shd w:val="clear" w:color="auto" w:fill="FFFFFF"/>
        <w:spacing w:after="0" w:line="240" w:lineRule="auto"/>
        <w:jc w:val="center"/>
        <w:outlineLvl w:val="0"/>
        <w:rPr>
          <w:rFonts w:ascii="Arial" w:eastAsia="Times New Roman" w:hAnsi="Arial" w:cs="Arial"/>
          <w:kern w:val="36"/>
          <w:sz w:val="39"/>
          <w:szCs w:val="39"/>
          <w:lang w:eastAsia="ru-RU"/>
        </w:rPr>
      </w:pPr>
    </w:p>
    <w:p w:rsidR="007077F5" w:rsidRPr="007077F5" w:rsidRDefault="007077F5" w:rsidP="00110673">
      <w:pPr>
        <w:shd w:val="clear" w:color="auto" w:fill="FFFFFF"/>
        <w:spacing w:after="225" w:line="240" w:lineRule="auto"/>
        <w:jc w:val="both"/>
        <w:rPr>
          <w:rFonts w:ascii="Tahoma" w:eastAsia="Times New Roman" w:hAnsi="Tahoma" w:cs="Tahoma"/>
          <w:sz w:val="18"/>
          <w:szCs w:val="18"/>
          <w:lang w:eastAsia="ru-RU"/>
        </w:rPr>
      </w:pPr>
      <w:r w:rsidRPr="007077F5">
        <w:rPr>
          <w:rFonts w:ascii="Tahoma" w:eastAsia="Times New Roman" w:hAnsi="Tahoma" w:cs="Tahoma"/>
          <w:b/>
          <w:bCs/>
          <w:i/>
          <w:iCs/>
          <w:sz w:val="18"/>
          <w:szCs w:val="18"/>
          <w:lang w:eastAsia="ru-RU"/>
        </w:rPr>
        <w:t>Опубликовывается органом муниципального земельного контроля во исполнение требований ст. 8.2.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077F5" w:rsidRPr="007077F5" w:rsidRDefault="007077F5" w:rsidP="00110673">
      <w:pPr>
        <w:shd w:val="clear" w:color="auto" w:fill="FFFFFF"/>
        <w:spacing w:after="225" w:line="240" w:lineRule="auto"/>
        <w:jc w:val="both"/>
        <w:rPr>
          <w:rFonts w:ascii="Tahoma" w:eastAsia="Times New Roman" w:hAnsi="Tahoma" w:cs="Tahoma"/>
          <w:sz w:val="18"/>
          <w:szCs w:val="18"/>
          <w:lang w:eastAsia="ru-RU"/>
        </w:rPr>
      </w:pPr>
      <w:r w:rsidRPr="007077F5">
        <w:rPr>
          <w:rFonts w:ascii="Tahoma" w:eastAsia="Times New Roman" w:hAnsi="Tahoma" w:cs="Tahoma"/>
          <w:sz w:val="18"/>
          <w:szCs w:val="18"/>
          <w:lang w:eastAsia="ru-RU"/>
        </w:rPr>
        <w:t xml:space="preserve">В качестве уполномоченного лица на осуществление муниципального земельного контроля на территории </w:t>
      </w:r>
      <w:r w:rsidRPr="00EF7687">
        <w:rPr>
          <w:rFonts w:ascii="Tahoma" w:eastAsia="Times New Roman" w:hAnsi="Tahoma" w:cs="Tahoma"/>
          <w:sz w:val="18"/>
          <w:szCs w:val="18"/>
          <w:lang w:eastAsia="ru-RU"/>
        </w:rPr>
        <w:t>Кореновского городского поселения Кореновского района</w:t>
      </w:r>
      <w:r w:rsidRPr="007077F5">
        <w:rPr>
          <w:rFonts w:ascii="Tahoma" w:eastAsia="Times New Roman" w:hAnsi="Tahoma" w:cs="Tahoma"/>
          <w:sz w:val="18"/>
          <w:szCs w:val="18"/>
          <w:lang w:eastAsia="ru-RU"/>
        </w:rPr>
        <w:t xml:space="preserve"> определен </w:t>
      </w:r>
      <w:r w:rsidRPr="00EF7687">
        <w:rPr>
          <w:rFonts w:ascii="Tahoma" w:hAnsi="Tahoma" w:cs="Tahoma"/>
          <w:sz w:val="18"/>
          <w:szCs w:val="18"/>
        </w:rPr>
        <w:t>отраслевой (функциональный) орган - отдел имущественных и земельных отношений администрации Кореновского городского поселения Кореновского района.</w:t>
      </w:r>
    </w:p>
    <w:p w:rsidR="007077F5" w:rsidRPr="007077F5" w:rsidRDefault="007077F5" w:rsidP="00110673">
      <w:pPr>
        <w:shd w:val="clear" w:color="auto" w:fill="FFFFFF"/>
        <w:spacing w:after="225" w:line="240" w:lineRule="auto"/>
        <w:jc w:val="both"/>
        <w:rPr>
          <w:rFonts w:ascii="Tahoma" w:eastAsia="Times New Roman" w:hAnsi="Tahoma" w:cs="Tahoma"/>
          <w:sz w:val="18"/>
          <w:szCs w:val="18"/>
          <w:lang w:eastAsia="ru-RU"/>
        </w:rPr>
      </w:pPr>
      <w:r w:rsidRPr="007077F5">
        <w:rPr>
          <w:rFonts w:ascii="Tahoma" w:eastAsia="Times New Roman" w:hAnsi="Tahoma" w:cs="Tahoma"/>
          <w:b/>
          <w:bCs/>
          <w:sz w:val="18"/>
          <w:szCs w:val="18"/>
          <w:lang w:eastAsia="ru-RU"/>
        </w:rPr>
        <w:t xml:space="preserve">Практика осуществления муниципального земельного контроля на территории </w:t>
      </w:r>
      <w:r w:rsidRPr="00EF7687">
        <w:rPr>
          <w:rFonts w:ascii="Tahoma" w:eastAsia="Times New Roman" w:hAnsi="Tahoma" w:cs="Tahoma"/>
          <w:b/>
          <w:bCs/>
          <w:sz w:val="18"/>
          <w:szCs w:val="18"/>
          <w:lang w:eastAsia="ru-RU"/>
        </w:rPr>
        <w:t>Кореновского городского поселения Кореновского района</w:t>
      </w:r>
      <w:r w:rsidRPr="007077F5">
        <w:rPr>
          <w:rFonts w:ascii="Tahoma" w:eastAsia="Times New Roman" w:hAnsi="Tahoma" w:cs="Tahoma"/>
          <w:b/>
          <w:bCs/>
          <w:sz w:val="18"/>
          <w:szCs w:val="18"/>
          <w:lang w:eastAsia="ru-RU"/>
        </w:rPr>
        <w:t xml:space="preserve"> показывает, что наиболее часто встречающимися нарушениями земельного законодательства и муниципальных нормативных правовых актов, содержащих нормы земельного права являются:</w:t>
      </w:r>
    </w:p>
    <w:p w:rsidR="007077F5" w:rsidRPr="007077F5" w:rsidRDefault="007077F5" w:rsidP="00110673">
      <w:pPr>
        <w:shd w:val="clear" w:color="auto" w:fill="FFFFFF"/>
        <w:spacing w:after="225" w:line="240" w:lineRule="auto"/>
        <w:jc w:val="both"/>
        <w:rPr>
          <w:rFonts w:ascii="Tahoma" w:eastAsia="Times New Roman" w:hAnsi="Tahoma" w:cs="Tahoma"/>
          <w:sz w:val="18"/>
          <w:szCs w:val="18"/>
          <w:lang w:eastAsia="ru-RU"/>
        </w:rPr>
      </w:pPr>
      <w:r w:rsidRPr="007077F5">
        <w:rPr>
          <w:rFonts w:ascii="Tahoma" w:eastAsia="Times New Roman" w:hAnsi="Tahoma" w:cs="Tahoma"/>
          <w:b/>
          <w:bCs/>
          <w:sz w:val="18"/>
          <w:szCs w:val="18"/>
          <w:lang w:eastAsia="ru-RU"/>
        </w:rPr>
        <w:t>- самовольное занятие земельного участка (Статья 7.1. "Кодекса Российской Федерации об административных правонарушениях" от 30.12.2001 N 195-ФЗ)</w:t>
      </w:r>
    </w:p>
    <w:p w:rsidR="007077F5" w:rsidRPr="007077F5" w:rsidRDefault="007077F5" w:rsidP="00110673">
      <w:pPr>
        <w:shd w:val="clear" w:color="auto" w:fill="FFFFFF"/>
        <w:spacing w:after="225" w:line="240" w:lineRule="auto"/>
        <w:jc w:val="both"/>
        <w:rPr>
          <w:rFonts w:ascii="Tahoma" w:eastAsia="Times New Roman" w:hAnsi="Tahoma" w:cs="Tahoma"/>
          <w:sz w:val="18"/>
          <w:szCs w:val="18"/>
          <w:lang w:eastAsia="ru-RU"/>
        </w:rPr>
      </w:pPr>
      <w:r w:rsidRPr="007077F5">
        <w:rPr>
          <w:rFonts w:ascii="Tahoma" w:eastAsia="Times New Roman" w:hAnsi="Tahoma" w:cs="Tahoma"/>
          <w:sz w:val="18"/>
          <w:szCs w:val="18"/>
          <w:lang w:eastAsia="ru-RU"/>
        </w:rP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7077F5" w:rsidRPr="007077F5" w:rsidRDefault="007077F5" w:rsidP="00110673">
      <w:pPr>
        <w:shd w:val="clear" w:color="auto" w:fill="FFFFFF"/>
        <w:spacing w:after="225" w:line="240" w:lineRule="auto"/>
        <w:jc w:val="both"/>
        <w:rPr>
          <w:rFonts w:ascii="Tahoma" w:eastAsia="Times New Roman" w:hAnsi="Tahoma" w:cs="Tahoma"/>
          <w:sz w:val="18"/>
          <w:szCs w:val="18"/>
          <w:lang w:eastAsia="ru-RU"/>
        </w:rPr>
      </w:pPr>
      <w:r w:rsidRPr="007077F5">
        <w:rPr>
          <w:rFonts w:ascii="Tahoma" w:eastAsia="Times New Roman" w:hAnsi="Tahoma" w:cs="Tahoma"/>
          <w:sz w:val="18"/>
          <w:szCs w:val="18"/>
          <w:lang w:eastAsia="ru-RU"/>
        </w:rP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E56545" w:rsidRPr="00EF7687" w:rsidRDefault="007077F5" w:rsidP="00110673">
      <w:pPr>
        <w:shd w:val="clear" w:color="auto" w:fill="FFFFFF"/>
        <w:spacing w:after="225" w:line="240" w:lineRule="auto"/>
        <w:jc w:val="both"/>
        <w:rPr>
          <w:rFonts w:ascii="Tahoma" w:eastAsia="Times New Roman" w:hAnsi="Tahoma" w:cs="Tahoma"/>
          <w:sz w:val="18"/>
          <w:szCs w:val="18"/>
          <w:lang w:eastAsia="ru-RU"/>
        </w:rPr>
      </w:pPr>
      <w:r w:rsidRPr="007077F5">
        <w:rPr>
          <w:rFonts w:ascii="Tahoma" w:eastAsia="Times New Roman" w:hAnsi="Tahoma" w:cs="Tahoma"/>
          <w:sz w:val="18"/>
          <w:szCs w:val="18"/>
          <w:lang w:eastAsia="ru-RU"/>
        </w:rPr>
        <w:t>Как показывает анализ, это наиболее часто выявляемое нарушение земельного законодательства. Наибольшее количество выявленных случаев этого нарушения приходится на граждан при использовании земель для индивидуального жилищного строительства или ведения личного  подсобного хозяйства</w:t>
      </w:r>
      <w:r w:rsidR="00E56545" w:rsidRPr="00EF7687">
        <w:rPr>
          <w:rFonts w:ascii="Tahoma" w:eastAsia="Times New Roman" w:hAnsi="Tahoma" w:cs="Tahoma"/>
          <w:sz w:val="18"/>
          <w:szCs w:val="18"/>
          <w:lang w:eastAsia="ru-RU"/>
        </w:rPr>
        <w:t xml:space="preserve">. </w:t>
      </w:r>
    </w:p>
    <w:p w:rsidR="007077F5" w:rsidRPr="007077F5" w:rsidRDefault="007077F5" w:rsidP="00110673">
      <w:pPr>
        <w:shd w:val="clear" w:color="auto" w:fill="FFFFFF"/>
        <w:spacing w:after="225" w:line="240" w:lineRule="auto"/>
        <w:jc w:val="both"/>
        <w:rPr>
          <w:rFonts w:ascii="Tahoma" w:eastAsia="Times New Roman" w:hAnsi="Tahoma" w:cs="Tahoma"/>
          <w:sz w:val="18"/>
          <w:szCs w:val="18"/>
          <w:lang w:eastAsia="ru-RU"/>
        </w:rPr>
      </w:pPr>
      <w:r w:rsidRPr="007077F5">
        <w:rPr>
          <w:rFonts w:ascii="Tahoma" w:eastAsia="Times New Roman" w:hAnsi="Tahoma" w:cs="Tahoma"/>
          <w:sz w:val="18"/>
          <w:szCs w:val="18"/>
          <w:lang w:eastAsia="ru-RU"/>
        </w:rPr>
        <w:t>В целях недопущения таких нарушений, юридическим лицам, индивидуальным предпринимателям и гражданам рекомендуем своевременно оформлять документы на земельные участки.</w:t>
      </w:r>
    </w:p>
    <w:p w:rsidR="007077F5" w:rsidRPr="007077F5" w:rsidRDefault="007077F5" w:rsidP="00110673">
      <w:pPr>
        <w:shd w:val="clear" w:color="auto" w:fill="FFFFFF"/>
        <w:spacing w:after="225" w:line="240" w:lineRule="auto"/>
        <w:jc w:val="both"/>
        <w:rPr>
          <w:rFonts w:ascii="Tahoma" w:eastAsia="Times New Roman" w:hAnsi="Tahoma" w:cs="Tahoma"/>
          <w:sz w:val="18"/>
          <w:szCs w:val="18"/>
          <w:lang w:eastAsia="ru-RU"/>
        </w:rPr>
      </w:pPr>
      <w:r w:rsidRPr="007077F5">
        <w:rPr>
          <w:rFonts w:ascii="Tahoma" w:eastAsia="Times New Roman" w:hAnsi="Tahoma" w:cs="Tahoma"/>
          <w:sz w:val="18"/>
          <w:szCs w:val="18"/>
          <w:lang w:eastAsia="ru-RU"/>
        </w:rPr>
        <w:t>Для того чтобы проследить в порядке самоконтроля (ориентировочно), не допущено ли землепользователями самовольное занятие земель, достаточно соотнести оформленные границы земельного участка с фактически оформленными границами. Информация об оформленных границах земельных участков можно узнать на публичной кадастровой карте в сети «Интернет» по адресу: </w:t>
      </w:r>
      <w:hyperlink r:id="rId4" w:history="1">
        <w:r w:rsidRPr="00EF7687">
          <w:rPr>
            <w:rFonts w:ascii="Tahoma" w:eastAsia="Times New Roman" w:hAnsi="Tahoma" w:cs="Tahoma"/>
            <w:sz w:val="18"/>
            <w:u w:val="single"/>
            <w:lang w:eastAsia="ru-RU"/>
          </w:rPr>
          <w:t>http://pkk5.rosreestr.ru</w:t>
        </w:r>
      </w:hyperlink>
      <w:r w:rsidRPr="007077F5">
        <w:rPr>
          <w:rFonts w:ascii="Tahoma" w:eastAsia="Times New Roman" w:hAnsi="Tahoma" w:cs="Tahoma"/>
          <w:sz w:val="18"/>
          <w:szCs w:val="18"/>
          <w:lang w:eastAsia="ru-RU"/>
        </w:rPr>
        <w:t>.</w:t>
      </w:r>
    </w:p>
    <w:p w:rsidR="007077F5" w:rsidRPr="007077F5" w:rsidRDefault="007077F5" w:rsidP="007077F5">
      <w:pPr>
        <w:shd w:val="clear" w:color="auto" w:fill="FFFFFF"/>
        <w:spacing w:after="225" w:line="240" w:lineRule="auto"/>
        <w:rPr>
          <w:rFonts w:ascii="Tahoma" w:eastAsia="Times New Roman" w:hAnsi="Tahoma" w:cs="Tahoma"/>
          <w:sz w:val="18"/>
          <w:szCs w:val="18"/>
          <w:lang w:eastAsia="ru-RU"/>
        </w:rPr>
      </w:pPr>
      <w:r w:rsidRPr="007077F5">
        <w:rPr>
          <w:rFonts w:ascii="Tahoma" w:eastAsia="Times New Roman" w:hAnsi="Tahoma" w:cs="Tahoma"/>
          <w:b/>
          <w:bCs/>
          <w:sz w:val="18"/>
          <w:szCs w:val="18"/>
          <w:lang w:eastAsia="ru-RU"/>
        </w:rPr>
        <w:lastRenderedPageBreak/>
        <w:t>-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 (Статья 8.8. "Кодекса Российской Федерации об административных правонарушениях" от 30.12.2001 N 195-ФЗ)</w:t>
      </w:r>
    </w:p>
    <w:p w:rsidR="007077F5" w:rsidRPr="00EF7687" w:rsidRDefault="007077F5" w:rsidP="00110673">
      <w:pPr>
        <w:shd w:val="clear" w:color="auto" w:fill="FFFFFF"/>
        <w:spacing w:after="225" w:line="240" w:lineRule="auto"/>
        <w:jc w:val="both"/>
        <w:rPr>
          <w:rFonts w:ascii="Tahoma" w:eastAsia="Times New Roman" w:hAnsi="Tahoma" w:cs="Tahoma"/>
          <w:sz w:val="18"/>
          <w:szCs w:val="18"/>
          <w:lang w:eastAsia="ru-RU"/>
        </w:rPr>
      </w:pPr>
      <w:r w:rsidRPr="007077F5">
        <w:rPr>
          <w:rFonts w:ascii="Tahoma" w:eastAsia="Times New Roman" w:hAnsi="Tahoma" w:cs="Tahoma"/>
          <w:sz w:val="18"/>
          <w:szCs w:val="18"/>
          <w:lang w:eastAsia="ru-RU"/>
        </w:rPr>
        <w:t>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C0556B" w:rsidRPr="00C0556B" w:rsidRDefault="00C0556B" w:rsidP="00C0556B">
      <w:pPr>
        <w:autoSpaceDE w:val="0"/>
        <w:autoSpaceDN w:val="0"/>
        <w:adjustRightInd w:val="0"/>
        <w:spacing w:after="0" w:line="240" w:lineRule="auto"/>
        <w:jc w:val="both"/>
        <w:rPr>
          <w:rFonts w:ascii="Tahoma" w:hAnsi="Tahoma" w:cs="Tahoma"/>
          <w:sz w:val="18"/>
          <w:szCs w:val="18"/>
        </w:rPr>
      </w:pPr>
      <w:bookmarkStart w:id="0" w:name="sub_883"/>
      <w:r w:rsidRPr="00C0556B">
        <w:rPr>
          <w:rFonts w:ascii="Tahoma" w:hAnsi="Tahoma" w:cs="Tahoma"/>
          <w:sz w:val="18"/>
          <w:szCs w:val="18"/>
        </w:rPr>
        <w:t xml:space="preserve">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w:t>
      </w:r>
      <w:bookmarkStart w:id="1" w:name="sub_8804"/>
      <w:bookmarkEnd w:id="0"/>
      <w:r w:rsidR="009E3558" w:rsidRPr="00EF7687">
        <w:rPr>
          <w:rFonts w:ascii="Tahoma" w:hAnsi="Tahoma" w:cs="Tahoma"/>
          <w:sz w:val="18"/>
          <w:szCs w:val="18"/>
        </w:rPr>
        <w:t xml:space="preserve"> </w:t>
      </w:r>
      <w:r w:rsidRPr="00C0556B">
        <w:rPr>
          <w:rFonts w:ascii="Tahoma" w:hAnsi="Tahoma" w:cs="Tahoma"/>
          <w:sz w:val="18"/>
          <w:szCs w:val="18"/>
        </w:rP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C0556B" w:rsidRPr="00C0556B" w:rsidRDefault="00C0556B" w:rsidP="00C0556B">
      <w:pPr>
        <w:autoSpaceDE w:val="0"/>
        <w:autoSpaceDN w:val="0"/>
        <w:adjustRightInd w:val="0"/>
        <w:spacing w:after="0" w:line="240" w:lineRule="auto"/>
        <w:jc w:val="both"/>
        <w:rPr>
          <w:rFonts w:ascii="Tahoma" w:hAnsi="Tahoma" w:cs="Tahoma"/>
          <w:sz w:val="18"/>
          <w:szCs w:val="18"/>
        </w:rPr>
      </w:pPr>
      <w:bookmarkStart w:id="2" w:name="sub_884"/>
      <w:bookmarkEnd w:id="1"/>
      <w:r w:rsidRPr="00C0556B">
        <w:rPr>
          <w:rFonts w:ascii="Tahoma" w:hAnsi="Tahoma" w:cs="Tahoma"/>
          <w:sz w:val="18"/>
          <w:szCs w:val="18"/>
        </w:rPr>
        <w:t xml:space="preserve">Невыполнение или несвоевременное выполнение обязанностей по приведению земель в состояние, пригодное для использования по целевому назначению, </w:t>
      </w:r>
      <w:bookmarkStart w:id="3" w:name="sub_8805"/>
      <w:bookmarkEnd w:id="2"/>
      <w:r w:rsidRPr="00C0556B">
        <w:rPr>
          <w:rFonts w:ascii="Tahoma" w:hAnsi="Tahoma" w:cs="Tahoma"/>
          <w:sz w:val="18"/>
          <w:szCs w:val="18"/>
        </w:rP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bookmarkEnd w:id="3"/>
    <w:p w:rsidR="00C0556B" w:rsidRPr="00EF7687" w:rsidRDefault="00C0556B" w:rsidP="007077F5">
      <w:pPr>
        <w:shd w:val="clear" w:color="auto" w:fill="FFFFFF"/>
        <w:spacing w:after="225" w:line="240" w:lineRule="auto"/>
        <w:rPr>
          <w:rFonts w:ascii="Tahoma" w:eastAsia="Times New Roman" w:hAnsi="Tahoma" w:cs="Tahoma"/>
          <w:sz w:val="18"/>
          <w:szCs w:val="18"/>
          <w:lang w:eastAsia="ru-RU"/>
        </w:rPr>
      </w:pPr>
    </w:p>
    <w:p w:rsidR="007077F5" w:rsidRPr="00EF7687" w:rsidRDefault="007077F5" w:rsidP="00110673">
      <w:pPr>
        <w:shd w:val="clear" w:color="auto" w:fill="FFFFFF"/>
        <w:spacing w:after="225" w:line="240" w:lineRule="auto"/>
        <w:jc w:val="both"/>
        <w:rPr>
          <w:rFonts w:ascii="Tahoma" w:eastAsia="Times New Roman" w:hAnsi="Tahoma" w:cs="Tahoma"/>
          <w:sz w:val="18"/>
          <w:szCs w:val="18"/>
          <w:lang w:eastAsia="ru-RU"/>
        </w:rPr>
      </w:pPr>
      <w:r w:rsidRPr="007077F5">
        <w:rPr>
          <w:rFonts w:ascii="Tahoma" w:eastAsia="Times New Roman" w:hAnsi="Tahoma" w:cs="Tahoma"/>
          <w:sz w:val="18"/>
          <w:szCs w:val="18"/>
          <w:lang w:eastAsia="ru-RU"/>
        </w:rPr>
        <w:t xml:space="preserve">Многие правообладатели земель, чтобы уменьшать платежи за используемую ими землю, оформляют под одну цель, а фактически используют под другую цель. Фактически нецелевое использование земель – это скрытые потери местного бюджета в виде не доначислений платежей за землю. Ведь ставки земельного налога и арендной платы зависят от вида разрешённого использования каждого отдельно взятого земельного участка. Указанный вид нарушения встречается и в частном жилом секторе, когда граждане на землях предоставленных для ИЖС или ЛПХ, открывают магазины, СТО, шиномонтажные мастерские, автомойки, при </w:t>
      </w:r>
      <w:proofErr w:type="gramStart"/>
      <w:r w:rsidRPr="007077F5">
        <w:rPr>
          <w:rFonts w:ascii="Tahoma" w:eastAsia="Times New Roman" w:hAnsi="Tahoma" w:cs="Tahoma"/>
          <w:sz w:val="18"/>
          <w:szCs w:val="18"/>
          <w:lang w:eastAsia="ru-RU"/>
        </w:rPr>
        <w:t>этом</w:t>
      </w:r>
      <w:proofErr w:type="gramEnd"/>
      <w:r w:rsidRPr="007077F5">
        <w:rPr>
          <w:rFonts w:ascii="Tahoma" w:eastAsia="Times New Roman" w:hAnsi="Tahoma" w:cs="Tahoma"/>
          <w:sz w:val="18"/>
          <w:szCs w:val="18"/>
          <w:lang w:eastAsia="ru-RU"/>
        </w:rPr>
        <w:t xml:space="preserve"> не изменяя целевого назначения земель.</w:t>
      </w:r>
      <w:r w:rsidRPr="00EF7687">
        <w:rPr>
          <w:rFonts w:ascii="Tahoma" w:eastAsia="Times New Roman" w:hAnsi="Tahoma" w:cs="Tahoma"/>
          <w:sz w:val="18"/>
          <w:szCs w:val="18"/>
          <w:lang w:eastAsia="ru-RU"/>
        </w:rPr>
        <w:t xml:space="preserve"> </w:t>
      </w:r>
    </w:p>
    <w:p w:rsidR="007077F5" w:rsidRPr="00EF7687" w:rsidRDefault="007077F5" w:rsidP="00110673">
      <w:pPr>
        <w:spacing w:after="0" w:line="240" w:lineRule="auto"/>
        <w:jc w:val="both"/>
        <w:rPr>
          <w:rFonts w:ascii="Tahoma" w:eastAsia="Times New Roman" w:hAnsi="Tahoma" w:cs="Tahoma"/>
          <w:sz w:val="18"/>
          <w:szCs w:val="18"/>
          <w:shd w:val="clear" w:color="auto" w:fill="FFFFFF"/>
          <w:lang w:eastAsia="ru-RU"/>
        </w:rPr>
      </w:pPr>
      <w:r w:rsidRPr="007077F5">
        <w:rPr>
          <w:rFonts w:ascii="Tahoma" w:eastAsia="Times New Roman" w:hAnsi="Tahoma" w:cs="Tahoma"/>
          <w:sz w:val="18"/>
          <w:szCs w:val="18"/>
          <w:shd w:val="clear" w:color="auto" w:fill="FFFFFF"/>
          <w:lang w:eastAsia="ru-RU"/>
        </w:rPr>
        <w:t>В целях недопущения таких нарушений, юридическим лицам, индивидуальным предпринимателям и гражданам рекомендуем использовать землю в соответствии с видом разрешенного использования, который указан в кадастровом паспорте и в документе, удостоверяющем права на земельные участки.</w:t>
      </w:r>
    </w:p>
    <w:p w:rsidR="007077F5" w:rsidRPr="007077F5" w:rsidRDefault="007077F5" w:rsidP="007077F5">
      <w:pPr>
        <w:spacing w:after="0" w:line="240" w:lineRule="auto"/>
        <w:rPr>
          <w:rFonts w:ascii="Times New Roman" w:eastAsia="Times New Roman" w:hAnsi="Times New Roman" w:cs="Times New Roman"/>
          <w:sz w:val="24"/>
          <w:szCs w:val="24"/>
          <w:lang w:eastAsia="ru-RU"/>
        </w:rPr>
      </w:pPr>
    </w:p>
    <w:p w:rsidR="007077F5" w:rsidRPr="00EF7687" w:rsidRDefault="007077F5" w:rsidP="007077F5">
      <w:pPr>
        <w:shd w:val="clear" w:color="auto" w:fill="FFFFFF"/>
        <w:spacing w:after="225" w:line="240" w:lineRule="auto"/>
        <w:rPr>
          <w:rFonts w:ascii="Tahoma" w:eastAsia="Times New Roman" w:hAnsi="Tahoma" w:cs="Tahoma"/>
          <w:sz w:val="18"/>
          <w:szCs w:val="18"/>
          <w:lang w:eastAsia="ru-RU"/>
        </w:rPr>
      </w:pPr>
      <w:r w:rsidRPr="00EF7687">
        <w:rPr>
          <w:rFonts w:ascii="Tahoma" w:eastAsia="Times New Roman" w:hAnsi="Tahoma" w:cs="Tahoma"/>
          <w:sz w:val="18"/>
          <w:szCs w:val="18"/>
          <w:lang w:eastAsia="ru-RU"/>
        </w:rPr>
        <w:t xml:space="preserve">Многие правообладатели земель, не приводят их в состояние, пригодное для использования по целевому назначению. Так часть земельных участков </w:t>
      </w:r>
      <w:r w:rsidR="00110673" w:rsidRPr="00EF7687">
        <w:rPr>
          <w:rFonts w:ascii="Tahoma" w:eastAsia="Times New Roman" w:hAnsi="Tahoma" w:cs="Tahoma"/>
          <w:sz w:val="18"/>
          <w:szCs w:val="18"/>
          <w:lang w:eastAsia="ru-RU"/>
        </w:rPr>
        <w:t>с видом разрешенного использования под</w:t>
      </w:r>
      <w:r w:rsidRPr="00EF7687">
        <w:rPr>
          <w:rFonts w:ascii="Tahoma" w:eastAsia="Times New Roman" w:hAnsi="Tahoma" w:cs="Tahoma"/>
          <w:sz w:val="18"/>
          <w:szCs w:val="18"/>
          <w:lang w:eastAsia="ru-RU"/>
        </w:rPr>
        <w:t xml:space="preserve"> ИЖС </w:t>
      </w:r>
      <w:r w:rsidR="00C0556B" w:rsidRPr="00EF7687">
        <w:rPr>
          <w:rFonts w:ascii="Tahoma" w:eastAsia="Times New Roman" w:hAnsi="Tahoma" w:cs="Tahoma"/>
          <w:sz w:val="18"/>
          <w:szCs w:val="18"/>
          <w:lang w:eastAsia="ru-RU"/>
        </w:rPr>
        <w:t xml:space="preserve">– заброшены, </w:t>
      </w:r>
      <w:r w:rsidRPr="00EF7687">
        <w:rPr>
          <w:rFonts w:ascii="Tahoma" w:eastAsia="Times New Roman" w:hAnsi="Tahoma" w:cs="Tahoma"/>
          <w:sz w:val="18"/>
          <w:szCs w:val="18"/>
          <w:lang w:eastAsia="ru-RU"/>
        </w:rPr>
        <w:t>зарос</w:t>
      </w:r>
      <w:r w:rsidR="00C0556B" w:rsidRPr="00EF7687">
        <w:rPr>
          <w:rFonts w:ascii="Tahoma" w:eastAsia="Times New Roman" w:hAnsi="Tahoma" w:cs="Tahoma"/>
          <w:sz w:val="18"/>
          <w:szCs w:val="18"/>
          <w:lang w:eastAsia="ru-RU"/>
        </w:rPr>
        <w:t>ли</w:t>
      </w:r>
      <w:r w:rsidRPr="00EF7687">
        <w:rPr>
          <w:rFonts w:ascii="Tahoma" w:eastAsia="Times New Roman" w:hAnsi="Tahoma" w:cs="Tahoma"/>
          <w:sz w:val="18"/>
          <w:szCs w:val="18"/>
          <w:lang w:eastAsia="ru-RU"/>
        </w:rPr>
        <w:t xml:space="preserve"> сорной растительностью, собственниками </w:t>
      </w:r>
      <w:r w:rsidR="00C0556B" w:rsidRPr="00EF7687">
        <w:rPr>
          <w:rFonts w:ascii="Tahoma" w:eastAsia="Times New Roman" w:hAnsi="Tahoma" w:cs="Tahoma"/>
          <w:sz w:val="18"/>
          <w:szCs w:val="18"/>
          <w:lang w:eastAsia="ru-RU"/>
        </w:rPr>
        <w:t>не получались разрешения на строительство</w:t>
      </w:r>
      <w:r w:rsidR="00110673" w:rsidRPr="00EF7687">
        <w:rPr>
          <w:rFonts w:ascii="Tahoma" w:eastAsia="Times New Roman" w:hAnsi="Tahoma" w:cs="Tahoma"/>
          <w:sz w:val="18"/>
          <w:szCs w:val="18"/>
          <w:lang w:eastAsia="ru-RU"/>
        </w:rPr>
        <w:t>.</w:t>
      </w:r>
    </w:p>
    <w:p w:rsidR="00110673" w:rsidRPr="00EF7687" w:rsidRDefault="00110673" w:rsidP="00110673">
      <w:pPr>
        <w:shd w:val="clear" w:color="auto" w:fill="FFFFFF"/>
        <w:spacing w:after="225" w:line="240" w:lineRule="auto"/>
        <w:jc w:val="both"/>
        <w:rPr>
          <w:rFonts w:ascii="Tahoma" w:eastAsia="Times New Roman" w:hAnsi="Tahoma" w:cs="Tahoma"/>
          <w:sz w:val="18"/>
          <w:szCs w:val="18"/>
          <w:lang w:eastAsia="ru-RU"/>
        </w:rPr>
      </w:pPr>
      <w:r w:rsidRPr="007077F5">
        <w:rPr>
          <w:rFonts w:ascii="Tahoma" w:eastAsia="Times New Roman" w:hAnsi="Tahoma" w:cs="Tahoma"/>
          <w:sz w:val="18"/>
          <w:szCs w:val="18"/>
          <w:shd w:val="clear" w:color="auto" w:fill="FFFFFF"/>
          <w:lang w:eastAsia="ru-RU"/>
        </w:rPr>
        <w:t>В целях недопущения таких нарушений, юридическим лицам, индивидуальным предпринимателям и гражданам рекомендуем</w:t>
      </w:r>
      <w:r w:rsidRPr="00EF7687">
        <w:rPr>
          <w:rFonts w:ascii="Tahoma" w:eastAsia="Times New Roman" w:hAnsi="Tahoma" w:cs="Tahoma"/>
          <w:sz w:val="18"/>
          <w:szCs w:val="18"/>
          <w:shd w:val="clear" w:color="auto" w:fill="FFFFFF"/>
          <w:lang w:eastAsia="ru-RU"/>
        </w:rPr>
        <w:t xml:space="preserve"> использовать земельные участки </w:t>
      </w:r>
      <w:proofErr w:type="gramStart"/>
      <w:r w:rsidRPr="00EF7687">
        <w:rPr>
          <w:rFonts w:ascii="Tahoma" w:eastAsia="Times New Roman" w:hAnsi="Tahoma" w:cs="Tahoma"/>
          <w:sz w:val="18"/>
          <w:szCs w:val="18"/>
          <w:shd w:val="clear" w:color="auto" w:fill="FFFFFF"/>
          <w:lang w:eastAsia="ru-RU"/>
        </w:rPr>
        <w:t>в соответствии с целями</w:t>
      </w:r>
      <w:proofErr w:type="gramEnd"/>
      <w:r w:rsidRPr="00EF7687">
        <w:rPr>
          <w:rFonts w:ascii="Tahoma" w:eastAsia="Times New Roman" w:hAnsi="Tahoma" w:cs="Tahoma"/>
          <w:sz w:val="18"/>
          <w:szCs w:val="18"/>
          <w:shd w:val="clear" w:color="auto" w:fill="FFFFFF"/>
          <w:lang w:eastAsia="ru-RU"/>
        </w:rPr>
        <w:t xml:space="preserve"> для которых они предоставлены.</w:t>
      </w:r>
    </w:p>
    <w:p w:rsidR="00EF7687" w:rsidRDefault="00EF7687" w:rsidP="007077F5">
      <w:pPr>
        <w:shd w:val="clear" w:color="auto" w:fill="FFFFFF"/>
        <w:spacing w:after="225" w:line="240" w:lineRule="auto"/>
        <w:jc w:val="center"/>
        <w:rPr>
          <w:rFonts w:ascii="Tahoma" w:eastAsia="Times New Roman" w:hAnsi="Tahoma" w:cs="Tahoma"/>
          <w:b/>
          <w:bCs/>
          <w:sz w:val="18"/>
          <w:szCs w:val="18"/>
          <w:lang w:eastAsia="ru-RU"/>
        </w:rPr>
      </w:pPr>
    </w:p>
    <w:p w:rsidR="00EF7687" w:rsidRDefault="00EF7687" w:rsidP="007077F5">
      <w:pPr>
        <w:shd w:val="clear" w:color="auto" w:fill="FFFFFF"/>
        <w:spacing w:after="225" w:line="240" w:lineRule="auto"/>
        <w:jc w:val="center"/>
        <w:rPr>
          <w:rFonts w:ascii="Tahoma" w:eastAsia="Times New Roman" w:hAnsi="Tahoma" w:cs="Tahoma"/>
          <w:b/>
          <w:bCs/>
          <w:sz w:val="18"/>
          <w:szCs w:val="18"/>
          <w:lang w:eastAsia="ru-RU"/>
        </w:rPr>
      </w:pPr>
    </w:p>
    <w:p w:rsidR="007077F5" w:rsidRPr="007077F5" w:rsidRDefault="007077F5" w:rsidP="007077F5">
      <w:pPr>
        <w:shd w:val="clear" w:color="auto" w:fill="FFFFFF"/>
        <w:spacing w:after="225" w:line="240" w:lineRule="auto"/>
        <w:jc w:val="center"/>
        <w:rPr>
          <w:rFonts w:ascii="Tahoma" w:eastAsia="Times New Roman" w:hAnsi="Tahoma" w:cs="Tahoma"/>
          <w:sz w:val="18"/>
          <w:szCs w:val="18"/>
          <w:lang w:eastAsia="ru-RU"/>
        </w:rPr>
      </w:pPr>
      <w:r w:rsidRPr="007077F5">
        <w:rPr>
          <w:rFonts w:ascii="Tahoma" w:eastAsia="Times New Roman" w:hAnsi="Tahoma" w:cs="Tahoma"/>
          <w:b/>
          <w:bCs/>
          <w:sz w:val="18"/>
          <w:szCs w:val="18"/>
          <w:lang w:eastAsia="ru-RU"/>
        </w:rPr>
        <w:lastRenderedPageBreak/>
        <w:t>Итоги 2017 года</w:t>
      </w:r>
    </w:p>
    <w:tbl>
      <w:tblPr>
        <w:tblW w:w="14006"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1051"/>
        <w:gridCol w:w="6679"/>
        <w:gridCol w:w="6276"/>
      </w:tblGrid>
      <w:tr w:rsidR="007077F5" w:rsidRPr="007077F5" w:rsidTr="007077F5">
        <w:tc>
          <w:tcPr>
            <w:tcW w:w="1051"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7077F5" w:rsidRPr="007077F5" w:rsidRDefault="007077F5" w:rsidP="007077F5">
            <w:pPr>
              <w:spacing w:after="225" w:line="240" w:lineRule="auto"/>
              <w:jc w:val="center"/>
              <w:rPr>
                <w:rFonts w:ascii="Tahoma" w:eastAsia="Times New Roman" w:hAnsi="Tahoma" w:cs="Tahoma"/>
                <w:sz w:val="18"/>
                <w:szCs w:val="18"/>
                <w:lang w:eastAsia="ru-RU"/>
              </w:rPr>
            </w:pPr>
            <w:r w:rsidRPr="007077F5">
              <w:rPr>
                <w:rFonts w:ascii="Tahoma" w:eastAsia="Times New Roman" w:hAnsi="Tahoma" w:cs="Tahoma"/>
                <w:b/>
                <w:bCs/>
                <w:sz w:val="18"/>
                <w:szCs w:val="18"/>
                <w:lang w:eastAsia="ru-RU"/>
              </w:rPr>
              <w:t>№</w:t>
            </w:r>
          </w:p>
        </w:tc>
        <w:tc>
          <w:tcPr>
            <w:tcW w:w="66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77F5" w:rsidRPr="007077F5" w:rsidRDefault="007077F5" w:rsidP="007077F5">
            <w:pPr>
              <w:spacing w:after="225" w:line="240" w:lineRule="auto"/>
              <w:jc w:val="center"/>
              <w:rPr>
                <w:rFonts w:ascii="Tahoma" w:eastAsia="Times New Roman" w:hAnsi="Tahoma" w:cs="Tahoma"/>
                <w:sz w:val="18"/>
                <w:szCs w:val="18"/>
                <w:lang w:eastAsia="ru-RU"/>
              </w:rPr>
            </w:pPr>
            <w:r w:rsidRPr="007077F5">
              <w:rPr>
                <w:rFonts w:ascii="Tahoma" w:eastAsia="Times New Roman" w:hAnsi="Tahoma" w:cs="Tahoma"/>
                <w:b/>
                <w:bCs/>
                <w:sz w:val="18"/>
                <w:szCs w:val="18"/>
                <w:lang w:eastAsia="ru-RU"/>
              </w:rPr>
              <w:t>Показатель</w:t>
            </w:r>
          </w:p>
        </w:tc>
        <w:tc>
          <w:tcPr>
            <w:tcW w:w="6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77F5" w:rsidRPr="007077F5" w:rsidRDefault="007077F5" w:rsidP="007077F5">
            <w:pPr>
              <w:spacing w:after="225" w:line="240" w:lineRule="auto"/>
              <w:jc w:val="center"/>
              <w:rPr>
                <w:rFonts w:ascii="Tahoma" w:eastAsia="Times New Roman" w:hAnsi="Tahoma" w:cs="Tahoma"/>
                <w:sz w:val="18"/>
                <w:szCs w:val="18"/>
                <w:lang w:eastAsia="ru-RU"/>
              </w:rPr>
            </w:pPr>
            <w:r w:rsidRPr="007077F5">
              <w:rPr>
                <w:rFonts w:ascii="Tahoma" w:eastAsia="Times New Roman" w:hAnsi="Tahoma" w:cs="Tahoma"/>
                <w:b/>
                <w:bCs/>
                <w:sz w:val="18"/>
                <w:szCs w:val="18"/>
                <w:lang w:eastAsia="ru-RU"/>
              </w:rPr>
              <w:t>Значение показателя</w:t>
            </w:r>
          </w:p>
        </w:tc>
      </w:tr>
      <w:tr w:rsidR="007077F5" w:rsidRPr="007077F5" w:rsidTr="007077F5">
        <w:tc>
          <w:tcPr>
            <w:tcW w:w="10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77F5" w:rsidRPr="007077F5" w:rsidRDefault="007077F5" w:rsidP="007077F5">
            <w:pPr>
              <w:spacing w:after="225" w:line="240" w:lineRule="auto"/>
              <w:jc w:val="center"/>
              <w:rPr>
                <w:rFonts w:ascii="Tahoma" w:eastAsia="Times New Roman" w:hAnsi="Tahoma" w:cs="Tahoma"/>
                <w:sz w:val="18"/>
                <w:szCs w:val="18"/>
                <w:lang w:eastAsia="ru-RU"/>
              </w:rPr>
            </w:pPr>
            <w:r w:rsidRPr="007077F5">
              <w:rPr>
                <w:rFonts w:ascii="Tahoma" w:eastAsia="Times New Roman" w:hAnsi="Tahoma" w:cs="Tahoma"/>
                <w:b/>
                <w:bCs/>
                <w:sz w:val="18"/>
                <w:szCs w:val="18"/>
                <w:lang w:eastAsia="ru-RU"/>
              </w:rPr>
              <w:t>1</w:t>
            </w:r>
          </w:p>
        </w:tc>
        <w:tc>
          <w:tcPr>
            <w:tcW w:w="66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77F5" w:rsidRPr="007077F5" w:rsidRDefault="007077F5" w:rsidP="00110673">
            <w:pPr>
              <w:spacing w:after="0" w:line="240" w:lineRule="auto"/>
              <w:rPr>
                <w:rFonts w:ascii="Tahoma" w:eastAsia="Times New Roman" w:hAnsi="Tahoma" w:cs="Tahoma"/>
                <w:sz w:val="18"/>
                <w:szCs w:val="18"/>
                <w:lang w:eastAsia="ru-RU"/>
              </w:rPr>
            </w:pPr>
            <w:r w:rsidRPr="007077F5">
              <w:rPr>
                <w:rFonts w:ascii="Tahoma" w:eastAsia="Times New Roman" w:hAnsi="Tahoma" w:cs="Tahoma"/>
                <w:b/>
                <w:bCs/>
                <w:sz w:val="18"/>
                <w:szCs w:val="18"/>
                <w:lang w:eastAsia="ru-RU"/>
              </w:rPr>
              <w:t>Общее количество плановых проверок, предусмотренных годовыми планами проведения плановых проверок</w:t>
            </w:r>
            <w:r w:rsidR="00CF0525" w:rsidRPr="00EF7687">
              <w:rPr>
                <w:rFonts w:ascii="Tahoma" w:eastAsia="Times New Roman" w:hAnsi="Tahoma" w:cs="Tahoma"/>
                <w:b/>
                <w:bCs/>
                <w:sz w:val="18"/>
                <w:szCs w:val="18"/>
                <w:lang w:eastAsia="ru-RU"/>
              </w:rPr>
              <w:t xml:space="preserve"> в отношении юридических лиц</w:t>
            </w:r>
          </w:p>
        </w:tc>
        <w:tc>
          <w:tcPr>
            <w:tcW w:w="6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77F5" w:rsidRPr="007077F5" w:rsidRDefault="00122F04" w:rsidP="007077F5">
            <w:pPr>
              <w:spacing w:after="225" w:line="240" w:lineRule="auto"/>
              <w:jc w:val="center"/>
              <w:rPr>
                <w:rFonts w:ascii="Tahoma" w:eastAsia="Times New Roman" w:hAnsi="Tahoma" w:cs="Tahoma"/>
                <w:sz w:val="18"/>
                <w:szCs w:val="18"/>
                <w:lang w:eastAsia="ru-RU"/>
              </w:rPr>
            </w:pPr>
            <w:r w:rsidRPr="00EF7687">
              <w:rPr>
                <w:rFonts w:ascii="Tahoma" w:eastAsia="Times New Roman" w:hAnsi="Tahoma" w:cs="Tahoma"/>
                <w:sz w:val="18"/>
                <w:szCs w:val="18"/>
                <w:lang w:eastAsia="ru-RU"/>
              </w:rPr>
              <w:t>2</w:t>
            </w:r>
            <w:r w:rsidR="00401136">
              <w:rPr>
                <w:rFonts w:ascii="Tahoma" w:eastAsia="Times New Roman" w:hAnsi="Tahoma" w:cs="Tahoma"/>
                <w:sz w:val="18"/>
                <w:szCs w:val="18"/>
                <w:lang w:eastAsia="ru-RU"/>
              </w:rPr>
              <w:t>0</w:t>
            </w:r>
            <w:r w:rsidRPr="00EF7687">
              <w:rPr>
                <w:rFonts w:ascii="Tahoma" w:eastAsia="Times New Roman" w:hAnsi="Tahoma" w:cs="Tahoma"/>
                <w:sz w:val="18"/>
                <w:szCs w:val="18"/>
                <w:lang w:eastAsia="ru-RU"/>
              </w:rPr>
              <w:t xml:space="preserve">   </w:t>
            </w:r>
          </w:p>
        </w:tc>
      </w:tr>
      <w:tr w:rsidR="007077F5" w:rsidRPr="007077F5" w:rsidTr="007077F5">
        <w:tc>
          <w:tcPr>
            <w:tcW w:w="10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77F5" w:rsidRPr="007077F5" w:rsidRDefault="007077F5" w:rsidP="007077F5">
            <w:pPr>
              <w:spacing w:after="225" w:line="240" w:lineRule="auto"/>
              <w:jc w:val="center"/>
              <w:rPr>
                <w:rFonts w:ascii="Tahoma" w:eastAsia="Times New Roman" w:hAnsi="Tahoma" w:cs="Tahoma"/>
                <w:sz w:val="18"/>
                <w:szCs w:val="18"/>
                <w:lang w:eastAsia="ru-RU"/>
              </w:rPr>
            </w:pPr>
            <w:r w:rsidRPr="007077F5">
              <w:rPr>
                <w:rFonts w:ascii="Tahoma" w:eastAsia="Times New Roman" w:hAnsi="Tahoma" w:cs="Tahoma"/>
                <w:b/>
                <w:bCs/>
                <w:sz w:val="18"/>
                <w:szCs w:val="18"/>
                <w:lang w:eastAsia="ru-RU"/>
              </w:rPr>
              <w:t>2</w:t>
            </w:r>
          </w:p>
        </w:tc>
        <w:tc>
          <w:tcPr>
            <w:tcW w:w="66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77F5" w:rsidRPr="007077F5" w:rsidRDefault="007077F5" w:rsidP="00110673">
            <w:pPr>
              <w:spacing w:after="0" w:line="240" w:lineRule="auto"/>
              <w:rPr>
                <w:rFonts w:ascii="Tahoma" w:eastAsia="Times New Roman" w:hAnsi="Tahoma" w:cs="Tahoma"/>
                <w:sz w:val="18"/>
                <w:szCs w:val="18"/>
                <w:lang w:eastAsia="ru-RU"/>
              </w:rPr>
            </w:pPr>
            <w:r w:rsidRPr="007077F5">
              <w:rPr>
                <w:rFonts w:ascii="Tahoma" w:eastAsia="Times New Roman" w:hAnsi="Tahoma" w:cs="Tahoma"/>
                <w:b/>
                <w:bCs/>
                <w:sz w:val="18"/>
                <w:szCs w:val="18"/>
                <w:lang w:eastAsia="ru-RU"/>
              </w:rPr>
              <w:t>Общее количество проведенных проверок</w:t>
            </w:r>
          </w:p>
        </w:tc>
        <w:tc>
          <w:tcPr>
            <w:tcW w:w="6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77F5" w:rsidRPr="007077F5" w:rsidRDefault="00122F04" w:rsidP="007077F5">
            <w:pPr>
              <w:spacing w:after="225" w:line="240" w:lineRule="auto"/>
              <w:jc w:val="center"/>
              <w:rPr>
                <w:rFonts w:ascii="Tahoma" w:eastAsia="Times New Roman" w:hAnsi="Tahoma" w:cs="Tahoma"/>
                <w:sz w:val="18"/>
                <w:szCs w:val="18"/>
                <w:lang w:eastAsia="ru-RU"/>
              </w:rPr>
            </w:pPr>
            <w:r w:rsidRPr="00EF7687">
              <w:rPr>
                <w:rFonts w:ascii="Tahoma" w:eastAsia="Times New Roman" w:hAnsi="Tahoma" w:cs="Tahoma"/>
                <w:sz w:val="18"/>
                <w:szCs w:val="18"/>
                <w:lang w:eastAsia="ru-RU"/>
              </w:rPr>
              <w:t>2</w:t>
            </w:r>
            <w:r w:rsidR="00401136">
              <w:rPr>
                <w:rFonts w:ascii="Tahoma" w:eastAsia="Times New Roman" w:hAnsi="Tahoma" w:cs="Tahoma"/>
                <w:sz w:val="18"/>
                <w:szCs w:val="18"/>
                <w:lang w:eastAsia="ru-RU"/>
              </w:rPr>
              <w:t>0</w:t>
            </w:r>
          </w:p>
        </w:tc>
      </w:tr>
      <w:tr w:rsidR="00CF0525" w:rsidRPr="00EF7687" w:rsidTr="00CF0525">
        <w:trPr>
          <w:trHeight w:val="904"/>
        </w:trPr>
        <w:tc>
          <w:tcPr>
            <w:tcW w:w="10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F0525" w:rsidRPr="00EF7687" w:rsidRDefault="00CF0525" w:rsidP="007077F5">
            <w:pPr>
              <w:spacing w:after="225" w:line="240" w:lineRule="auto"/>
              <w:jc w:val="center"/>
              <w:rPr>
                <w:rFonts w:ascii="Tahoma" w:eastAsia="Times New Roman" w:hAnsi="Tahoma" w:cs="Tahoma"/>
                <w:b/>
                <w:bCs/>
                <w:sz w:val="18"/>
                <w:szCs w:val="18"/>
                <w:lang w:eastAsia="ru-RU"/>
              </w:rPr>
            </w:pPr>
            <w:r w:rsidRPr="00EF7687">
              <w:rPr>
                <w:rFonts w:ascii="Tahoma" w:eastAsia="Times New Roman" w:hAnsi="Tahoma" w:cs="Tahoma"/>
                <w:b/>
                <w:bCs/>
                <w:sz w:val="18"/>
                <w:szCs w:val="18"/>
                <w:lang w:eastAsia="ru-RU"/>
              </w:rPr>
              <w:t>3</w:t>
            </w:r>
          </w:p>
        </w:tc>
        <w:tc>
          <w:tcPr>
            <w:tcW w:w="66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F0525" w:rsidRPr="00EF7687" w:rsidRDefault="00401136" w:rsidP="00110673">
            <w:pPr>
              <w:spacing w:after="0" w:line="240" w:lineRule="auto"/>
              <w:rPr>
                <w:rFonts w:ascii="Tahoma" w:eastAsia="Times New Roman" w:hAnsi="Tahoma" w:cs="Tahoma"/>
                <w:b/>
                <w:bCs/>
                <w:sz w:val="18"/>
                <w:szCs w:val="18"/>
                <w:lang w:eastAsia="ru-RU"/>
              </w:rPr>
            </w:pPr>
            <w:r w:rsidRPr="007077F5">
              <w:rPr>
                <w:rFonts w:ascii="Tahoma" w:eastAsia="Times New Roman" w:hAnsi="Tahoma" w:cs="Tahoma"/>
                <w:b/>
                <w:bCs/>
                <w:sz w:val="18"/>
                <w:szCs w:val="18"/>
                <w:lang w:eastAsia="ru-RU"/>
              </w:rPr>
              <w:t>Общее количество плановых проверок, предусмотренных годовыми планами проведения плановых проверок</w:t>
            </w:r>
            <w:r w:rsidRPr="00EF7687">
              <w:rPr>
                <w:rFonts w:ascii="Tahoma" w:eastAsia="Times New Roman" w:hAnsi="Tahoma" w:cs="Tahoma"/>
                <w:b/>
                <w:bCs/>
                <w:sz w:val="18"/>
                <w:szCs w:val="18"/>
                <w:lang w:eastAsia="ru-RU"/>
              </w:rPr>
              <w:t xml:space="preserve"> в отношении физических лиц</w:t>
            </w:r>
            <w:r w:rsidRPr="007077F5">
              <w:rPr>
                <w:rFonts w:ascii="Tahoma" w:eastAsia="Times New Roman" w:hAnsi="Tahoma" w:cs="Tahoma"/>
                <w:b/>
                <w:bCs/>
                <w:sz w:val="18"/>
                <w:szCs w:val="18"/>
                <w:lang w:eastAsia="ru-RU"/>
              </w:rPr>
              <w:t xml:space="preserve"> </w:t>
            </w:r>
          </w:p>
        </w:tc>
        <w:tc>
          <w:tcPr>
            <w:tcW w:w="6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F0525" w:rsidRPr="00EF7687" w:rsidRDefault="00401136" w:rsidP="007077F5">
            <w:pPr>
              <w:spacing w:after="225" w:line="240" w:lineRule="auto"/>
              <w:jc w:val="center"/>
              <w:rPr>
                <w:rFonts w:ascii="Tahoma" w:eastAsia="Times New Roman" w:hAnsi="Tahoma" w:cs="Tahoma"/>
                <w:sz w:val="18"/>
                <w:szCs w:val="18"/>
                <w:lang w:eastAsia="ru-RU"/>
              </w:rPr>
            </w:pPr>
            <w:r>
              <w:rPr>
                <w:rFonts w:ascii="Tahoma" w:eastAsia="Times New Roman" w:hAnsi="Tahoma" w:cs="Tahoma"/>
                <w:sz w:val="18"/>
                <w:szCs w:val="18"/>
                <w:lang w:eastAsia="ru-RU"/>
              </w:rPr>
              <w:t>68</w:t>
            </w:r>
          </w:p>
        </w:tc>
      </w:tr>
      <w:tr w:rsidR="00401136" w:rsidRPr="00EF7687" w:rsidTr="007077F5">
        <w:tc>
          <w:tcPr>
            <w:tcW w:w="1051" w:type="dxa"/>
            <w:tcBorders>
              <w:top w:val="outset" w:sz="6" w:space="0" w:color="auto"/>
              <w:left w:val="outset" w:sz="6" w:space="0" w:color="auto"/>
              <w:bottom w:val="outset" w:sz="6" w:space="0" w:color="auto"/>
              <w:right w:val="outset" w:sz="6" w:space="0" w:color="auto"/>
            </w:tcBorders>
            <w:shd w:val="clear" w:color="auto" w:fill="FFFFFF"/>
            <w:vAlign w:val="center"/>
          </w:tcPr>
          <w:p w:rsidR="00401136" w:rsidRPr="00EF7687" w:rsidRDefault="00401136" w:rsidP="007077F5">
            <w:pPr>
              <w:spacing w:after="225" w:line="240" w:lineRule="auto"/>
              <w:jc w:val="center"/>
              <w:rPr>
                <w:rFonts w:ascii="Tahoma" w:eastAsia="Times New Roman" w:hAnsi="Tahoma" w:cs="Tahoma"/>
                <w:b/>
                <w:bCs/>
                <w:sz w:val="18"/>
                <w:szCs w:val="18"/>
                <w:lang w:eastAsia="ru-RU"/>
              </w:rPr>
            </w:pPr>
            <w:r>
              <w:rPr>
                <w:rFonts w:ascii="Tahoma" w:eastAsia="Times New Roman" w:hAnsi="Tahoma" w:cs="Tahoma"/>
                <w:b/>
                <w:bCs/>
                <w:sz w:val="18"/>
                <w:szCs w:val="18"/>
                <w:lang w:eastAsia="ru-RU"/>
              </w:rPr>
              <w:t>4</w:t>
            </w:r>
          </w:p>
        </w:tc>
        <w:tc>
          <w:tcPr>
            <w:tcW w:w="6679" w:type="dxa"/>
            <w:tcBorders>
              <w:top w:val="outset" w:sz="6" w:space="0" w:color="auto"/>
              <w:left w:val="outset" w:sz="6" w:space="0" w:color="auto"/>
              <w:bottom w:val="outset" w:sz="6" w:space="0" w:color="auto"/>
              <w:right w:val="outset" w:sz="6" w:space="0" w:color="auto"/>
            </w:tcBorders>
            <w:shd w:val="clear" w:color="auto" w:fill="FFFFFF"/>
            <w:vAlign w:val="center"/>
          </w:tcPr>
          <w:p w:rsidR="00401136" w:rsidRPr="007077F5" w:rsidRDefault="00401136" w:rsidP="00110673">
            <w:pPr>
              <w:spacing w:after="0" w:line="240" w:lineRule="auto"/>
              <w:rPr>
                <w:rFonts w:ascii="Tahoma" w:eastAsia="Times New Roman" w:hAnsi="Tahoma" w:cs="Tahoma"/>
                <w:b/>
                <w:bCs/>
                <w:sz w:val="18"/>
                <w:szCs w:val="18"/>
                <w:lang w:eastAsia="ru-RU"/>
              </w:rPr>
            </w:pPr>
            <w:r w:rsidRPr="007077F5">
              <w:rPr>
                <w:rFonts w:ascii="Tahoma" w:eastAsia="Times New Roman" w:hAnsi="Tahoma" w:cs="Tahoma"/>
                <w:b/>
                <w:bCs/>
                <w:sz w:val="18"/>
                <w:szCs w:val="18"/>
                <w:lang w:eastAsia="ru-RU"/>
              </w:rPr>
              <w:t xml:space="preserve">Общее количество </w:t>
            </w:r>
            <w:r>
              <w:rPr>
                <w:rFonts w:ascii="Tahoma" w:eastAsia="Times New Roman" w:hAnsi="Tahoma" w:cs="Tahoma"/>
                <w:b/>
                <w:bCs/>
                <w:sz w:val="18"/>
                <w:szCs w:val="18"/>
                <w:lang w:eastAsia="ru-RU"/>
              </w:rPr>
              <w:t>вне</w:t>
            </w:r>
            <w:r w:rsidRPr="007077F5">
              <w:rPr>
                <w:rFonts w:ascii="Tahoma" w:eastAsia="Times New Roman" w:hAnsi="Tahoma" w:cs="Tahoma"/>
                <w:b/>
                <w:bCs/>
                <w:sz w:val="18"/>
                <w:szCs w:val="18"/>
                <w:lang w:eastAsia="ru-RU"/>
              </w:rPr>
              <w:t xml:space="preserve">плановых проверок, </w:t>
            </w:r>
            <w:r w:rsidRPr="00EF7687">
              <w:rPr>
                <w:rFonts w:ascii="Tahoma" w:eastAsia="Times New Roman" w:hAnsi="Tahoma" w:cs="Tahoma"/>
                <w:b/>
                <w:bCs/>
                <w:sz w:val="18"/>
                <w:szCs w:val="18"/>
                <w:lang w:eastAsia="ru-RU"/>
              </w:rPr>
              <w:t>в отношении физических лиц</w:t>
            </w:r>
          </w:p>
        </w:tc>
        <w:tc>
          <w:tcPr>
            <w:tcW w:w="6276" w:type="dxa"/>
            <w:tcBorders>
              <w:top w:val="outset" w:sz="6" w:space="0" w:color="auto"/>
              <w:left w:val="outset" w:sz="6" w:space="0" w:color="auto"/>
              <w:bottom w:val="outset" w:sz="6" w:space="0" w:color="auto"/>
              <w:right w:val="outset" w:sz="6" w:space="0" w:color="auto"/>
            </w:tcBorders>
            <w:shd w:val="clear" w:color="auto" w:fill="FFFFFF"/>
            <w:vAlign w:val="center"/>
          </w:tcPr>
          <w:p w:rsidR="00401136" w:rsidRPr="00401136" w:rsidRDefault="00401136" w:rsidP="007077F5">
            <w:pPr>
              <w:spacing w:after="225" w:line="240" w:lineRule="auto"/>
              <w:jc w:val="center"/>
              <w:rPr>
                <w:rFonts w:ascii="Tahoma" w:eastAsia="Times New Roman" w:hAnsi="Tahoma" w:cs="Tahoma"/>
                <w:sz w:val="18"/>
                <w:szCs w:val="18"/>
                <w:lang w:eastAsia="ru-RU"/>
              </w:rPr>
            </w:pPr>
            <w:r>
              <w:rPr>
                <w:rFonts w:ascii="Tahoma" w:eastAsia="Times New Roman" w:hAnsi="Tahoma" w:cs="Tahoma"/>
                <w:sz w:val="18"/>
                <w:szCs w:val="18"/>
                <w:lang w:eastAsia="ru-RU"/>
              </w:rPr>
              <w:t>17</w:t>
            </w:r>
          </w:p>
        </w:tc>
      </w:tr>
      <w:tr w:rsidR="00CF0525" w:rsidRPr="00EF7687" w:rsidTr="007077F5">
        <w:tc>
          <w:tcPr>
            <w:tcW w:w="10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F0525" w:rsidRPr="00EF7687" w:rsidRDefault="00CF0525" w:rsidP="007077F5">
            <w:pPr>
              <w:spacing w:after="225" w:line="240" w:lineRule="auto"/>
              <w:jc w:val="center"/>
              <w:rPr>
                <w:rFonts w:ascii="Tahoma" w:eastAsia="Times New Roman" w:hAnsi="Tahoma" w:cs="Tahoma"/>
                <w:b/>
                <w:bCs/>
                <w:sz w:val="18"/>
                <w:szCs w:val="18"/>
                <w:lang w:eastAsia="ru-RU"/>
              </w:rPr>
            </w:pPr>
            <w:r w:rsidRPr="00EF7687">
              <w:rPr>
                <w:rFonts w:ascii="Tahoma" w:eastAsia="Times New Roman" w:hAnsi="Tahoma" w:cs="Tahoma"/>
                <w:b/>
                <w:bCs/>
                <w:sz w:val="18"/>
                <w:szCs w:val="18"/>
                <w:lang w:eastAsia="ru-RU"/>
              </w:rPr>
              <w:t>4</w:t>
            </w:r>
          </w:p>
        </w:tc>
        <w:tc>
          <w:tcPr>
            <w:tcW w:w="66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F0525" w:rsidRPr="00EF7687" w:rsidRDefault="00CF0525" w:rsidP="00110673">
            <w:pPr>
              <w:spacing w:after="0" w:line="240" w:lineRule="auto"/>
              <w:rPr>
                <w:rFonts w:ascii="Tahoma" w:eastAsia="Times New Roman" w:hAnsi="Tahoma" w:cs="Tahoma"/>
                <w:b/>
                <w:bCs/>
                <w:sz w:val="18"/>
                <w:szCs w:val="18"/>
                <w:lang w:eastAsia="ru-RU"/>
              </w:rPr>
            </w:pPr>
            <w:r w:rsidRPr="007077F5">
              <w:rPr>
                <w:rFonts w:ascii="Tahoma" w:eastAsia="Times New Roman" w:hAnsi="Tahoma" w:cs="Tahoma"/>
                <w:b/>
                <w:bCs/>
                <w:sz w:val="18"/>
                <w:szCs w:val="18"/>
                <w:lang w:eastAsia="ru-RU"/>
              </w:rPr>
              <w:t xml:space="preserve">Общее количество </w:t>
            </w:r>
            <w:r w:rsidRPr="00EF7687">
              <w:rPr>
                <w:rFonts w:ascii="Tahoma" w:eastAsia="Times New Roman" w:hAnsi="Tahoma" w:cs="Tahoma"/>
                <w:b/>
                <w:bCs/>
                <w:sz w:val="18"/>
                <w:szCs w:val="18"/>
                <w:lang w:eastAsia="ru-RU"/>
              </w:rPr>
              <w:t xml:space="preserve">проведенных </w:t>
            </w:r>
            <w:r w:rsidR="00134AE1" w:rsidRPr="00EF7687">
              <w:rPr>
                <w:rFonts w:ascii="Tahoma" w:eastAsia="Times New Roman" w:hAnsi="Tahoma" w:cs="Tahoma"/>
                <w:b/>
                <w:bCs/>
                <w:sz w:val="18"/>
                <w:szCs w:val="18"/>
                <w:lang w:eastAsia="ru-RU"/>
              </w:rPr>
              <w:t xml:space="preserve">проверок в </w:t>
            </w:r>
            <w:r w:rsidRPr="00EF7687">
              <w:rPr>
                <w:rFonts w:ascii="Tahoma" w:eastAsia="Times New Roman" w:hAnsi="Tahoma" w:cs="Tahoma"/>
                <w:b/>
                <w:bCs/>
                <w:sz w:val="18"/>
                <w:szCs w:val="18"/>
                <w:lang w:eastAsia="ru-RU"/>
              </w:rPr>
              <w:t xml:space="preserve">отношении </w:t>
            </w:r>
            <w:r w:rsidR="00134AE1" w:rsidRPr="00EF7687">
              <w:rPr>
                <w:rFonts w:ascii="Tahoma" w:eastAsia="Times New Roman" w:hAnsi="Tahoma" w:cs="Tahoma"/>
                <w:b/>
                <w:bCs/>
                <w:sz w:val="18"/>
                <w:szCs w:val="18"/>
                <w:lang w:eastAsia="ru-RU"/>
              </w:rPr>
              <w:t>физических лиц</w:t>
            </w:r>
          </w:p>
        </w:tc>
        <w:tc>
          <w:tcPr>
            <w:tcW w:w="6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F0525" w:rsidRPr="00401136" w:rsidRDefault="00401136" w:rsidP="007077F5">
            <w:pPr>
              <w:spacing w:after="225" w:line="240" w:lineRule="auto"/>
              <w:jc w:val="center"/>
              <w:rPr>
                <w:rFonts w:ascii="Tahoma" w:eastAsia="Times New Roman" w:hAnsi="Tahoma" w:cs="Tahoma"/>
                <w:sz w:val="18"/>
                <w:szCs w:val="18"/>
                <w:highlight w:val="yellow"/>
                <w:lang w:eastAsia="ru-RU"/>
              </w:rPr>
            </w:pPr>
            <w:r>
              <w:rPr>
                <w:rFonts w:ascii="Tahoma" w:eastAsia="Times New Roman" w:hAnsi="Tahoma" w:cs="Tahoma"/>
                <w:sz w:val="18"/>
                <w:szCs w:val="18"/>
                <w:lang w:eastAsia="ru-RU"/>
              </w:rPr>
              <w:t>85</w:t>
            </w:r>
          </w:p>
        </w:tc>
      </w:tr>
      <w:tr w:rsidR="0052662C" w:rsidRPr="00EF7687" w:rsidTr="007077F5">
        <w:tc>
          <w:tcPr>
            <w:tcW w:w="1051" w:type="dxa"/>
            <w:tcBorders>
              <w:top w:val="outset" w:sz="6" w:space="0" w:color="auto"/>
              <w:left w:val="outset" w:sz="6" w:space="0" w:color="auto"/>
              <w:bottom w:val="outset" w:sz="6" w:space="0" w:color="auto"/>
              <w:right w:val="outset" w:sz="6" w:space="0" w:color="auto"/>
            </w:tcBorders>
            <w:shd w:val="clear" w:color="auto" w:fill="FFFFFF"/>
            <w:vAlign w:val="center"/>
          </w:tcPr>
          <w:p w:rsidR="0052662C" w:rsidRPr="00EF7687" w:rsidRDefault="0052662C" w:rsidP="007077F5">
            <w:pPr>
              <w:spacing w:after="225" w:line="240" w:lineRule="auto"/>
              <w:jc w:val="center"/>
              <w:rPr>
                <w:rFonts w:ascii="Tahoma" w:eastAsia="Times New Roman" w:hAnsi="Tahoma" w:cs="Tahoma"/>
                <w:b/>
                <w:bCs/>
                <w:sz w:val="18"/>
                <w:szCs w:val="18"/>
                <w:lang w:eastAsia="ru-RU"/>
              </w:rPr>
            </w:pPr>
          </w:p>
        </w:tc>
        <w:tc>
          <w:tcPr>
            <w:tcW w:w="6679" w:type="dxa"/>
            <w:tcBorders>
              <w:top w:val="outset" w:sz="6" w:space="0" w:color="auto"/>
              <w:left w:val="outset" w:sz="6" w:space="0" w:color="auto"/>
              <w:bottom w:val="outset" w:sz="6" w:space="0" w:color="auto"/>
              <w:right w:val="outset" w:sz="6" w:space="0" w:color="auto"/>
            </w:tcBorders>
            <w:shd w:val="clear" w:color="auto" w:fill="FFFFFF"/>
            <w:vAlign w:val="center"/>
          </w:tcPr>
          <w:p w:rsidR="0052662C" w:rsidRPr="007077F5" w:rsidRDefault="0052662C" w:rsidP="00110673">
            <w:pPr>
              <w:spacing w:after="0" w:line="240" w:lineRule="auto"/>
              <w:rPr>
                <w:rFonts w:ascii="Tahoma" w:eastAsia="Times New Roman" w:hAnsi="Tahoma" w:cs="Tahoma"/>
                <w:b/>
                <w:bCs/>
                <w:sz w:val="18"/>
                <w:szCs w:val="18"/>
                <w:lang w:eastAsia="ru-RU"/>
              </w:rPr>
            </w:pPr>
            <w:r w:rsidRPr="007077F5">
              <w:rPr>
                <w:rFonts w:ascii="Tahoma" w:eastAsia="Times New Roman" w:hAnsi="Tahoma" w:cs="Tahoma"/>
                <w:b/>
                <w:bCs/>
                <w:sz w:val="18"/>
                <w:szCs w:val="18"/>
                <w:lang w:eastAsia="ru-RU"/>
              </w:rPr>
              <w:t>Общее количество проведенных мероприятий по контролю</w:t>
            </w:r>
            <w:r w:rsidRPr="00EF7687">
              <w:rPr>
                <w:rFonts w:ascii="Tahoma" w:eastAsia="Times New Roman" w:hAnsi="Tahoma" w:cs="Tahoma"/>
                <w:b/>
                <w:bCs/>
                <w:sz w:val="18"/>
                <w:szCs w:val="18"/>
                <w:lang w:eastAsia="ru-RU"/>
              </w:rPr>
              <w:t xml:space="preserve"> </w:t>
            </w:r>
            <w:r w:rsidRPr="00EF7687">
              <w:rPr>
                <w:rFonts w:ascii="Tahoma" w:eastAsia="Times New Roman" w:hAnsi="Tahoma" w:cs="Tahoma"/>
                <w:b/>
                <w:sz w:val="18"/>
                <w:szCs w:val="18"/>
                <w:lang w:eastAsia="ru-RU"/>
              </w:rPr>
              <w:t>без взаимодействия с юридическими лицами, индивидуальными предпринимателями, гражданами</w:t>
            </w:r>
          </w:p>
        </w:tc>
        <w:tc>
          <w:tcPr>
            <w:tcW w:w="6276" w:type="dxa"/>
            <w:tcBorders>
              <w:top w:val="outset" w:sz="6" w:space="0" w:color="auto"/>
              <w:left w:val="outset" w:sz="6" w:space="0" w:color="auto"/>
              <w:bottom w:val="outset" w:sz="6" w:space="0" w:color="auto"/>
              <w:right w:val="outset" w:sz="6" w:space="0" w:color="auto"/>
            </w:tcBorders>
            <w:shd w:val="clear" w:color="auto" w:fill="FFFFFF"/>
            <w:vAlign w:val="center"/>
          </w:tcPr>
          <w:p w:rsidR="0052662C" w:rsidRDefault="0052662C" w:rsidP="007077F5">
            <w:pPr>
              <w:spacing w:after="225" w:line="240" w:lineRule="auto"/>
              <w:jc w:val="center"/>
              <w:rPr>
                <w:rFonts w:ascii="Tahoma" w:eastAsia="Times New Roman" w:hAnsi="Tahoma" w:cs="Tahoma"/>
                <w:sz w:val="18"/>
                <w:szCs w:val="18"/>
                <w:lang w:eastAsia="ru-RU"/>
              </w:rPr>
            </w:pPr>
            <w:r>
              <w:rPr>
                <w:rFonts w:ascii="Tahoma" w:eastAsia="Times New Roman" w:hAnsi="Tahoma" w:cs="Tahoma"/>
                <w:sz w:val="18"/>
                <w:szCs w:val="18"/>
                <w:lang w:eastAsia="ru-RU"/>
              </w:rPr>
              <w:t>27</w:t>
            </w:r>
          </w:p>
        </w:tc>
      </w:tr>
      <w:tr w:rsidR="00134AE1" w:rsidRPr="00EF7687" w:rsidTr="007077F5">
        <w:tc>
          <w:tcPr>
            <w:tcW w:w="10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34AE1" w:rsidRPr="00EF7687" w:rsidRDefault="00110673" w:rsidP="007077F5">
            <w:pPr>
              <w:spacing w:after="225" w:line="240" w:lineRule="auto"/>
              <w:jc w:val="center"/>
              <w:rPr>
                <w:rFonts w:ascii="Tahoma" w:eastAsia="Times New Roman" w:hAnsi="Tahoma" w:cs="Tahoma"/>
                <w:b/>
                <w:bCs/>
                <w:sz w:val="18"/>
                <w:szCs w:val="18"/>
                <w:lang w:eastAsia="ru-RU"/>
              </w:rPr>
            </w:pPr>
            <w:r w:rsidRPr="00EF7687">
              <w:rPr>
                <w:rFonts w:ascii="Tahoma" w:eastAsia="Times New Roman" w:hAnsi="Tahoma" w:cs="Tahoma"/>
                <w:b/>
                <w:bCs/>
                <w:sz w:val="18"/>
                <w:szCs w:val="18"/>
                <w:lang w:eastAsia="ru-RU"/>
              </w:rPr>
              <w:t>5</w:t>
            </w:r>
          </w:p>
        </w:tc>
        <w:tc>
          <w:tcPr>
            <w:tcW w:w="66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34AE1" w:rsidRPr="00EF7687" w:rsidRDefault="00134AE1" w:rsidP="00110673">
            <w:pPr>
              <w:spacing w:after="0" w:line="240" w:lineRule="auto"/>
              <w:rPr>
                <w:rFonts w:ascii="Tahoma" w:eastAsia="Times New Roman" w:hAnsi="Tahoma" w:cs="Tahoma"/>
                <w:b/>
                <w:bCs/>
                <w:sz w:val="18"/>
                <w:szCs w:val="18"/>
                <w:lang w:eastAsia="ru-RU"/>
              </w:rPr>
            </w:pPr>
            <w:r w:rsidRPr="007077F5">
              <w:rPr>
                <w:rFonts w:ascii="Tahoma" w:eastAsia="Times New Roman" w:hAnsi="Tahoma" w:cs="Tahoma"/>
                <w:b/>
                <w:bCs/>
                <w:sz w:val="18"/>
                <w:szCs w:val="18"/>
                <w:lang w:eastAsia="ru-RU"/>
              </w:rPr>
              <w:t>Общее количество выявленных нарушений по результатам муниципального земельного контроля</w:t>
            </w:r>
          </w:p>
        </w:tc>
        <w:tc>
          <w:tcPr>
            <w:tcW w:w="6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34AE1" w:rsidRPr="00EF7687" w:rsidRDefault="00E207FF" w:rsidP="007077F5">
            <w:pPr>
              <w:spacing w:after="225" w:line="240" w:lineRule="auto"/>
              <w:jc w:val="center"/>
              <w:rPr>
                <w:rFonts w:ascii="Tahoma" w:eastAsia="Times New Roman" w:hAnsi="Tahoma" w:cs="Tahoma"/>
                <w:sz w:val="18"/>
                <w:szCs w:val="18"/>
                <w:lang w:eastAsia="ru-RU"/>
              </w:rPr>
            </w:pPr>
            <w:r>
              <w:rPr>
                <w:rFonts w:ascii="Tahoma" w:eastAsia="Times New Roman" w:hAnsi="Tahoma" w:cs="Tahoma"/>
                <w:sz w:val="18"/>
                <w:szCs w:val="18"/>
                <w:lang w:eastAsia="ru-RU"/>
              </w:rPr>
              <w:t>55</w:t>
            </w:r>
          </w:p>
        </w:tc>
      </w:tr>
      <w:tr w:rsidR="00134AE1" w:rsidRPr="007077F5" w:rsidTr="007077F5">
        <w:tc>
          <w:tcPr>
            <w:tcW w:w="10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77F5" w:rsidRPr="007077F5" w:rsidRDefault="00110673" w:rsidP="007077F5">
            <w:pPr>
              <w:spacing w:after="225" w:line="240" w:lineRule="auto"/>
              <w:jc w:val="center"/>
              <w:rPr>
                <w:rFonts w:ascii="Tahoma" w:eastAsia="Times New Roman" w:hAnsi="Tahoma" w:cs="Tahoma"/>
                <w:sz w:val="18"/>
                <w:szCs w:val="18"/>
                <w:lang w:eastAsia="ru-RU"/>
              </w:rPr>
            </w:pPr>
            <w:r w:rsidRPr="00EF7687">
              <w:rPr>
                <w:rFonts w:ascii="Tahoma" w:eastAsia="Times New Roman" w:hAnsi="Tahoma" w:cs="Tahoma"/>
                <w:b/>
                <w:bCs/>
                <w:sz w:val="18"/>
                <w:szCs w:val="18"/>
                <w:lang w:eastAsia="ru-RU"/>
              </w:rPr>
              <w:t>6</w:t>
            </w:r>
          </w:p>
        </w:tc>
        <w:tc>
          <w:tcPr>
            <w:tcW w:w="66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77F5" w:rsidRPr="007077F5" w:rsidRDefault="00134AE1" w:rsidP="00110673">
            <w:pPr>
              <w:spacing w:after="0" w:line="240" w:lineRule="auto"/>
              <w:rPr>
                <w:rFonts w:ascii="Tahoma" w:eastAsia="Times New Roman" w:hAnsi="Tahoma" w:cs="Tahoma"/>
                <w:sz w:val="18"/>
                <w:szCs w:val="18"/>
                <w:lang w:eastAsia="ru-RU"/>
              </w:rPr>
            </w:pPr>
            <w:r w:rsidRPr="007077F5">
              <w:rPr>
                <w:rFonts w:ascii="Tahoma" w:eastAsia="Times New Roman" w:hAnsi="Tahoma" w:cs="Tahoma"/>
                <w:b/>
                <w:bCs/>
                <w:sz w:val="18"/>
                <w:szCs w:val="18"/>
                <w:lang w:eastAsia="ru-RU"/>
              </w:rPr>
              <w:t>Общее количество материалов по муниципальному земельному контролю, переданных  в органы государственного земельного надзора</w:t>
            </w:r>
          </w:p>
        </w:tc>
        <w:tc>
          <w:tcPr>
            <w:tcW w:w="6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77F5" w:rsidRPr="007077F5" w:rsidRDefault="0052662C" w:rsidP="00294652">
            <w:pPr>
              <w:spacing w:after="225" w:line="240" w:lineRule="auto"/>
              <w:jc w:val="center"/>
              <w:rPr>
                <w:rFonts w:ascii="Tahoma" w:eastAsia="Times New Roman" w:hAnsi="Tahoma" w:cs="Tahoma"/>
                <w:sz w:val="18"/>
                <w:szCs w:val="18"/>
                <w:highlight w:val="yellow"/>
                <w:lang w:eastAsia="ru-RU"/>
              </w:rPr>
            </w:pPr>
            <w:r>
              <w:rPr>
                <w:rFonts w:ascii="Tahoma" w:eastAsia="Times New Roman" w:hAnsi="Tahoma" w:cs="Tahoma"/>
                <w:sz w:val="18"/>
                <w:szCs w:val="18"/>
                <w:lang w:eastAsia="ru-RU"/>
              </w:rPr>
              <w:t>33</w:t>
            </w:r>
          </w:p>
        </w:tc>
      </w:tr>
      <w:tr w:rsidR="00134AE1" w:rsidRPr="007077F5" w:rsidTr="007077F5">
        <w:tc>
          <w:tcPr>
            <w:tcW w:w="10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77F5" w:rsidRPr="007077F5" w:rsidRDefault="00110673" w:rsidP="007077F5">
            <w:pPr>
              <w:spacing w:after="225" w:line="240" w:lineRule="auto"/>
              <w:jc w:val="center"/>
              <w:rPr>
                <w:rFonts w:ascii="Tahoma" w:eastAsia="Times New Roman" w:hAnsi="Tahoma" w:cs="Tahoma"/>
                <w:sz w:val="18"/>
                <w:szCs w:val="18"/>
                <w:lang w:eastAsia="ru-RU"/>
              </w:rPr>
            </w:pPr>
            <w:r w:rsidRPr="00EF7687">
              <w:rPr>
                <w:rFonts w:ascii="Tahoma" w:eastAsia="Times New Roman" w:hAnsi="Tahoma" w:cs="Tahoma"/>
                <w:b/>
                <w:bCs/>
                <w:sz w:val="18"/>
                <w:szCs w:val="18"/>
                <w:lang w:eastAsia="ru-RU"/>
              </w:rPr>
              <w:t>8</w:t>
            </w:r>
          </w:p>
        </w:tc>
        <w:tc>
          <w:tcPr>
            <w:tcW w:w="66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77F5" w:rsidRPr="007077F5" w:rsidRDefault="00134AE1" w:rsidP="00110673">
            <w:pPr>
              <w:spacing w:after="0" w:line="240" w:lineRule="auto"/>
              <w:rPr>
                <w:rFonts w:ascii="Tahoma" w:eastAsia="Times New Roman" w:hAnsi="Tahoma" w:cs="Tahoma"/>
                <w:b/>
                <w:sz w:val="18"/>
                <w:szCs w:val="18"/>
                <w:lang w:eastAsia="ru-RU"/>
              </w:rPr>
            </w:pPr>
            <w:r w:rsidRPr="00EF7687">
              <w:rPr>
                <w:rFonts w:ascii="Tahoma" w:eastAsia="Times New Roman" w:hAnsi="Tahoma" w:cs="Tahoma"/>
                <w:b/>
                <w:sz w:val="18"/>
                <w:szCs w:val="18"/>
                <w:lang w:eastAsia="ru-RU"/>
              </w:rPr>
              <w:t xml:space="preserve">Общее количество направленных предостережений о недопустимости нарушений обязательных требований по результатам проведения мероприятий </w:t>
            </w:r>
            <w:r w:rsidR="00110673" w:rsidRPr="00EF7687">
              <w:rPr>
                <w:rFonts w:ascii="Tahoma" w:eastAsia="Times New Roman" w:hAnsi="Tahoma" w:cs="Tahoma"/>
                <w:b/>
                <w:sz w:val="18"/>
                <w:szCs w:val="18"/>
                <w:lang w:eastAsia="ru-RU"/>
              </w:rPr>
              <w:t>по контролю б</w:t>
            </w:r>
            <w:r w:rsidRPr="00EF7687">
              <w:rPr>
                <w:rFonts w:ascii="Tahoma" w:eastAsia="Times New Roman" w:hAnsi="Tahoma" w:cs="Tahoma"/>
                <w:b/>
                <w:sz w:val="18"/>
                <w:szCs w:val="18"/>
                <w:lang w:eastAsia="ru-RU"/>
              </w:rPr>
              <w:t xml:space="preserve">ез взаимодействия </w:t>
            </w:r>
            <w:r w:rsidR="00110673" w:rsidRPr="00EF7687">
              <w:rPr>
                <w:rFonts w:ascii="Tahoma" w:eastAsia="Times New Roman" w:hAnsi="Tahoma" w:cs="Tahoma"/>
                <w:b/>
                <w:sz w:val="18"/>
                <w:szCs w:val="18"/>
                <w:lang w:eastAsia="ru-RU"/>
              </w:rPr>
              <w:t>с юридическими лицами, индивидуальными предпринимателями, гражданами</w:t>
            </w:r>
          </w:p>
        </w:tc>
        <w:tc>
          <w:tcPr>
            <w:tcW w:w="6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077F5" w:rsidRPr="007077F5" w:rsidRDefault="0052662C" w:rsidP="007077F5">
            <w:pPr>
              <w:spacing w:after="225" w:line="240" w:lineRule="auto"/>
              <w:jc w:val="center"/>
              <w:rPr>
                <w:rFonts w:ascii="Tahoma" w:eastAsia="Times New Roman" w:hAnsi="Tahoma" w:cs="Tahoma"/>
                <w:sz w:val="18"/>
                <w:szCs w:val="18"/>
                <w:highlight w:val="yellow"/>
                <w:lang w:eastAsia="ru-RU"/>
              </w:rPr>
            </w:pPr>
            <w:r>
              <w:rPr>
                <w:rFonts w:ascii="Tahoma" w:eastAsia="Times New Roman" w:hAnsi="Tahoma" w:cs="Tahoma"/>
                <w:sz w:val="18"/>
                <w:szCs w:val="18"/>
                <w:lang w:eastAsia="ru-RU"/>
              </w:rPr>
              <w:t>24</w:t>
            </w:r>
          </w:p>
        </w:tc>
      </w:tr>
    </w:tbl>
    <w:p w:rsidR="00110673" w:rsidRPr="00EF7687" w:rsidRDefault="00110673" w:rsidP="007077F5">
      <w:pPr>
        <w:shd w:val="clear" w:color="auto" w:fill="FFFFFF"/>
        <w:spacing w:after="225" w:line="240" w:lineRule="auto"/>
        <w:rPr>
          <w:rFonts w:ascii="Tahoma" w:eastAsia="Times New Roman" w:hAnsi="Tahoma" w:cs="Tahoma"/>
          <w:b/>
          <w:bCs/>
          <w:i/>
          <w:iCs/>
          <w:sz w:val="18"/>
          <w:szCs w:val="18"/>
          <w:lang w:eastAsia="ru-RU"/>
        </w:rPr>
      </w:pPr>
    </w:p>
    <w:p w:rsidR="00CB4962" w:rsidRPr="0052662C" w:rsidRDefault="007077F5" w:rsidP="0052662C">
      <w:pPr>
        <w:shd w:val="clear" w:color="auto" w:fill="FFFFFF"/>
        <w:spacing w:after="225" w:line="240" w:lineRule="auto"/>
        <w:rPr>
          <w:rFonts w:ascii="Tahoma" w:eastAsia="Times New Roman" w:hAnsi="Tahoma" w:cs="Tahoma"/>
          <w:sz w:val="18"/>
          <w:szCs w:val="18"/>
          <w:lang w:eastAsia="ru-RU"/>
        </w:rPr>
      </w:pPr>
      <w:r w:rsidRPr="007077F5">
        <w:rPr>
          <w:rFonts w:ascii="Tahoma" w:eastAsia="Times New Roman" w:hAnsi="Tahoma" w:cs="Tahoma"/>
          <w:b/>
          <w:bCs/>
          <w:i/>
          <w:iCs/>
          <w:sz w:val="18"/>
          <w:szCs w:val="18"/>
          <w:lang w:eastAsia="ru-RU"/>
        </w:rPr>
        <w:t>Ни одно выявленное нарушение земельного законодате</w:t>
      </w:r>
      <w:r w:rsidR="00110673" w:rsidRPr="00EF7687">
        <w:rPr>
          <w:rFonts w:ascii="Tahoma" w:eastAsia="Times New Roman" w:hAnsi="Tahoma" w:cs="Tahoma"/>
          <w:b/>
          <w:bCs/>
          <w:i/>
          <w:iCs/>
          <w:sz w:val="18"/>
          <w:szCs w:val="18"/>
          <w:lang w:eastAsia="ru-RU"/>
        </w:rPr>
        <w:t>льства не остаётся без внимания должностных лиц</w:t>
      </w:r>
      <w:r w:rsidRPr="007077F5">
        <w:rPr>
          <w:rFonts w:ascii="Tahoma" w:eastAsia="Times New Roman" w:hAnsi="Tahoma" w:cs="Tahoma"/>
          <w:b/>
          <w:bCs/>
          <w:i/>
          <w:iCs/>
          <w:sz w:val="18"/>
          <w:szCs w:val="18"/>
          <w:lang w:eastAsia="ru-RU"/>
        </w:rPr>
        <w:t>, что на практике ведёт к увеличению бюджетных поступлений в виде земельного налога или арендной платы.</w:t>
      </w:r>
      <w:bookmarkStart w:id="4" w:name="_GoBack"/>
      <w:bookmarkEnd w:id="4"/>
    </w:p>
    <w:sectPr w:rsidR="00CB4962" w:rsidRPr="0052662C" w:rsidSect="007077F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7F5"/>
    <w:rsid w:val="00110673"/>
    <w:rsid w:val="00122F04"/>
    <w:rsid w:val="00134AE1"/>
    <w:rsid w:val="0036491E"/>
    <w:rsid w:val="00392B6E"/>
    <w:rsid w:val="00401136"/>
    <w:rsid w:val="0052662C"/>
    <w:rsid w:val="007077F5"/>
    <w:rsid w:val="00997A76"/>
    <w:rsid w:val="009E3558"/>
    <w:rsid w:val="00C0556B"/>
    <w:rsid w:val="00CB4962"/>
    <w:rsid w:val="00CF0525"/>
    <w:rsid w:val="00E207FF"/>
    <w:rsid w:val="00E56545"/>
    <w:rsid w:val="00EF76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977A"/>
  <w15:docId w15:val="{CF8086A8-A8E9-4308-ADAF-3EE85A9BA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B4962"/>
  </w:style>
  <w:style w:type="paragraph" w:styleId="1">
    <w:name w:val="heading 1"/>
    <w:basedOn w:val="a"/>
    <w:link w:val="10"/>
    <w:uiPriority w:val="9"/>
    <w:qFormat/>
    <w:rsid w:val="007077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77F5"/>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7077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077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01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kk5.rosreest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1235</Words>
  <Characters>7045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6</cp:revision>
  <cp:lastPrinted>2018-01-25T08:37:00Z</cp:lastPrinted>
  <dcterms:created xsi:type="dcterms:W3CDTF">2018-10-05T09:46:00Z</dcterms:created>
  <dcterms:modified xsi:type="dcterms:W3CDTF">2019-01-24T05:53:00Z</dcterms:modified>
</cp:coreProperties>
</file>